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101A" w:rsidRPr="00B65A51" w:rsidRDefault="00A8470D" w:rsidP="0003101A">
      <w:pPr>
        <w:spacing w:after="0" w:line="240" w:lineRule="auto"/>
        <w:jc w:val="right"/>
        <w:rPr>
          <w:rFonts w:ascii="Times New Roman" w:hAnsi="Times New Roman"/>
          <w:sz w:val="28"/>
          <w:szCs w:val="28"/>
        </w:rPr>
      </w:pPr>
      <w:r>
        <w:rPr>
          <w:rFonts w:ascii="Times New Roman" w:hAnsi="Times New Roman"/>
          <w:sz w:val="28"/>
          <w:szCs w:val="28"/>
        </w:rPr>
        <w:t>Ф.7.03-20</w:t>
      </w:r>
    </w:p>
    <w:p w:rsidR="0003101A" w:rsidRPr="00A41829" w:rsidRDefault="0003101A" w:rsidP="0003101A">
      <w:pPr>
        <w:spacing w:after="0" w:line="240" w:lineRule="auto"/>
        <w:jc w:val="right"/>
        <w:rPr>
          <w:rFonts w:ascii="Times New Roman" w:hAnsi="Times New Roman"/>
          <w:caps/>
          <w:sz w:val="28"/>
          <w:szCs w:val="28"/>
          <w:lang w:eastAsia="ko-KR"/>
        </w:rPr>
      </w:pPr>
    </w:p>
    <w:p w:rsidR="0003101A" w:rsidRPr="00A41829" w:rsidRDefault="0003101A" w:rsidP="0003101A">
      <w:pPr>
        <w:spacing w:after="0" w:line="240" w:lineRule="auto"/>
        <w:jc w:val="center"/>
        <w:rPr>
          <w:rFonts w:ascii="Times New Roman" w:hAnsi="Times New Roman"/>
          <w:sz w:val="28"/>
          <w:szCs w:val="28"/>
          <w:lang w:eastAsia="ko-KR"/>
        </w:rPr>
      </w:pPr>
      <w:r>
        <w:rPr>
          <w:b/>
          <w:noProof/>
          <w:sz w:val="28"/>
        </w:rPr>
        <w:drawing>
          <wp:inline distT="0" distB="0" distL="0" distR="0">
            <wp:extent cx="2527300" cy="1224915"/>
            <wp:effectExtent l="19050" t="0" r="6350" b="0"/>
            <wp:docPr id="26" name="Рисунок 1" descr="http://ukgu.kz/ckfinder/userfiles/images/about/75jy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ukgu.kz/ckfinder/userfiles/images/about/75jyl.JPG"/>
                    <pic:cNvPicPr>
                      <a:picLocks noChangeAspect="1" noChangeArrowheads="1"/>
                    </pic:cNvPicPr>
                  </pic:nvPicPr>
                  <pic:blipFill>
                    <a:blip r:embed="rId8"/>
                    <a:srcRect b="44406"/>
                    <a:stretch>
                      <a:fillRect/>
                    </a:stretch>
                  </pic:blipFill>
                  <pic:spPr bwMode="auto">
                    <a:xfrm>
                      <a:off x="0" y="0"/>
                      <a:ext cx="2527300" cy="1224915"/>
                    </a:xfrm>
                    <a:prstGeom prst="rect">
                      <a:avLst/>
                    </a:prstGeom>
                    <a:noFill/>
                    <a:ln w="9525">
                      <a:noFill/>
                      <a:miter lim="800000"/>
                      <a:headEnd/>
                      <a:tailEnd/>
                    </a:ln>
                  </pic:spPr>
                </pic:pic>
              </a:graphicData>
            </a:graphic>
          </wp:inline>
        </w:drawing>
      </w:r>
    </w:p>
    <w:p w:rsidR="0003101A" w:rsidRDefault="0003101A" w:rsidP="0003101A">
      <w:pPr>
        <w:spacing w:after="0" w:line="240" w:lineRule="auto"/>
        <w:jc w:val="center"/>
        <w:rPr>
          <w:rFonts w:ascii="Times New Roman" w:hAnsi="Times New Roman"/>
          <w:sz w:val="48"/>
          <w:szCs w:val="48"/>
        </w:rPr>
      </w:pPr>
    </w:p>
    <w:p w:rsidR="0003101A" w:rsidRPr="004B6512" w:rsidRDefault="00B65A51" w:rsidP="0003101A">
      <w:pPr>
        <w:spacing w:after="0" w:line="240" w:lineRule="auto"/>
        <w:jc w:val="center"/>
        <w:rPr>
          <w:rFonts w:ascii="Times New Roman" w:hAnsi="Times New Roman"/>
          <w:sz w:val="48"/>
          <w:szCs w:val="48"/>
        </w:rPr>
      </w:pPr>
      <w:r w:rsidRPr="00A41829">
        <w:rPr>
          <w:rFonts w:ascii="Times New Roman" w:hAnsi="Times New Roman"/>
          <w:sz w:val="48"/>
          <w:szCs w:val="48"/>
        </w:rPr>
        <w:t>Б.Т.</w:t>
      </w:r>
      <w:r w:rsidR="0003101A" w:rsidRPr="00A41829">
        <w:rPr>
          <w:rFonts w:ascii="Times New Roman" w:hAnsi="Times New Roman"/>
          <w:sz w:val="48"/>
          <w:szCs w:val="48"/>
        </w:rPr>
        <w:t xml:space="preserve">Таймасов, </w:t>
      </w:r>
      <w:r w:rsidRPr="004B6512">
        <w:rPr>
          <w:rFonts w:ascii="Times New Roman" w:hAnsi="Times New Roman"/>
          <w:sz w:val="48"/>
          <w:szCs w:val="48"/>
        </w:rPr>
        <w:t>Т.М.</w:t>
      </w:r>
      <w:r w:rsidR="0003101A" w:rsidRPr="004B6512">
        <w:rPr>
          <w:rFonts w:ascii="Times New Roman" w:hAnsi="Times New Roman"/>
          <w:sz w:val="48"/>
          <w:szCs w:val="48"/>
        </w:rPr>
        <w:t xml:space="preserve">Худякова </w:t>
      </w:r>
    </w:p>
    <w:p w:rsidR="0003101A" w:rsidRPr="00A41829" w:rsidRDefault="0003101A" w:rsidP="0003101A">
      <w:pPr>
        <w:spacing w:after="0" w:line="240" w:lineRule="auto"/>
        <w:jc w:val="center"/>
        <w:rPr>
          <w:rFonts w:ascii="Times New Roman" w:hAnsi="Times New Roman"/>
          <w:sz w:val="48"/>
          <w:szCs w:val="48"/>
        </w:rPr>
      </w:pPr>
    </w:p>
    <w:p w:rsidR="0003101A" w:rsidRDefault="0003101A"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Default="00757891" w:rsidP="0003101A">
      <w:pPr>
        <w:spacing w:after="0" w:line="240" w:lineRule="auto"/>
        <w:jc w:val="center"/>
        <w:rPr>
          <w:rFonts w:ascii="Times New Roman" w:hAnsi="Times New Roman"/>
          <w:noProof/>
        </w:rPr>
      </w:pPr>
    </w:p>
    <w:p w:rsidR="00757891" w:rsidRPr="00A41829" w:rsidRDefault="00757891" w:rsidP="0003101A">
      <w:pPr>
        <w:spacing w:after="0" w:line="240" w:lineRule="auto"/>
        <w:jc w:val="center"/>
        <w:rPr>
          <w:rFonts w:ascii="Times New Roman" w:hAnsi="Times New Roman"/>
          <w:b/>
          <w:sz w:val="28"/>
          <w:szCs w:val="28"/>
          <w:lang w:eastAsia="ko-KR"/>
        </w:rPr>
      </w:pPr>
    </w:p>
    <w:p w:rsidR="0003101A" w:rsidRPr="00A41829" w:rsidRDefault="0003101A" w:rsidP="0003101A">
      <w:pPr>
        <w:spacing w:after="0" w:line="240" w:lineRule="auto"/>
        <w:jc w:val="both"/>
        <w:rPr>
          <w:rFonts w:ascii="Times New Roman" w:hAnsi="Times New Roman"/>
          <w:b/>
          <w:sz w:val="28"/>
          <w:szCs w:val="28"/>
          <w:lang w:eastAsia="ko-KR"/>
        </w:rPr>
      </w:pPr>
    </w:p>
    <w:p w:rsidR="0003101A" w:rsidRPr="00FB27C7" w:rsidRDefault="0003101A" w:rsidP="0003101A">
      <w:pPr>
        <w:pStyle w:val="af2"/>
        <w:suppressAutoHyphens/>
        <w:rPr>
          <w:b/>
          <w:bCs/>
          <w:sz w:val="56"/>
          <w:szCs w:val="56"/>
        </w:rPr>
      </w:pPr>
      <w:r>
        <w:rPr>
          <w:b/>
          <w:bCs/>
          <w:sz w:val="56"/>
          <w:szCs w:val="56"/>
        </w:rPr>
        <w:t>О</w:t>
      </w:r>
      <w:r w:rsidRPr="00FB27C7">
        <w:rPr>
          <w:b/>
          <w:bCs/>
          <w:sz w:val="56"/>
          <w:szCs w:val="56"/>
        </w:rPr>
        <w:t>птимизация</w:t>
      </w:r>
    </w:p>
    <w:p w:rsidR="0003101A" w:rsidRDefault="0003101A" w:rsidP="0003101A">
      <w:pPr>
        <w:jc w:val="center"/>
        <w:rPr>
          <w:rFonts w:ascii="Times New Roman" w:hAnsi="Times New Roman"/>
          <w:b/>
          <w:bCs/>
          <w:sz w:val="56"/>
          <w:szCs w:val="56"/>
        </w:rPr>
      </w:pPr>
      <w:r w:rsidRPr="00FB27C7">
        <w:rPr>
          <w:rFonts w:ascii="Times New Roman" w:hAnsi="Times New Roman"/>
          <w:b/>
          <w:bCs/>
          <w:sz w:val="56"/>
          <w:szCs w:val="56"/>
        </w:rPr>
        <w:t>технологических процессов</w:t>
      </w:r>
      <w:r>
        <w:rPr>
          <w:rFonts w:ascii="Times New Roman" w:hAnsi="Times New Roman"/>
          <w:b/>
          <w:bCs/>
          <w:sz w:val="56"/>
          <w:szCs w:val="56"/>
        </w:rPr>
        <w:t xml:space="preserve"> производства цемента</w:t>
      </w:r>
    </w:p>
    <w:p w:rsidR="0003101A" w:rsidRPr="00A41829" w:rsidRDefault="0003101A" w:rsidP="0003101A">
      <w:pPr>
        <w:spacing w:after="0" w:line="240" w:lineRule="auto"/>
        <w:jc w:val="center"/>
        <w:rPr>
          <w:rFonts w:ascii="Times New Roman" w:hAnsi="Times New Roman"/>
          <w:b/>
          <w:sz w:val="44"/>
          <w:szCs w:val="44"/>
          <w:lang w:eastAsia="ko-KR"/>
        </w:rPr>
      </w:pPr>
      <w:r>
        <w:rPr>
          <w:rFonts w:ascii="Times New Roman" w:hAnsi="Times New Roman"/>
          <w:b/>
          <w:sz w:val="44"/>
          <w:szCs w:val="44"/>
          <w:lang w:eastAsia="ko-KR"/>
        </w:rPr>
        <w:t>Лабораторный практикум</w:t>
      </w:r>
    </w:p>
    <w:p w:rsidR="0003101A" w:rsidRPr="00A41829" w:rsidRDefault="0003101A" w:rsidP="0003101A">
      <w:pPr>
        <w:jc w:val="center"/>
        <w:rPr>
          <w:i/>
          <w:sz w:val="56"/>
          <w:szCs w:val="56"/>
          <w:lang w:eastAsia="ko-KR"/>
        </w:rPr>
      </w:pPr>
    </w:p>
    <w:p w:rsidR="0003101A" w:rsidRDefault="0003101A" w:rsidP="0003101A">
      <w:pPr>
        <w:spacing w:after="0" w:line="240" w:lineRule="auto"/>
        <w:jc w:val="both"/>
        <w:rPr>
          <w:rFonts w:ascii="Times New Roman" w:hAnsi="Times New Roman"/>
          <w:sz w:val="28"/>
          <w:szCs w:val="28"/>
          <w:lang w:eastAsia="ko-KR"/>
        </w:rPr>
      </w:pPr>
    </w:p>
    <w:p w:rsidR="00B65A51" w:rsidRDefault="00B65A51" w:rsidP="0003101A">
      <w:pPr>
        <w:spacing w:after="0" w:line="240" w:lineRule="auto"/>
        <w:jc w:val="both"/>
        <w:rPr>
          <w:rFonts w:ascii="Times New Roman" w:hAnsi="Times New Roman"/>
          <w:sz w:val="28"/>
          <w:szCs w:val="28"/>
          <w:lang w:eastAsia="ko-KR"/>
        </w:rPr>
      </w:pPr>
    </w:p>
    <w:p w:rsidR="00B65A51" w:rsidRPr="00A41829" w:rsidRDefault="00B65A51" w:rsidP="0003101A">
      <w:pPr>
        <w:spacing w:after="0" w:line="240" w:lineRule="auto"/>
        <w:jc w:val="both"/>
        <w:rPr>
          <w:rFonts w:ascii="Times New Roman" w:hAnsi="Times New Roman"/>
          <w:sz w:val="28"/>
          <w:szCs w:val="28"/>
          <w:lang w:eastAsia="ko-KR"/>
        </w:rPr>
      </w:pPr>
    </w:p>
    <w:p w:rsidR="0003101A" w:rsidRPr="00A41829" w:rsidRDefault="0007476B" w:rsidP="0003101A">
      <w:pPr>
        <w:spacing w:after="0" w:line="240" w:lineRule="auto"/>
        <w:jc w:val="center"/>
        <w:rPr>
          <w:rFonts w:ascii="Times New Roman" w:hAnsi="Times New Roman"/>
          <w:sz w:val="28"/>
          <w:szCs w:val="28"/>
          <w:lang w:eastAsia="ko-KR"/>
        </w:rPr>
      </w:pPr>
      <w:r>
        <w:rPr>
          <w:rFonts w:ascii="Times New Roman" w:hAnsi="Times New Roman"/>
          <w:noProof/>
          <w:sz w:val="28"/>
          <w:szCs w:val="28"/>
        </w:rPr>
        <w:pict>
          <v:rect id="_x0000_s1078" style="position:absolute;left:0;text-align:left;margin-left:207.7pt;margin-top:24.1pt;width:60.85pt;height:40.95pt;z-index:251665408" strokecolor="white [3212]"/>
        </w:pict>
      </w:r>
      <w:r w:rsidR="0003101A" w:rsidRPr="00A41829">
        <w:rPr>
          <w:rFonts w:ascii="Times New Roman" w:hAnsi="Times New Roman"/>
          <w:sz w:val="28"/>
          <w:szCs w:val="28"/>
          <w:lang w:eastAsia="ko-KR"/>
        </w:rPr>
        <w:t>Шымкент-201</w:t>
      </w:r>
      <w:r w:rsidR="0003101A">
        <w:rPr>
          <w:rFonts w:ascii="Times New Roman" w:hAnsi="Times New Roman"/>
          <w:sz w:val="28"/>
          <w:szCs w:val="28"/>
          <w:lang w:eastAsia="ko-KR"/>
        </w:rPr>
        <w:t xml:space="preserve">9 </w:t>
      </w:r>
      <w:r w:rsidR="0003101A" w:rsidRPr="00A41829">
        <w:rPr>
          <w:rFonts w:ascii="Times New Roman" w:hAnsi="Times New Roman"/>
          <w:sz w:val="28"/>
          <w:szCs w:val="28"/>
          <w:lang w:eastAsia="ko-KR"/>
        </w:rPr>
        <w:t xml:space="preserve">г.   </w:t>
      </w:r>
    </w:p>
    <w:p w:rsidR="0003101A" w:rsidRPr="00A41829" w:rsidRDefault="0003101A" w:rsidP="0003101A">
      <w:pPr>
        <w:spacing w:after="0" w:line="240" w:lineRule="auto"/>
        <w:rPr>
          <w:rFonts w:ascii="Times New Roman" w:hAnsi="Times New Roman"/>
          <w:sz w:val="28"/>
          <w:szCs w:val="28"/>
          <w:lang w:eastAsia="ko-KR"/>
        </w:rPr>
        <w:sectPr w:rsidR="0003101A" w:rsidRPr="00A41829" w:rsidSect="003B20A9">
          <w:footerReference w:type="default" r:id="rId9"/>
          <w:type w:val="nextColumn"/>
          <w:pgSz w:w="11907" w:h="16840" w:code="9"/>
          <w:pgMar w:top="1134" w:right="1134" w:bottom="1134" w:left="1134" w:header="720" w:footer="726" w:gutter="0"/>
          <w:cols w:space="720"/>
        </w:sect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5361DE" w:rsidP="0003101A">
      <w:pPr>
        <w:spacing w:after="0" w:line="240" w:lineRule="auto"/>
        <w:jc w:val="center"/>
        <w:rPr>
          <w:rFonts w:ascii="Times New Roman" w:hAnsi="Times New Roman"/>
          <w:b/>
          <w:caps/>
          <w:sz w:val="28"/>
          <w:szCs w:val="28"/>
          <w:lang w:eastAsia="ko-KR"/>
        </w:rPr>
      </w:pPr>
    </w:p>
    <w:p w:rsidR="005361DE" w:rsidRDefault="0007476B" w:rsidP="0003101A">
      <w:pPr>
        <w:spacing w:after="0" w:line="240" w:lineRule="auto"/>
        <w:jc w:val="center"/>
        <w:rPr>
          <w:rFonts w:ascii="Times New Roman" w:hAnsi="Times New Roman"/>
          <w:b/>
          <w:caps/>
          <w:sz w:val="28"/>
          <w:szCs w:val="28"/>
          <w:lang w:eastAsia="ko-KR"/>
        </w:rPr>
      </w:pPr>
      <w:r>
        <w:rPr>
          <w:rFonts w:ascii="Times New Roman" w:hAnsi="Times New Roman"/>
          <w:b/>
          <w:caps/>
          <w:noProof/>
          <w:sz w:val="28"/>
          <w:szCs w:val="28"/>
        </w:rPr>
        <w:pict>
          <v:rect id="_x0000_s1079" style="position:absolute;left:0;text-align:left;margin-left:223.85pt;margin-top:18.2pt;width:39.75pt;height:41pt;z-index:251666432" strokecolor="white [3212]"/>
        </w:pict>
      </w:r>
    </w:p>
    <w:p w:rsidR="0003101A" w:rsidRPr="00A41829" w:rsidRDefault="0003101A" w:rsidP="0003101A">
      <w:pPr>
        <w:spacing w:after="0" w:line="240" w:lineRule="auto"/>
        <w:jc w:val="center"/>
        <w:rPr>
          <w:rFonts w:ascii="Times New Roman" w:hAnsi="Times New Roman"/>
          <w:b/>
          <w:caps/>
          <w:sz w:val="28"/>
          <w:szCs w:val="28"/>
          <w:lang w:eastAsia="ko-KR"/>
        </w:rPr>
      </w:pPr>
      <w:r w:rsidRPr="00A41829">
        <w:rPr>
          <w:rFonts w:ascii="Times New Roman" w:hAnsi="Times New Roman"/>
          <w:b/>
          <w:caps/>
          <w:sz w:val="28"/>
          <w:szCs w:val="28"/>
          <w:lang w:eastAsia="ko-KR"/>
        </w:rPr>
        <w:lastRenderedPageBreak/>
        <w:t>Министерство образования и науки</w:t>
      </w:r>
    </w:p>
    <w:p w:rsidR="0003101A" w:rsidRPr="00A41829" w:rsidRDefault="0003101A" w:rsidP="0003101A">
      <w:pPr>
        <w:spacing w:after="0" w:line="240" w:lineRule="auto"/>
        <w:jc w:val="center"/>
        <w:rPr>
          <w:rFonts w:ascii="Times New Roman" w:hAnsi="Times New Roman"/>
          <w:b/>
          <w:caps/>
          <w:sz w:val="28"/>
          <w:szCs w:val="28"/>
          <w:lang w:eastAsia="ko-KR"/>
        </w:rPr>
      </w:pPr>
      <w:r w:rsidRPr="00A41829">
        <w:rPr>
          <w:rFonts w:ascii="Times New Roman" w:hAnsi="Times New Roman"/>
          <w:b/>
          <w:caps/>
          <w:sz w:val="28"/>
          <w:szCs w:val="28"/>
          <w:lang w:eastAsia="ko-KR"/>
        </w:rPr>
        <w:t>Республики Казахстан</w:t>
      </w:r>
    </w:p>
    <w:p w:rsidR="0003101A" w:rsidRPr="00A41829" w:rsidRDefault="0003101A" w:rsidP="0003101A">
      <w:pPr>
        <w:spacing w:after="0" w:line="240" w:lineRule="auto"/>
        <w:rPr>
          <w:rFonts w:ascii="Times New Roman" w:hAnsi="Times New Roman"/>
          <w:b/>
          <w:caps/>
          <w:sz w:val="28"/>
          <w:szCs w:val="28"/>
          <w:lang w:val="kk-KZ" w:eastAsia="ko-KR"/>
        </w:rPr>
      </w:pPr>
    </w:p>
    <w:p w:rsidR="0003101A" w:rsidRPr="00A41829" w:rsidRDefault="0003101A" w:rsidP="0003101A">
      <w:pPr>
        <w:spacing w:after="0" w:line="240" w:lineRule="auto"/>
        <w:jc w:val="center"/>
        <w:rPr>
          <w:rFonts w:ascii="Times New Roman" w:hAnsi="Times New Roman"/>
          <w:b/>
          <w:caps/>
          <w:sz w:val="28"/>
          <w:szCs w:val="28"/>
          <w:lang w:eastAsia="ko-KR"/>
        </w:rPr>
      </w:pPr>
      <w:r w:rsidRPr="00A41829">
        <w:rPr>
          <w:rFonts w:ascii="Times New Roman" w:hAnsi="Times New Roman"/>
          <w:b/>
          <w:caps/>
          <w:sz w:val="28"/>
          <w:szCs w:val="28"/>
          <w:lang w:eastAsia="ko-KR"/>
        </w:rPr>
        <w:t>ЮЖНО-КАЗАХСТАНСКИЙ  государственный  университет</w:t>
      </w:r>
    </w:p>
    <w:p w:rsidR="0003101A" w:rsidRPr="00A41829" w:rsidRDefault="0003101A" w:rsidP="0003101A">
      <w:pPr>
        <w:spacing w:after="0" w:line="240" w:lineRule="auto"/>
        <w:jc w:val="center"/>
        <w:rPr>
          <w:rFonts w:ascii="Times New Roman" w:hAnsi="Times New Roman"/>
          <w:b/>
          <w:caps/>
          <w:sz w:val="28"/>
          <w:szCs w:val="28"/>
          <w:lang w:eastAsia="ko-KR"/>
        </w:rPr>
      </w:pPr>
      <w:r>
        <w:rPr>
          <w:rFonts w:ascii="Times New Roman" w:hAnsi="Times New Roman"/>
          <w:b/>
          <w:caps/>
          <w:sz w:val="28"/>
          <w:szCs w:val="28"/>
          <w:lang w:eastAsia="ko-KR"/>
        </w:rPr>
        <w:t>им. М. АуЭ</w:t>
      </w:r>
      <w:r w:rsidRPr="00A41829">
        <w:rPr>
          <w:rFonts w:ascii="Times New Roman" w:hAnsi="Times New Roman"/>
          <w:b/>
          <w:caps/>
          <w:sz w:val="28"/>
          <w:szCs w:val="28"/>
          <w:lang w:eastAsia="ko-KR"/>
        </w:rPr>
        <w:t>зова</w:t>
      </w:r>
    </w:p>
    <w:p w:rsidR="0003101A" w:rsidRPr="00A41829" w:rsidRDefault="0003101A" w:rsidP="0003101A">
      <w:pPr>
        <w:spacing w:after="0" w:line="240" w:lineRule="auto"/>
        <w:jc w:val="center"/>
        <w:rPr>
          <w:rFonts w:ascii="Times New Roman" w:hAnsi="Times New Roman"/>
          <w:b/>
          <w:caps/>
          <w:sz w:val="28"/>
          <w:szCs w:val="28"/>
          <w:lang w:eastAsia="ko-KR"/>
        </w:rPr>
      </w:pPr>
    </w:p>
    <w:p w:rsidR="0003101A" w:rsidRDefault="0003101A" w:rsidP="0003101A">
      <w:pPr>
        <w:spacing w:after="0" w:line="240" w:lineRule="auto"/>
        <w:jc w:val="center"/>
        <w:rPr>
          <w:rFonts w:ascii="Times New Roman" w:hAnsi="Times New Roman"/>
          <w:b/>
          <w:sz w:val="28"/>
          <w:szCs w:val="28"/>
          <w:lang w:eastAsia="ko-KR"/>
        </w:rPr>
      </w:pPr>
    </w:p>
    <w:p w:rsidR="00550A2A" w:rsidRPr="00A41829" w:rsidRDefault="00550A2A" w:rsidP="0003101A">
      <w:pPr>
        <w:spacing w:after="0" w:line="240" w:lineRule="auto"/>
        <w:jc w:val="center"/>
        <w:rPr>
          <w:rFonts w:ascii="Times New Roman" w:hAnsi="Times New Roman"/>
          <w:b/>
          <w:sz w:val="28"/>
          <w:szCs w:val="28"/>
          <w:lang w:eastAsia="ko-KR"/>
        </w:rPr>
      </w:pPr>
    </w:p>
    <w:p w:rsidR="0003101A" w:rsidRPr="00A41829" w:rsidRDefault="0003101A" w:rsidP="0003101A">
      <w:pPr>
        <w:spacing w:after="0" w:line="240" w:lineRule="auto"/>
        <w:jc w:val="center"/>
        <w:rPr>
          <w:rFonts w:ascii="Times New Roman" w:hAnsi="Times New Roman"/>
          <w:sz w:val="28"/>
          <w:szCs w:val="28"/>
          <w:lang w:eastAsia="ko-KR"/>
        </w:rPr>
      </w:pPr>
    </w:p>
    <w:p w:rsidR="0003101A" w:rsidRPr="00A41829" w:rsidRDefault="0003101A" w:rsidP="0003101A">
      <w:pPr>
        <w:spacing w:after="0" w:line="240" w:lineRule="auto"/>
        <w:jc w:val="center"/>
        <w:rPr>
          <w:rFonts w:ascii="Times New Roman" w:hAnsi="Times New Roman"/>
          <w:sz w:val="44"/>
          <w:szCs w:val="44"/>
        </w:rPr>
      </w:pPr>
      <w:r>
        <w:rPr>
          <w:rFonts w:ascii="Times New Roman" w:hAnsi="Times New Roman"/>
          <w:sz w:val="44"/>
          <w:szCs w:val="44"/>
        </w:rPr>
        <w:t>Таймасов Б.Т., Худякова Т.М.</w:t>
      </w:r>
    </w:p>
    <w:p w:rsidR="0003101A" w:rsidRPr="00A41829" w:rsidRDefault="0003101A" w:rsidP="0003101A">
      <w:pPr>
        <w:spacing w:after="0" w:line="240" w:lineRule="auto"/>
        <w:jc w:val="center"/>
        <w:rPr>
          <w:rFonts w:ascii="Times New Roman" w:hAnsi="Times New Roman"/>
          <w:sz w:val="28"/>
          <w:szCs w:val="28"/>
          <w:lang w:eastAsia="ko-KR"/>
        </w:rPr>
      </w:pPr>
    </w:p>
    <w:p w:rsidR="0003101A" w:rsidRPr="00A41829" w:rsidRDefault="0003101A" w:rsidP="0003101A">
      <w:pPr>
        <w:spacing w:after="0" w:line="240" w:lineRule="auto"/>
        <w:jc w:val="center"/>
        <w:rPr>
          <w:rFonts w:ascii="Times New Roman" w:hAnsi="Times New Roman"/>
          <w:sz w:val="28"/>
          <w:szCs w:val="28"/>
          <w:lang w:eastAsia="ko-KR"/>
        </w:rPr>
      </w:pPr>
    </w:p>
    <w:p w:rsidR="0003101A" w:rsidRPr="00A41829" w:rsidRDefault="0003101A" w:rsidP="0003101A">
      <w:pPr>
        <w:spacing w:after="0" w:line="240" w:lineRule="auto"/>
        <w:jc w:val="center"/>
        <w:rPr>
          <w:rFonts w:ascii="Times New Roman" w:hAnsi="Times New Roman"/>
          <w:sz w:val="28"/>
          <w:szCs w:val="28"/>
          <w:lang w:eastAsia="ko-KR"/>
        </w:rPr>
      </w:pPr>
    </w:p>
    <w:p w:rsidR="0003101A" w:rsidRPr="00FB27C7" w:rsidRDefault="0003101A" w:rsidP="0003101A">
      <w:pPr>
        <w:pStyle w:val="af2"/>
        <w:suppressAutoHyphens/>
        <w:rPr>
          <w:b/>
          <w:bCs/>
          <w:sz w:val="56"/>
          <w:szCs w:val="56"/>
        </w:rPr>
      </w:pPr>
      <w:r>
        <w:rPr>
          <w:b/>
          <w:bCs/>
          <w:sz w:val="56"/>
          <w:szCs w:val="56"/>
        </w:rPr>
        <w:t>О</w:t>
      </w:r>
      <w:r w:rsidRPr="00FB27C7">
        <w:rPr>
          <w:b/>
          <w:bCs/>
          <w:sz w:val="56"/>
          <w:szCs w:val="56"/>
        </w:rPr>
        <w:t>птимизация</w:t>
      </w:r>
    </w:p>
    <w:p w:rsidR="0003101A" w:rsidRDefault="0003101A" w:rsidP="0003101A">
      <w:pPr>
        <w:jc w:val="center"/>
        <w:rPr>
          <w:rFonts w:ascii="Times New Roman" w:hAnsi="Times New Roman"/>
          <w:b/>
          <w:bCs/>
          <w:sz w:val="56"/>
          <w:szCs w:val="56"/>
        </w:rPr>
      </w:pPr>
      <w:r w:rsidRPr="00FB27C7">
        <w:rPr>
          <w:rFonts w:ascii="Times New Roman" w:hAnsi="Times New Roman"/>
          <w:b/>
          <w:bCs/>
          <w:sz w:val="56"/>
          <w:szCs w:val="56"/>
        </w:rPr>
        <w:t>технологических процессов</w:t>
      </w:r>
      <w:r>
        <w:rPr>
          <w:rFonts w:ascii="Times New Roman" w:hAnsi="Times New Roman"/>
          <w:b/>
          <w:bCs/>
          <w:sz w:val="56"/>
          <w:szCs w:val="56"/>
        </w:rPr>
        <w:t xml:space="preserve"> производства цемента</w:t>
      </w:r>
    </w:p>
    <w:p w:rsidR="0003101A" w:rsidRPr="00FB27C7" w:rsidRDefault="0003101A" w:rsidP="0003101A">
      <w:pPr>
        <w:jc w:val="center"/>
        <w:rPr>
          <w:rFonts w:ascii="Times New Roman" w:hAnsi="Times New Roman"/>
          <w:b/>
          <w:i/>
          <w:sz w:val="56"/>
          <w:szCs w:val="56"/>
          <w:lang w:eastAsia="ko-KR"/>
        </w:rPr>
      </w:pPr>
    </w:p>
    <w:p w:rsidR="0003101A" w:rsidRPr="00A41829" w:rsidRDefault="0003101A" w:rsidP="0003101A">
      <w:pPr>
        <w:spacing w:after="0" w:line="240" w:lineRule="auto"/>
        <w:jc w:val="center"/>
        <w:rPr>
          <w:rFonts w:ascii="Times New Roman" w:hAnsi="Times New Roman"/>
          <w:b/>
          <w:sz w:val="44"/>
          <w:szCs w:val="44"/>
          <w:lang w:eastAsia="ko-KR"/>
        </w:rPr>
      </w:pPr>
      <w:r>
        <w:rPr>
          <w:rFonts w:ascii="Times New Roman" w:hAnsi="Times New Roman"/>
          <w:b/>
          <w:sz w:val="44"/>
          <w:szCs w:val="44"/>
          <w:lang w:eastAsia="ko-KR"/>
        </w:rPr>
        <w:t>Лабораторный практикум</w:t>
      </w:r>
    </w:p>
    <w:p w:rsidR="0003101A" w:rsidRPr="00A41829" w:rsidRDefault="0003101A" w:rsidP="0003101A">
      <w:pPr>
        <w:spacing w:after="0" w:line="240" w:lineRule="auto"/>
        <w:jc w:val="center"/>
        <w:rPr>
          <w:rFonts w:ascii="Times New Roman" w:hAnsi="Times New Roman"/>
          <w:b/>
          <w:sz w:val="28"/>
          <w:szCs w:val="28"/>
          <w:lang w:val="kk-KZ" w:eastAsia="ko-KR"/>
        </w:rPr>
      </w:pPr>
      <w:r w:rsidRPr="00A41829">
        <w:rPr>
          <w:rFonts w:ascii="Times New Roman" w:hAnsi="Times New Roman"/>
          <w:b/>
          <w:sz w:val="28"/>
          <w:szCs w:val="28"/>
          <w:lang w:val="kk-KZ" w:eastAsia="ko-KR"/>
        </w:rPr>
        <w:t xml:space="preserve"> </w:t>
      </w:r>
    </w:p>
    <w:p w:rsidR="0003101A" w:rsidRPr="00A41829" w:rsidRDefault="0003101A" w:rsidP="0003101A">
      <w:pPr>
        <w:spacing w:after="0" w:line="240" w:lineRule="auto"/>
        <w:jc w:val="center"/>
        <w:rPr>
          <w:rFonts w:ascii="Times New Roman" w:hAnsi="Times New Roman"/>
          <w:sz w:val="32"/>
          <w:szCs w:val="32"/>
          <w:lang w:eastAsia="ko-KR"/>
        </w:rPr>
      </w:pPr>
      <w:r w:rsidRPr="00A41829">
        <w:rPr>
          <w:rFonts w:ascii="Times New Roman" w:hAnsi="Times New Roman"/>
          <w:sz w:val="32"/>
          <w:szCs w:val="32"/>
          <w:lang w:eastAsia="ko-KR"/>
        </w:rPr>
        <w:t>для магистрантов специальности</w:t>
      </w:r>
    </w:p>
    <w:p w:rsidR="0003101A" w:rsidRPr="00A41829" w:rsidRDefault="0003101A" w:rsidP="0003101A">
      <w:pPr>
        <w:spacing w:after="0" w:line="240" w:lineRule="auto"/>
        <w:jc w:val="center"/>
        <w:rPr>
          <w:rFonts w:ascii="Times New Roman" w:hAnsi="Times New Roman"/>
          <w:sz w:val="32"/>
          <w:szCs w:val="32"/>
          <w:lang w:eastAsia="ko-KR"/>
        </w:rPr>
      </w:pPr>
      <w:r w:rsidRPr="00A41829">
        <w:rPr>
          <w:rFonts w:ascii="Times New Roman" w:hAnsi="Times New Roman"/>
          <w:sz w:val="32"/>
          <w:szCs w:val="32"/>
          <w:lang w:eastAsia="ko-KR"/>
        </w:rPr>
        <w:t xml:space="preserve">6М075300 – </w:t>
      </w:r>
      <w:r w:rsidRPr="00A41829">
        <w:rPr>
          <w:rFonts w:ascii="Times New Roman" w:hAnsi="Times New Roman"/>
          <w:sz w:val="32"/>
          <w:szCs w:val="32"/>
        </w:rPr>
        <w:t>Химическая технология тугоплавких неметаллических и силикатных материалов</w:t>
      </w:r>
    </w:p>
    <w:p w:rsidR="0003101A" w:rsidRPr="00A41829" w:rsidRDefault="0003101A" w:rsidP="0003101A">
      <w:pPr>
        <w:jc w:val="center"/>
        <w:rPr>
          <w:sz w:val="28"/>
          <w:szCs w:val="28"/>
          <w:lang w:eastAsia="ko-KR"/>
        </w:rPr>
      </w:pPr>
    </w:p>
    <w:p w:rsidR="0003101A" w:rsidRDefault="0003101A" w:rsidP="0003101A">
      <w:pPr>
        <w:rPr>
          <w:sz w:val="28"/>
          <w:szCs w:val="28"/>
          <w:lang w:eastAsia="ko-KR"/>
        </w:rPr>
      </w:pPr>
    </w:p>
    <w:p w:rsidR="0003101A" w:rsidRDefault="0003101A" w:rsidP="0003101A">
      <w:pPr>
        <w:rPr>
          <w:b/>
          <w:sz w:val="28"/>
          <w:szCs w:val="28"/>
          <w:lang w:eastAsia="ko-KR"/>
        </w:rPr>
      </w:pPr>
    </w:p>
    <w:p w:rsidR="0003101A" w:rsidRPr="00A41829" w:rsidRDefault="0003101A" w:rsidP="0003101A">
      <w:pPr>
        <w:rPr>
          <w:b/>
          <w:sz w:val="28"/>
          <w:szCs w:val="28"/>
          <w:lang w:eastAsia="ko-KR"/>
        </w:rPr>
      </w:pPr>
    </w:p>
    <w:p w:rsidR="0003101A" w:rsidRDefault="0003101A" w:rsidP="0003101A">
      <w:pPr>
        <w:jc w:val="center"/>
        <w:rPr>
          <w:rFonts w:ascii="Times New Roman" w:hAnsi="Times New Roman"/>
          <w:b/>
          <w:sz w:val="28"/>
          <w:szCs w:val="28"/>
          <w:lang w:eastAsia="ko-KR"/>
        </w:rPr>
      </w:pPr>
    </w:p>
    <w:p w:rsidR="0003101A" w:rsidRDefault="0003101A" w:rsidP="0003101A">
      <w:pPr>
        <w:jc w:val="center"/>
        <w:rPr>
          <w:rFonts w:ascii="Times New Roman" w:hAnsi="Times New Roman"/>
          <w:b/>
          <w:sz w:val="28"/>
          <w:szCs w:val="28"/>
          <w:lang w:eastAsia="ko-KR"/>
        </w:rPr>
      </w:pPr>
    </w:p>
    <w:p w:rsidR="00550A2A" w:rsidRPr="00BB5D14" w:rsidRDefault="00550A2A" w:rsidP="0003101A">
      <w:pPr>
        <w:jc w:val="center"/>
        <w:rPr>
          <w:rFonts w:ascii="Times New Roman" w:hAnsi="Times New Roman"/>
          <w:b/>
          <w:sz w:val="28"/>
          <w:szCs w:val="28"/>
          <w:lang w:eastAsia="ko-KR"/>
        </w:rPr>
      </w:pPr>
    </w:p>
    <w:p w:rsidR="0003101A" w:rsidRPr="00BB5D14" w:rsidRDefault="0007476B" w:rsidP="0003101A">
      <w:pPr>
        <w:jc w:val="center"/>
        <w:rPr>
          <w:rFonts w:ascii="Times New Roman" w:hAnsi="Times New Roman"/>
          <w:b/>
          <w:sz w:val="28"/>
          <w:szCs w:val="28"/>
          <w:lang w:eastAsia="ko-KR"/>
        </w:rPr>
      </w:pPr>
      <w:r>
        <w:rPr>
          <w:rFonts w:ascii="Times New Roman" w:hAnsi="Times New Roman"/>
          <w:b/>
          <w:noProof/>
          <w:sz w:val="28"/>
          <w:szCs w:val="28"/>
        </w:rPr>
        <w:pict>
          <v:rect id="_x0000_s1080" style="position:absolute;left:0;text-align:left;margin-left:220.15pt;margin-top:30.45pt;width:47.15pt;height:39.75pt;z-index:251667456" strokecolor="white [3212]"/>
        </w:pict>
      </w:r>
      <w:r w:rsidR="0003101A" w:rsidRPr="00BB5D14">
        <w:rPr>
          <w:rFonts w:ascii="Times New Roman" w:hAnsi="Times New Roman"/>
          <w:b/>
          <w:sz w:val="28"/>
          <w:szCs w:val="28"/>
          <w:lang w:eastAsia="ko-KR"/>
        </w:rPr>
        <w:t>Шымкент,  20</w:t>
      </w:r>
      <w:r w:rsidR="0003101A">
        <w:rPr>
          <w:rFonts w:ascii="Times New Roman" w:hAnsi="Times New Roman"/>
          <w:b/>
          <w:sz w:val="28"/>
          <w:szCs w:val="28"/>
          <w:lang w:val="kk-KZ" w:eastAsia="ko-KR"/>
        </w:rPr>
        <w:t xml:space="preserve">19 </w:t>
      </w:r>
      <w:r w:rsidR="0003101A" w:rsidRPr="00BB5D14">
        <w:rPr>
          <w:rFonts w:ascii="Times New Roman" w:hAnsi="Times New Roman"/>
          <w:b/>
          <w:sz w:val="28"/>
          <w:szCs w:val="28"/>
          <w:lang w:eastAsia="ko-KR"/>
        </w:rPr>
        <w:t>г.</w:t>
      </w:r>
    </w:p>
    <w:p w:rsidR="0003101A" w:rsidRPr="008B6675" w:rsidRDefault="0003101A" w:rsidP="0003101A">
      <w:pPr>
        <w:spacing w:after="0" w:line="240" w:lineRule="auto"/>
        <w:jc w:val="both"/>
        <w:rPr>
          <w:rFonts w:ascii="Times New Roman" w:hAnsi="Times New Roman"/>
          <w:sz w:val="28"/>
          <w:szCs w:val="28"/>
          <w:lang w:eastAsia="ko-KR"/>
        </w:rPr>
      </w:pPr>
      <w:r w:rsidRPr="008B6675">
        <w:rPr>
          <w:rFonts w:ascii="Times New Roman" w:hAnsi="Times New Roman"/>
          <w:sz w:val="28"/>
          <w:szCs w:val="28"/>
          <w:lang w:eastAsia="ko-KR"/>
        </w:rPr>
        <w:lastRenderedPageBreak/>
        <w:t>УДК 666.940</w:t>
      </w:r>
    </w:p>
    <w:p w:rsidR="0003101A" w:rsidRPr="008B6675" w:rsidRDefault="00E3542B" w:rsidP="0003101A">
      <w:pPr>
        <w:spacing w:after="0" w:line="240" w:lineRule="auto"/>
        <w:jc w:val="both"/>
        <w:rPr>
          <w:rFonts w:ascii="Times New Roman" w:hAnsi="Times New Roman"/>
          <w:sz w:val="28"/>
          <w:szCs w:val="28"/>
          <w:lang w:eastAsia="ko-KR"/>
        </w:rPr>
      </w:pPr>
      <w:r w:rsidRPr="008B6675">
        <w:rPr>
          <w:rFonts w:ascii="Times New Roman" w:hAnsi="Times New Roman"/>
          <w:sz w:val="28"/>
          <w:szCs w:val="28"/>
          <w:lang w:eastAsia="ko-KR"/>
        </w:rPr>
        <w:t>ББК…………..</w:t>
      </w:r>
    </w:p>
    <w:p w:rsidR="00E3542B" w:rsidRPr="008B6675" w:rsidRDefault="00E3542B" w:rsidP="0003101A">
      <w:pPr>
        <w:spacing w:after="0" w:line="240" w:lineRule="auto"/>
        <w:jc w:val="both"/>
        <w:rPr>
          <w:rFonts w:ascii="Times New Roman" w:hAnsi="Times New Roman"/>
          <w:sz w:val="28"/>
          <w:szCs w:val="28"/>
          <w:lang w:eastAsia="ko-KR"/>
        </w:rPr>
      </w:pPr>
    </w:p>
    <w:p w:rsidR="00550A2A" w:rsidRPr="008B6675" w:rsidRDefault="00550A2A" w:rsidP="0003101A">
      <w:pPr>
        <w:spacing w:after="0" w:line="240" w:lineRule="auto"/>
        <w:jc w:val="both"/>
        <w:rPr>
          <w:rFonts w:ascii="Times New Roman" w:hAnsi="Times New Roman"/>
          <w:sz w:val="28"/>
          <w:szCs w:val="28"/>
          <w:lang w:eastAsia="ko-KR"/>
        </w:rPr>
      </w:pPr>
    </w:p>
    <w:p w:rsidR="00550A2A" w:rsidRPr="008B6675" w:rsidRDefault="00550A2A" w:rsidP="00550A2A">
      <w:pPr>
        <w:spacing w:after="0" w:line="240" w:lineRule="auto"/>
        <w:jc w:val="both"/>
        <w:rPr>
          <w:rFonts w:ascii="Times New Roman" w:hAnsi="Times New Roman"/>
          <w:sz w:val="28"/>
          <w:szCs w:val="28"/>
          <w:lang w:eastAsia="ko-KR"/>
        </w:rPr>
      </w:pPr>
      <w:r w:rsidRPr="008B6675">
        <w:rPr>
          <w:rFonts w:ascii="Times New Roman" w:hAnsi="Times New Roman"/>
          <w:sz w:val="28"/>
          <w:szCs w:val="28"/>
          <w:lang w:eastAsia="ko-KR"/>
        </w:rPr>
        <w:t xml:space="preserve">Рецензенты: Сарсенбаев Б.К. – доктор техн. наук, профессор, директор НИИ    </w:t>
      </w:r>
    </w:p>
    <w:p w:rsidR="00550A2A" w:rsidRPr="008B6675" w:rsidRDefault="00550A2A" w:rsidP="00550A2A">
      <w:pPr>
        <w:spacing w:after="0" w:line="240" w:lineRule="auto"/>
        <w:jc w:val="both"/>
        <w:rPr>
          <w:rFonts w:ascii="Times New Roman" w:hAnsi="Times New Roman"/>
          <w:sz w:val="28"/>
          <w:szCs w:val="28"/>
          <w:lang w:eastAsia="ko-KR"/>
        </w:rPr>
      </w:pPr>
      <w:r w:rsidRPr="008B6675">
        <w:rPr>
          <w:rFonts w:ascii="Times New Roman" w:hAnsi="Times New Roman"/>
          <w:sz w:val="28"/>
          <w:szCs w:val="28"/>
          <w:lang w:eastAsia="ko-KR"/>
        </w:rPr>
        <w:t xml:space="preserve">                                       Строительных материалов, строительства и архитектуры. </w:t>
      </w:r>
    </w:p>
    <w:p w:rsidR="00550A2A" w:rsidRPr="008B6675" w:rsidRDefault="00550A2A" w:rsidP="00550A2A">
      <w:pPr>
        <w:spacing w:after="0" w:line="240" w:lineRule="auto"/>
        <w:ind w:firstLine="567"/>
        <w:jc w:val="both"/>
        <w:rPr>
          <w:rFonts w:ascii="Times New Roman" w:hAnsi="Times New Roman"/>
          <w:sz w:val="28"/>
          <w:szCs w:val="28"/>
          <w:lang w:eastAsia="ko-KR"/>
        </w:rPr>
      </w:pPr>
      <w:r w:rsidRPr="008B6675">
        <w:rPr>
          <w:rFonts w:ascii="Times New Roman" w:hAnsi="Times New Roman"/>
          <w:sz w:val="28"/>
          <w:szCs w:val="28"/>
          <w:lang w:eastAsia="ko-KR"/>
        </w:rPr>
        <w:t xml:space="preserve">              Бажиров Н.С. – доктор техн. наук, профессор, директор НПО</w:t>
      </w:r>
    </w:p>
    <w:p w:rsidR="00550A2A" w:rsidRPr="008B6675" w:rsidRDefault="00550A2A" w:rsidP="00550A2A">
      <w:pPr>
        <w:spacing w:after="0" w:line="240" w:lineRule="auto"/>
        <w:ind w:firstLine="567"/>
        <w:jc w:val="both"/>
        <w:rPr>
          <w:rFonts w:ascii="Times New Roman" w:hAnsi="Times New Roman"/>
          <w:sz w:val="28"/>
          <w:szCs w:val="28"/>
          <w:lang w:eastAsia="ko-KR"/>
        </w:rPr>
      </w:pPr>
      <w:r w:rsidRPr="008B6675">
        <w:rPr>
          <w:rFonts w:ascii="Times New Roman" w:hAnsi="Times New Roman"/>
          <w:sz w:val="28"/>
          <w:szCs w:val="28"/>
          <w:lang w:eastAsia="ko-KR"/>
        </w:rPr>
        <w:t xml:space="preserve">                               «Химические технологии и техника»</w:t>
      </w:r>
    </w:p>
    <w:p w:rsidR="00550A2A" w:rsidRPr="008B6675" w:rsidRDefault="00550A2A" w:rsidP="00550A2A">
      <w:pPr>
        <w:spacing w:after="0" w:line="240" w:lineRule="auto"/>
        <w:ind w:firstLine="567"/>
        <w:jc w:val="both"/>
        <w:rPr>
          <w:rFonts w:ascii="Times New Roman" w:hAnsi="Times New Roman"/>
          <w:sz w:val="28"/>
          <w:szCs w:val="28"/>
          <w:lang w:eastAsia="ko-KR"/>
        </w:rPr>
      </w:pPr>
      <w:r w:rsidRPr="008B6675">
        <w:rPr>
          <w:rFonts w:ascii="Times New Roman" w:hAnsi="Times New Roman"/>
          <w:sz w:val="28"/>
          <w:szCs w:val="28"/>
          <w:lang w:eastAsia="ko-KR"/>
        </w:rPr>
        <w:t xml:space="preserve">              Дубинина Е.С. – канд. техн. наук, доцент, ЮКГУ им. М.Ауэзова</w:t>
      </w:r>
    </w:p>
    <w:p w:rsidR="00550A2A" w:rsidRPr="008B6675" w:rsidRDefault="00550A2A" w:rsidP="0003101A">
      <w:pPr>
        <w:spacing w:after="0" w:line="240" w:lineRule="auto"/>
        <w:jc w:val="both"/>
        <w:rPr>
          <w:rFonts w:ascii="Times New Roman" w:hAnsi="Times New Roman"/>
          <w:sz w:val="28"/>
          <w:szCs w:val="28"/>
          <w:lang w:eastAsia="ko-KR"/>
        </w:rPr>
      </w:pPr>
    </w:p>
    <w:p w:rsidR="00550A2A" w:rsidRPr="008B6675" w:rsidRDefault="00550A2A" w:rsidP="0003101A">
      <w:pPr>
        <w:spacing w:after="0" w:line="240" w:lineRule="auto"/>
        <w:jc w:val="both"/>
        <w:rPr>
          <w:rFonts w:ascii="Times New Roman" w:hAnsi="Times New Roman"/>
          <w:b/>
          <w:sz w:val="28"/>
          <w:szCs w:val="28"/>
          <w:lang w:eastAsia="ko-KR"/>
        </w:rPr>
      </w:pPr>
      <w:r w:rsidRPr="008B6675">
        <w:rPr>
          <w:rFonts w:ascii="Times New Roman" w:hAnsi="Times New Roman"/>
          <w:sz w:val="28"/>
          <w:szCs w:val="28"/>
        </w:rPr>
        <w:t xml:space="preserve">      </w:t>
      </w:r>
      <w:r w:rsidR="0003101A" w:rsidRPr="008B6675">
        <w:rPr>
          <w:rFonts w:ascii="Times New Roman" w:hAnsi="Times New Roman"/>
          <w:b/>
          <w:sz w:val="28"/>
          <w:szCs w:val="28"/>
        </w:rPr>
        <w:t xml:space="preserve">Таймасов Б.Т., Худякова Т.М. </w:t>
      </w:r>
      <w:r w:rsidR="0003101A" w:rsidRPr="008B6675">
        <w:rPr>
          <w:rFonts w:ascii="Times New Roman" w:hAnsi="Times New Roman"/>
          <w:b/>
          <w:sz w:val="28"/>
          <w:szCs w:val="28"/>
          <w:lang w:eastAsia="ko-KR"/>
        </w:rPr>
        <w:t xml:space="preserve"> </w:t>
      </w:r>
    </w:p>
    <w:p w:rsidR="0003101A" w:rsidRPr="008B6675" w:rsidRDefault="0003101A" w:rsidP="0003101A">
      <w:pPr>
        <w:spacing w:after="0" w:line="240" w:lineRule="auto"/>
        <w:jc w:val="both"/>
        <w:rPr>
          <w:rFonts w:ascii="Times New Roman" w:hAnsi="Times New Roman"/>
          <w:sz w:val="28"/>
          <w:szCs w:val="28"/>
          <w:lang w:eastAsia="ko-KR"/>
        </w:rPr>
      </w:pPr>
      <w:r w:rsidRPr="008B6675">
        <w:rPr>
          <w:rFonts w:ascii="Times New Roman" w:hAnsi="Times New Roman"/>
          <w:b/>
          <w:sz w:val="28"/>
          <w:szCs w:val="28"/>
          <w:lang w:eastAsia="ko-KR"/>
        </w:rPr>
        <w:t>О</w:t>
      </w:r>
      <w:r w:rsidRPr="008B6675">
        <w:rPr>
          <w:rFonts w:ascii="Times New Roman" w:hAnsi="Times New Roman"/>
          <w:b/>
          <w:bCs/>
          <w:sz w:val="28"/>
          <w:szCs w:val="28"/>
        </w:rPr>
        <w:t>птимизация технологических процессов</w:t>
      </w:r>
      <w:r w:rsidRPr="008B6675">
        <w:rPr>
          <w:rFonts w:ascii="Times New Roman" w:hAnsi="Times New Roman"/>
          <w:b/>
          <w:sz w:val="28"/>
          <w:szCs w:val="28"/>
        </w:rPr>
        <w:t xml:space="preserve"> производства цемента:</w:t>
      </w:r>
      <w:r w:rsidRPr="008B6675">
        <w:rPr>
          <w:rFonts w:ascii="Times New Roman" w:hAnsi="Times New Roman"/>
          <w:sz w:val="28"/>
          <w:szCs w:val="28"/>
        </w:rPr>
        <w:t xml:space="preserve"> Лабораторный практикум / </w:t>
      </w:r>
      <w:r w:rsidRPr="008B6675">
        <w:rPr>
          <w:rFonts w:ascii="Times New Roman" w:hAnsi="Times New Roman"/>
          <w:sz w:val="28"/>
          <w:szCs w:val="28"/>
          <w:lang w:eastAsia="ko-KR"/>
        </w:rPr>
        <w:t xml:space="preserve"> - Шымкент: ЮКГУ им. М.Ауэзова,  </w:t>
      </w:r>
      <w:r w:rsidRPr="008B6675">
        <w:rPr>
          <w:rFonts w:ascii="Times New Roman" w:hAnsi="Times New Roman"/>
          <w:sz w:val="28"/>
          <w:szCs w:val="28"/>
          <w:lang w:val="kk-KZ" w:eastAsia="ko-KR"/>
        </w:rPr>
        <w:t>2019</w:t>
      </w:r>
      <w:r w:rsidRPr="008B6675">
        <w:rPr>
          <w:rFonts w:ascii="Times New Roman" w:hAnsi="Times New Roman"/>
          <w:sz w:val="28"/>
          <w:szCs w:val="28"/>
          <w:lang w:eastAsia="ko-KR"/>
        </w:rPr>
        <w:t xml:space="preserve">. </w:t>
      </w:r>
      <w:r w:rsidRPr="008B6675">
        <w:rPr>
          <w:rFonts w:ascii="Times New Roman" w:hAnsi="Times New Roman"/>
          <w:sz w:val="28"/>
          <w:szCs w:val="28"/>
          <w:lang w:val="kk-KZ" w:eastAsia="ko-KR"/>
        </w:rPr>
        <w:t>-</w:t>
      </w:r>
      <w:r w:rsidRPr="008B6675">
        <w:rPr>
          <w:rFonts w:ascii="Times New Roman" w:hAnsi="Times New Roman"/>
          <w:sz w:val="28"/>
          <w:szCs w:val="28"/>
          <w:lang w:eastAsia="ko-KR"/>
        </w:rPr>
        <w:t xml:space="preserve"> </w:t>
      </w:r>
      <w:r w:rsidR="00BD5FDA" w:rsidRPr="008B6675">
        <w:rPr>
          <w:rFonts w:ascii="Times New Roman" w:hAnsi="Times New Roman"/>
          <w:sz w:val="28"/>
          <w:szCs w:val="28"/>
          <w:lang w:eastAsia="ko-KR"/>
        </w:rPr>
        <w:t>100</w:t>
      </w:r>
      <w:r w:rsidRPr="008B6675">
        <w:rPr>
          <w:rFonts w:ascii="Times New Roman" w:hAnsi="Times New Roman"/>
          <w:sz w:val="28"/>
          <w:szCs w:val="28"/>
          <w:lang w:val="kk-KZ" w:eastAsia="ko-KR"/>
        </w:rPr>
        <w:t xml:space="preserve"> </w:t>
      </w:r>
      <w:r w:rsidRPr="008B6675">
        <w:rPr>
          <w:rFonts w:ascii="Times New Roman" w:hAnsi="Times New Roman"/>
          <w:sz w:val="28"/>
          <w:szCs w:val="28"/>
          <w:lang w:eastAsia="ko-KR"/>
        </w:rPr>
        <w:t xml:space="preserve">с. </w:t>
      </w:r>
    </w:p>
    <w:p w:rsidR="00E3542B" w:rsidRPr="008B6675" w:rsidRDefault="00E3542B" w:rsidP="0003101A">
      <w:pPr>
        <w:spacing w:after="0" w:line="240" w:lineRule="auto"/>
        <w:jc w:val="both"/>
        <w:rPr>
          <w:rFonts w:ascii="Times New Roman" w:hAnsi="Times New Roman"/>
          <w:sz w:val="28"/>
          <w:szCs w:val="28"/>
          <w:lang w:eastAsia="ko-KR"/>
        </w:rPr>
      </w:pPr>
    </w:p>
    <w:p w:rsidR="00E3542B" w:rsidRPr="008B6675" w:rsidRDefault="00E3542B" w:rsidP="0003101A">
      <w:pPr>
        <w:spacing w:after="0" w:line="240" w:lineRule="auto"/>
        <w:jc w:val="both"/>
        <w:rPr>
          <w:rFonts w:ascii="Times New Roman" w:hAnsi="Times New Roman" w:cs="Times New Roman"/>
          <w:sz w:val="28"/>
          <w:szCs w:val="28"/>
          <w:lang w:eastAsia="ko-KR"/>
        </w:rPr>
      </w:pPr>
      <w:r w:rsidRPr="008B6675">
        <w:rPr>
          <w:rFonts w:ascii="Times New Roman" w:hAnsi="Times New Roman" w:cs="Times New Roman"/>
          <w:b/>
          <w:sz w:val="28"/>
          <w:szCs w:val="28"/>
        </w:rPr>
        <w:t>ISBN __</w:t>
      </w:r>
      <w:r w:rsidRPr="008B6675">
        <w:rPr>
          <w:rFonts w:ascii="Times New Roman" w:hAnsi="Times New Roman" w:cs="Times New Roman"/>
          <w:sz w:val="28"/>
          <w:szCs w:val="28"/>
        </w:rPr>
        <w:t>____________</w:t>
      </w:r>
    </w:p>
    <w:p w:rsidR="0003101A" w:rsidRPr="00BE54B9" w:rsidRDefault="0003101A" w:rsidP="0003101A">
      <w:pPr>
        <w:pStyle w:val="af2"/>
        <w:suppressAutoHyphens/>
        <w:jc w:val="both"/>
        <w:rPr>
          <w:i/>
          <w:lang w:eastAsia="ko-KR"/>
        </w:rPr>
      </w:pPr>
      <w:r w:rsidRPr="00BE54B9">
        <w:rPr>
          <w:lang w:eastAsia="ko-KR"/>
        </w:rPr>
        <w:t xml:space="preserve">                          </w:t>
      </w:r>
    </w:p>
    <w:p w:rsidR="0003101A" w:rsidRPr="00A41829" w:rsidRDefault="0003101A" w:rsidP="0003101A">
      <w:pPr>
        <w:pStyle w:val="af2"/>
        <w:suppressAutoHyphens/>
        <w:jc w:val="both"/>
        <w:rPr>
          <w:lang w:eastAsia="ko-KR"/>
        </w:rPr>
      </w:pPr>
      <w:r>
        <w:rPr>
          <w:lang w:eastAsia="ko-KR"/>
        </w:rPr>
        <w:t xml:space="preserve">     </w:t>
      </w:r>
      <w:r w:rsidRPr="00A41829">
        <w:rPr>
          <w:lang w:eastAsia="ko-KR"/>
        </w:rPr>
        <w:t xml:space="preserve"> </w:t>
      </w:r>
      <w:r>
        <w:t>Лабораторный практикум</w:t>
      </w:r>
      <w:r w:rsidRPr="00A41829">
        <w:rPr>
          <w:lang w:eastAsia="ko-KR"/>
        </w:rPr>
        <w:t xml:space="preserve"> </w:t>
      </w:r>
      <w:r>
        <w:rPr>
          <w:lang w:eastAsia="ko-KR"/>
        </w:rPr>
        <w:t>составлен</w:t>
      </w:r>
      <w:r w:rsidRPr="00A41829">
        <w:rPr>
          <w:lang w:eastAsia="ko-KR"/>
        </w:rPr>
        <w:t xml:space="preserve"> в соответствии с требованиями учебного плана и программой дисциплины «</w:t>
      </w:r>
      <w:r>
        <w:rPr>
          <w:lang w:eastAsia="ko-KR"/>
        </w:rPr>
        <w:t>О</w:t>
      </w:r>
      <w:r w:rsidRPr="00A41829">
        <w:rPr>
          <w:bCs/>
        </w:rPr>
        <w:t>птимизация</w:t>
      </w:r>
      <w:r>
        <w:rPr>
          <w:bCs/>
        </w:rPr>
        <w:t xml:space="preserve"> </w:t>
      </w:r>
      <w:r w:rsidRPr="00A41829">
        <w:rPr>
          <w:bCs/>
        </w:rPr>
        <w:t>технологических процессов</w:t>
      </w:r>
      <w:r>
        <w:t xml:space="preserve"> производства цемента</w:t>
      </w:r>
      <w:r w:rsidRPr="00A41829">
        <w:t>»</w:t>
      </w:r>
      <w:r w:rsidRPr="00A41829">
        <w:rPr>
          <w:lang w:eastAsia="ko-KR"/>
        </w:rPr>
        <w:t xml:space="preserve"> и включают все необходимые сведения по выполнению тем лабораторных  занятий курса.</w:t>
      </w:r>
    </w:p>
    <w:p w:rsidR="0003101A" w:rsidRPr="00A41829" w:rsidRDefault="0003101A" w:rsidP="0003101A">
      <w:pPr>
        <w:spacing w:after="0" w:line="240" w:lineRule="auto"/>
        <w:ind w:firstLine="567"/>
        <w:jc w:val="both"/>
        <w:rPr>
          <w:rFonts w:ascii="Times New Roman" w:hAnsi="Times New Roman"/>
          <w:sz w:val="28"/>
          <w:szCs w:val="28"/>
          <w:lang w:eastAsia="ko-KR"/>
        </w:rPr>
      </w:pPr>
      <w:r w:rsidRPr="00A41829">
        <w:rPr>
          <w:rFonts w:ascii="Times New Roman" w:hAnsi="Times New Roman"/>
          <w:sz w:val="28"/>
          <w:szCs w:val="28"/>
          <w:lang w:eastAsia="ko-KR"/>
        </w:rPr>
        <w:tab/>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lang w:eastAsia="ko-KR"/>
        </w:rPr>
        <w:t>Краткая аннотация.</w:t>
      </w:r>
      <w:r w:rsidRPr="00A41829">
        <w:rPr>
          <w:rFonts w:ascii="Times New Roman" w:hAnsi="Times New Roman"/>
          <w:sz w:val="28"/>
          <w:szCs w:val="28"/>
          <w:lang w:val="kk-KZ" w:eastAsia="ko-KR"/>
        </w:rPr>
        <w:t xml:space="preserve">  </w:t>
      </w:r>
      <w:r w:rsidRPr="00A41829">
        <w:rPr>
          <w:rFonts w:ascii="Times New Roman" w:hAnsi="Times New Roman"/>
          <w:sz w:val="28"/>
          <w:szCs w:val="28"/>
          <w:lang w:eastAsia="ko-KR"/>
        </w:rPr>
        <w:t xml:space="preserve">В </w:t>
      </w:r>
      <w:r w:rsidRPr="004540A4">
        <w:rPr>
          <w:rFonts w:ascii="Times New Roman" w:hAnsi="Times New Roman"/>
          <w:sz w:val="28"/>
          <w:szCs w:val="28"/>
        </w:rPr>
        <w:t>лабораторном практикуме</w:t>
      </w:r>
      <w:r w:rsidRPr="00A41829">
        <w:rPr>
          <w:lang w:eastAsia="ko-KR"/>
        </w:rPr>
        <w:t xml:space="preserve"> </w:t>
      </w:r>
      <w:r w:rsidRPr="00A41829">
        <w:rPr>
          <w:rFonts w:ascii="Times New Roman" w:hAnsi="Times New Roman"/>
          <w:sz w:val="28"/>
          <w:szCs w:val="28"/>
          <w:lang w:eastAsia="ko-KR"/>
        </w:rPr>
        <w:t xml:space="preserve">рассмотрены методы </w:t>
      </w:r>
      <w:r>
        <w:rPr>
          <w:rFonts w:ascii="Times New Roman" w:hAnsi="Times New Roman"/>
          <w:sz w:val="28"/>
          <w:szCs w:val="28"/>
        </w:rPr>
        <w:t>исследования</w:t>
      </w:r>
      <w:r w:rsidRPr="002A5658">
        <w:rPr>
          <w:rFonts w:ascii="Times New Roman" w:hAnsi="Times New Roman"/>
          <w:sz w:val="28"/>
          <w:szCs w:val="28"/>
        </w:rPr>
        <w:t xml:space="preserve"> химико-минералогического состава техногенных продуктов</w:t>
      </w:r>
      <w:r>
        <w:rPr>
          <w:rFonts w:ascii="Times New Roman" w:hAnsi="Times New Roman"/>
          <w:sz w:val="28"/>
          <w:szCs w:val="28"/>
        </w:rPr>
        <w:t>,</w:t>
      </w:r>
      <w:r w:rsidRPr="002A5658">
        <w:rPr>
          <w:rFonts w:ascii="Times New Roman" w:hAnsi="Times New Roman"/>
          <w:sz w:val="28"/>
          <w:szCs w:val="28"/>
        </w:rPr>
        <w:t xml:space="preserve"> </w:t>
      </w:r>
      <w:r w:rsidRPr="00A41829">
        <w:rPr>
          <w:rFonts w:ascii="Times New Roman" w:hAnsi="Times New Roman"/>
          <w:sz w:val="28"/>
          <w:szCs w:val="28"/>
          <w:lang w:eastAsia="ko-KR"/>
        </w:rPr>
        <w:t>п</w:t>
      </w:r>
      <w:r w:rsidRPr="00A41829">
        <w:rPr>
          <w:rFonts w:ascii="Times New Roman" w:hAnsi="Times New Roman"/>
          <w:sz w:val="28"/>
          <w:szCs w:val="28"/>
        </w:rPr>
        <w:t xml:space="preserve">одбора и оптимизации малоэнергоемких составов сырьевых смесей на основе магматических пород и отходов промышленности, методы приготовления сырьевых шихт и снижения влажности шламов,   изучается влияние температуры и продолжительности обжига на усвоение СаО, процессы спекания и микроструктуру клинкера,        </w:t>
      </w:r>
      <w:r>
        <w:rPr>
          <w:rFonts w:ascii="Times New Roman" w:hAnsi="Times New Roman"/>
          <w:sz w:val="28"/>
          <w:szCs w:val="28"/>
        </w:rPr>
        <w:t xml:space="preserve">пути </w:t>
      </w:r>
      <w:r w:rsidRPr="00A41829">
        <w:rPr>
          <w:rFonts w:ascii="Times New Roman" w:hAnsi="Times New Roman"/>
          <w:sz w:val="28"/>
          <w:szCs w:val="28"/>
        </w:rPr>
        <w:t xml:space="preserve"> </w:t>
      </w:r>
      <w:r>
        <w:rPr>
          <w:rFonts w:ascii="Times New Roman" w:hAnsi="Times New Roman"/>
          <w:color w:val="000000"/>
          <w:sz w:val="28"/>
          <w:szCs w:val="28"/>
        </w:rPr>
        <w:t>и</w:t>
      </w:r>
      <w:r w:rsidRPr="002A5658">
        <w:rPr>
          <w:rFonts w:ascii="Times New Roman" w:hAnsi="Times New Roman"/>
          <w:color w:val="000000"/>
          <w:sz w:val="28"/>
          <w:szCs w:val="28"/>
        </w:rPr>
        <w:t>спользовани</w:t>
      </w:r>
      <w:r>
        <w:rPr>
          <w:rFonts w:ascii="Times New Roman" w:hAnsi="Times New Roman"/>
          <w:color w:val="000000"/>
          <w:sz w:val="28"/>
          <w:szCs w:val="28"/>
        </w:rPr>
        <w:t>я</w:t>
      </w:r>
      <w:r w:rsidRPr="002A5658">
        <w:rPr>
          <w:rFonts w:ascii="Times New Roman" w:hAnsi="Times New Roman"/>
          <w:color w:val="000000"/>
          <w:sz w:val="28"/>
          <w:szCs w:val="28"/>
        </w:rPr>
        <w:t xml:space="preserve">  горючих отходов при</w:t>
      </w:r>
      <w:r w:rsidRPr="002A5658">
        <w:rPr>
          <w:rFonts w:ascii="Times New Roman" w:hAnsi="Times New Roman"/>
          <w:sz w:val="28"/>
          <w:szCs w:val="28"/>
        </w:rPr>
        <w:t xml:space="preserve"> обжиге клинкера</w:t>
      </w:r>
      <w:r>
        <w:rPr>
          <w:rFonts w:ascii="Times New Roman" w:hAnsi="Times New Roman"/>
          <w:sz w:val="28"/>
          <w:szCs w:val="28"/>
        </w:rPr>
        <w:t>,</w:t>
      </w:r>
      <w:r w:rsidRPr="00A41829">
        <w:rPr>
          <w:rFonts w:ascii="Times New Roman" w:hAnsi="Times New Roman"/>
          <w:sz w:val="28"/>
          <w:szCs w:val="28"/>
        </w:rPr>
        <w:t xml:space="preserve"> влияние  интенсификаторов помола на дисперсные характеристики цементов, производительность мельниц и</w:t>
      </w:r>
      <w:r>
        <w:rPr>
          <w:rFonts w:ascii="Times New Roman" w:hAnsi="Times New Roman"/>
          <w:sz w:val="28"/>
          <w:szCs w:val="28"/>
        </w:rPr>
        <w:t xml:space="preserve"> удельный расход электроэнергии</w:t>
      </w:r>
      <w:r w:rsidRPr="00A41829">
        <w:rPr>
          <w:rFonts w:ascii="Times New Roman" w:hAnsi="Times New Roman"/>
          <w:sz w:val="28"/>
          <w:szCs w:val="28"/>
        </w:rPr>
        <w:t>.</w:t>
      </w:r>
      <w:r w:rsidRPr="004540A4">
        <w:rPr>
          <w:rFonts w:ascii="Times New Roman" w:hAnsi="Times New Roman"/>
          <w:color w:val="000000"/>
          <w:sz w:val="28"/>
          <w:szCs w:val="28"/>
        </w:rPr>
        <w:t xml:space="preserve"> </w:t>
      </w:r>
    </w:p>
    <w:p w:rsidR="0003101A" w:rsidRPr="00A41829" w:rsidRDefault="0003101A" w:rsidP="0003101A">
      <w:pPr>
        <w:spacing w:after="0" w:line="240" w:lineRule="auto"/>
        <w:ind w:firstLine="567"/>
        <w:jc w:val="both"/>
        <w:rPr>
          <w:rFonts w:ascii="Times New Roman" w:hAnsi="Times New Roman"/>
          <w:sz w:val="28"/>
          <w:szCs w:val="28"/>
          <w:lang w:eastAsia="ko-KR"/>
        </w:rPr>
      </w:pPr>
      <w:r w:rsidRPr="00A41829">
        <w:rPr>
          <w:rFonts w:ascii="Times New Roman" w:hAnsi="Times New Roman"/>
          <w:sz w:val="28"/>
          <w:szCs w:val="28"/>
          <w:lang w:eastAsia="ko-KR"/>
        </w:rPr>
        <w:t xml:space="preserve">  </w:t>
      </w:r>
      <w:r w:rsidR="00E3542B" w:rsidRPr="00E3542B">
        <w:rPr>
          <w:rFonts w:ascii="Times New Roman" w:hAnsi="Times New Roman" w:cs="Times New Roman"/>
          <w:sz w:val="28"/>
          <w:szCs w:val="28"/>
        </w:rPr>
        <w:t>Лабораторный практикум</w:t>
      </w:r>
      <w:r w:rsidR="00E3542B" w:rsidRPr="00A41829">
        <w:rPr>
          <w:lang w:eastAsia="ko-KR"/>
        </w:rPr>
        <w:t xml:space="preserve"> </w:t>
      </w:r>
      <w:r w:rsidRPr="00A41829">
        <w:rPr>
          <w:rFonts w:ascii="Times New Roman" w:hAnsi="Times New Roman"/>
          <w:sz w:val="28"/>
          <w:szCs w:val="28"/>
          <w:lang w:eastAsia="ko-KR"/>
        </w:rPr>
        <w:t xml:space="preserve">предназначен для магистрантов специальности 6М075300 – </w:t>
      </w:r>
      <w:r w:rsidRPr="00A41829">
        <w:rPr>
          <w:rFonts w:ascii="Times New Roman" w:hAnsi="Times New Roman"/>
          <w:sz w:val="28"/>
          <w:szCs w:val="28"/>
        </w:rPr>
        <w:t>Химическая технология тугоплавких неметаллических и силикатных материалов</w:t>
      </w:r>
      <w:r>
        <w:rPr>
          <w:rFonts w:ascii="Times New Roman" w:hAnsi="Times New Roman"/>
          <w:sz w:val="28"/>
          <w:szCs w:val="28"/>
        </w:rPr>
        <w:t>.</w:t>
      </w:r>
    </w:p>
    <w:p w:rsidR="0003101A" w:rsidRPr="00A41829" w:rsidRDefault="0003101A" w:rsidP="0003101A">
      <w:pPr>
        <w:spacing w:after="0" w:line="240" w:lineRule="auto"/>
        <w:ind w:firstLine="567"/>
        <w:jc w:val="center"/>
        <w:rPr>
          <w:rFonts w:ascii="Times New Roman" w:hAnsi="Times New Roman"/>
          <w:sz w:val="28"/>
          <w:szCs w:val="28"/>
          <w:lang w:eastAsia="ko-KR"/>
        </w:rPr>
      </w:pPr>
    </w:p>
    <w:p w:rsidR="0003101A" w:rsidRDefault="0003101A" w:rsidP="0003101A">
      <w:pPr>
        <w:spacing w:after="0" w:line="240" w:lineRule="auto"/>
        <w:ind w:firstLine="567"/>
        <w:jc w:val="both"/>
        <w:rPr>
          <w:rFonts w:ascii="Times New Roman" w:hAnsi="Times New Roman"/>
          <w:sz w:val="28"/>
          <w:szCs w:val="28"/>
          <w:lang w:eastAsia="ko-KR"/>
        </w:rPr>
      </w:pPr>
      <w:r w:rsidRPr="00A41829">
        <w:rPr>
          <w:rFonts w:ascii="Times New Roman" w:hAnsi="Times New Roman"/>
          <w:sz w:val="28"/>
          <w:szCs w:val="28"/>
          <w:lang w:eastAsia="ko-KR"/>
        </w:rPr>
        <w:t xml:space="preserve">                  </w:t>
      </w:r>
    </w:p>
    <w:p w:rsidR="00E3542B" w:rsidRPr="00A41829" w:rsidRDefault="00E3542B" w:rsidP="0003101A">
      <w:pPr>
        <w:spacing w:after="0" w:line="240" w:lineRule="auto"/>
        <w:ind w:firstLine="567"/>
        <w:jc w:val="both"/>
        <w:rPr>
          <w:rFonts w:ascii="Times New Roman" w:hAnsi="Times New Roman"/>
          <w:sz w:val="28"/>
          <w:szCs w:val="28"/>
        </w:rPr>
      </w:pPr>
    </w:p>
    <w:p w:rsidR="0003101A" w:rsidRPr="00A41829" w:rsidRDefault="00E3542B" w:rsidP="00E3542B">
      <w:pPr>
        <w:spacing w:after="0" w:line="240" w:lineRule="auto"/>
        <w:ind w:firstLine="567"/>
        <w:jc w:val="both"/>
        <w:rPr>
          <w:rFonts w:ascii="Times New Roman" w:hAnsi="Times New Roman"/>
          <w:sz w:val="28"/>
          <w:szCs w:val="28"/>
          <w:lang w:eastAsia="ko-KR"/>
        </w:rPr>
      </w:pPr>
      <w:r>
        <w:rPr>
          <w:rFonts w:ascii="Times New Roman" w:hAnsi="Times New Roman"/>
          <w:sz w:val="28"/>
          <w:szCs w:val="28"/>
          <w:lang w:eastAsia="ko-KR"/>
        </w:rPr>
        <w:t>Учебное пособие р</w:t>
      </w:r>
      <w:r w:rsidR="0003101A" w:rsidRPr="00A41829">
        <w:rPr>
          <w:rFonts w:ascii="Times New Roman" w:hAnsi="Times New Roman"/>
          <w:sz w:val="28"/>
          <w:szCs w:val="28"/>
          <w:lang w:eastAsia="ko-KR"/>
        </w:rPr>
        <w:t>екомендовано к изданию Учебно-методическим советом ЮКГУ им. М.Ауэзова,  протокол № ___ от «____» ______________ 201</w:t>
      </w:r>
      <w:r w:rsidR="0003101A">
        <w:rPr>
          <w:rFonts w:ascii="Times New Roman" w:hAnsi="Times New Roman"/>
          <w:sz w:val="28"/>
          <w:szCs w:val="28"/>
          <w:lang w:eastAsia="ko-KR"/>
        </w:rPr>
        <w:t>9</w:t>
      </w:r>
      <w:r w:rsidR="0003101A" w:rsidRPr="00A41829">
        <w:rPr>
          <w:rFonts w:ascii="Times New Roman" w:hAnsi="Times New Roman"/>
          <w:sz w:val="28"/>
          <w:szCs w:val="28"/>
          <w:lang w:eastAsia="ko-KR"/>
        </w:rPr>
        <w:t xml:space="preserve"> г.</w:t>
      </w:r>
    </w:p>
    <w:p w:rsidR="00E3542B" w:rsidRDefault="00E3542B" w:rsidP="00E3542B">
      <w:pPr>
        <w:spacing w:after="0" w:line="240" w:lineRule="auto"/>
        <w:jc w:val="both"/>
        <w:rPr>
          <w:rFonts w:ascii="Times New Roman" w:hAnsi="Times New Roman" w:cs="Times New Roman"/>
          <w:sz w:val="28"/>
          <w:szCs w:val="28"/>
        </w:rPr>
      </w:pPr>
    </w:p>
    <w:p w:rsidR="00E3542B" w:rsidRDefault="00E3542B" w:rsidP="00E3542B">
      <w:pPr>
        <w:spacing w:after="0" w:line="240" w:lineRule="auto"/>
        <w:jc w:val="both"/>
        <w:rPr>
          <w:rFonts w:ascii="Times New Roman" w:hAnsi="Times New Roman" w:cs="Times New Roman"/>
          <w:sz w:val="28"/>
          <w:szCs w:val="28"/>
        </w:rPr>
      </w:pPr>
      <w:r w:rsidRPr="00E3542B">
        <w:rPr>
          <w:rFonts w:ascii="Times New Roman" w:hAnsi="Times New Roman" w:cs="Times New Roman"/>
          <w:sz w:val="28"/>
          <w:szCs w:val="28"/>
        </w:rPr>
        <w:t>ISBN ______________</w:t>
      </w:r>
    </w:p>
    <w:p w:rsidR="00E3542B" w:rsidRPr="00E3542B" w:rsidRDefault="00E3542B" w:rsidP="00E3542B">
      <w:pPr>
        <w:spacing w:after="0" w:line="240" w:lineRule="auto"/>
        <w:jc w:val="both"/>
        <w:rPr>
          <w:rFonts w:ascii="Times New Roman" w:hAnsi="Times New Roman" w:cs="Times New Roman"/>
          <w:color w:val="FF0000"/>
          <w:sz w:val="28"/>
          <w:szCs w:val="28"/>
          <w:lang w:eastAsia="ko-KR"/>
        </w:rPr>
      </w:pPr>
    </w:p>
    <w:p w:rsidR="0003101A" w:rsidRPr="00A41829" w:rsidRDefault="0003101A" w:rsidP="0003101A">
      <w:pPr>
        <w:spacing w:after="0" w:line="240" w:lineRule="auto"/>
        <w:jc w:val="both"/>
        <w:rPr>
          <w:rFonts w:ascii="Times New Roman" w:hAnsi="Times New Roman"/>
          <w:sz w:val="28"/>
          <w:szCs w:val="28"/>
          <w:lang w:eastAsia="ko-KR"/>
        </w:rPr>
      </w:pPr>
    </w:p>
    <w:p w:rsidR="0003101A" w:rsidRPr="00A50EEE" w:rsidRDefault="0007476B" w:rsidP="0003101A">
      <w:pPr>
        <w:spacing w:after="0" w:line="240" w:lineRule="auto"/>
        <w:ind w:firstLine="567"/>
        <w:jc w:val="both"/>
        <w:rPr>
          <w:rFonts w:ascii="Times New Roman" w:hAnsi="Times New Roman"/>
          <w:sz w:val="26"/>
          <w:szCs w:val="26"/>
          <w:lang w:eastAsia="ko-KR"/>
        </w:rPr>
      </w:pPr>
      <w:r>
        <w:rPr>
          <w:rFonts w:ascii="Times New Roman" w:hAnsi="Times New Roman"/>
          <w:noProof/>
          <w:sz w:val="26"/>
          <w:szCs w:val="26"/>
        </w:rPr>
        <w:pict>
          <v:rect id="_x0000_s1081" style="position:absolute;left:0;text-align:left;margin-left:220.15pt;margin-top:17pt;width:42.2pt;height:34.75pt;z-index:251668480" strokecolor="white [3212]"/>
        </w:pict>
      </w:r>
      <w:r w:rsidR="0003101A" w:rsidRPr="00A50EEE">
        <w:rPr>
          <w:rFonts w:ascii="Times New Roman" w:hAnsi="Times New Roman"/>
          <w:sz w:val="26"/>
          <w:szCs w:val="26"/>
          <w:lang w:eastAsia="ko-KR"/>
        </w:rPr>
        <w:t xml:space="preserve"> © Южно-Казахстанский государственный университет им.М.Ауэзова, 2019г.</w:t>
      </w:r>
    </w:p>
    <w:p w:rsidR="0003101A" w:rsidRPr="00A41829" w:rsidRDefault="0003101A" w:rsidP="0003101A">
      <w:pPr>
        <w:shd w:val="clear" w:color="auto" w:fill="FFFFFF"/>
        <w:autoSpaceDE w:val="0"/>
        <w:autoSpaceDN w:val="0"/>
        <w:adjustRightInd w:val="0"/>
        <w:spacing w:after="0" w:line="240" w:lineRule="auto"/>
        <w:jc w:val="center"/>
        <w:rPr>
          <w:rFonts w:ascii="Times New Roman" w:hAnsi="Times New Roman"/>
          <w:sz w:val="28"/>
          <w:szCs w:val="28"/>
        </w:rPr>
      </w:pPr>
      <w:r w:rsidRPr="00A41829">
        <w:rPr>
          <w:rFonts w:ascii="Times New Roman" w:hAnsi="Times New Roman"/>
          <w:sz w:val="28"/>
          <w:szCs w:val="28"/>
        </w:rPr>
        <w:lastRenderedPageBreak/>
        <w:t>ОГЛАВЛЕНИЕ</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tbl>
      <w:tblPr>
        <w:tblW w:w="0" w:type="auto"/>
        <w:tblLook w:val="04A0"/>
      </w:tblPr>
      <w:tblGrid>
        <w:gridCol w:w="532"/>
        <w:gridCol w:w="8647"/>
        <w:gridCol w:w="675"/>
      </w:tblGrid>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8"/>
                <w:szCs w:val="28"/>
              </w:rPr>
            </w:pPr>
            <w:r w:rsidRPr="00A41829">
              <w:rPr>
                <w:rFonts w:ascii="Times New Roman" w:hAnsi="Times New Roman"/>
                <w:sz w:val="28"/>
                <w:szCs w:val="28"/>
              </w:rPr>
              <w:t>Введение</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6</w:t>
            </w:r>
          </w:p>
        </w:tc>
      </w:tr>
      <w:tr w:rsidR="0003101A" w:rsidRPr="00A41829" w:rsidTr="00D3548C">
        <w:tc>
          <w:tcPr>
            <w:tcW w:w="532"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1</w:t>
            </w:r>
          </w:p>
        </w:tc>
        <w:tc>
          <w:tcPr>
            <w:tcW w:w="8647" w:type="dxa"/>
            <w:hideMark/>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8"/>
                <w:szCs w:val="28"/>
              </w:rPr>
            </w:pPr>
            <w:r w:rsidRPr="00A41829">
              <w:rPr>
                <w:rFonts w:ascii="Times New Roman" w:hAnsi="Times New Roman"/>
                <w:sz w:val="28"/>
                <w:szCs w:val="28"/>
              </w:rPr>
              <w:t>Цели и задачи лабораторных занятий</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8</w:t>
            </w:r>
          </w:p>
        </w:tc>
      </w:tr>
      <w:tr w:rsidR="0003101A" w:rsidRPr="00A41829" w:rsidTr="00D3548C">
        <w:tc>
          <w:tcPr>
            <w:tcW w:w="532"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2</w:t>
            </w:r>
          </w:p>
        </w:tc>
        <w:tc>
          <w:tcPr>
            <w:tcW w:w="8647" w:type="dxa"/>
            <w:hideMark/>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8"/>
                <w:szCs w:val="28"/>
              </w:rPr>
            </w:pPr>
            <w:r w:rsidRPr="00A41829">
              <w:rPr>
                <w:rFonts w:ascii="Times New Roman" w:hAnsi="Times New Roman"/>
                <w:sz w:val="28"/>
                <w:szCs w:val="28"/>
                <w:lang w:val="kk-KZ"/>
              </w:rPr>
              <w:t>Рекомендации студентам по подготовке к занятиям</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8</w:t>
            </w:r>
          </w:p>
        </w:tc>
      </w:tr>
      <w:tr w:rsidR="0003101A" w:rsidRPr="00A41829" w:rsidTr="00D3548C">
        <w:trPr>
          <w:trHeight w:val="966"/>
        </w:trPr>
        <w:tc>
          <w:tcPr>
            <w:tcW w:w="532"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3</w:t>
            </w:r>
          </w:p>
        </w:tc>
        <w:tc>
          <w:tcPr>
            <w:tcW w:w="8647" w:type="dxa"/>
            <w:hideMark/>
          </w:tcPr>
          <w:p w:rsidR="0003101A" w:rsidRDefault="0003101A" w:rsidP="00D3548C">
            <w:pPr>
              <w:shd w:val="clear" w:color="auto" w:fill="FFFFFF"/>
              <w:autoSpaceDE w:val="0"/>
              <w:autoSpaceDN w:val="0"/>
              <w:adjustRightInd w:val="0"/>
              <w:spacing w:after="0" w:line="240" w:lineRule="auto"/>
              <w:rPr>
                <w:rFonts w:ascii="Times New Roman" w:hAnsi="Times New Roman"/>
                <w:sz w:val="28"/>
                <w:szCs w:val="28"/>
              </w:rPr>
            </w:pPr>
            <w:r w:rsidRPr="002A5658">
              <w:rPr>
                <w:rFonts w:ascii="Times New Roman" w:hAnsi="Times New Roman"/>
                <w:sz w:val="28"/>
                <w:szCs w:val="28"/>
              </w:rPr>
              <w:t xml:space="preserve">Лабораторная работа 1. </w:t>
            </w:r>
          </w:p>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8"/>
                <w:szCs w:val="28"/>
              </w:rPr>
            </w:pPr>
            <w:r w:rsidRPr="002A5658">
              <w:rPr>
                <w:rFonts w:ascii="Times New Roman" w:hAnsi="Times New Roman"/>
                <w:sz w:val="28"/>
                <w:szCs w:val="28"/>
              </w:rPr>
              <w:t>Исследование химико-минералогического состава техногенных продуктов Южного Казахстана</w:t>
            </w:r>
          </w:p>
        </w:tc>
        <w:tc>
          <w:tcPr>
            <w:tcW w:w="675"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9</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2. </w:t>
            </w:r>
          </w:p>
          <w:p w:rsidR="0003101A" w:rsidRPr="002A5658"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Подбор и оптимизация малоэнергоемких составов сырьевых смесей на основе нетрадиционного сырья и промышленных отходов для получения клинкеров общестроительных и специальных цементов.</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17</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3. </w:t>
            </w:r>
          </w:p>
          <w:p w:rsidR="0003101A" w:rsidRPr="002A5658"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Зависимость химико-минералогического состава клинкера от вида сырья и модульных характеристик сырьевой шихты.</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33</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4. </w:t>
            </w:r>
          </w:p>
          <w:p w:rsidR="0003101A" w:rsidRPr="002A5658"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Методы приготовления сырьевых шихт для получения клинкера</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40</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Pr="002A5658" w:rsidRDefault="0003101A" w:rsidP="00D3548C">
            <w:pPr>
              <w:shd w:val="clear" w:color="auto" w:fill="FFFFFF"/>
              <w:autoSpaceDE w:val="0"/>
              <w:autoSpaceDN w:val="0"/>
              <w:adjustRightInd w:val="0"/>
              <w:spacing w:after="0" w:line="240" w:lineRule="auto"/>
              <w:jc w:val="both"/>
              <w:rPr>
                <w:rFonts w:ascii="Times New Roman" w:hAnsi="Times New Roman"/>
                <w:color w:val="FF0000"/>
                <w:sz w:val="28"/>
                <w:szCs w:val="28"/>
              </w:rPr>
            </w:pPr>
            <w:r w:rsidRPr="002A5658">
              <w:rPr>
                <w:rFonts w:ascii="Times New Roman" w:hAnsi="Times New Roman"/>
                <w:sz w:val="28"/>
                <w:szCs w:val="28"/>
              </w:rPr>
              <w:t xml:space="preserve">Лабораторная работа </w:t>
            </w:r>
            <w:r>
              <w:rPr>
                <w:rFonts w:ascii="Times New Roman" w:hAnsi="Times New Roman"/>
                <w:sz w:val="28"/>
                <w:szCs w:val="28"/>
              </w:rPr>
              <w:t>5</w:t>
            </w:r>
            <w:r w:rsidRPr="002A5658">
              <w:rPr>
                <w:rFonts w:ascii="Times New Roman" w:hAnsi="Times New Roman"/>
                <w:sz w:val="28"/>
                <w:szCs w:val="28"/>
              </w:rPr>
              <w:t xml:space="preserve">. </w:t>
            </w:r>
          </w:p>
          <w:p w:rsidR="0003101A" w:rsidRPr="002A5658"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Методы снижения  влажности сырьевых цементных шламов при          введении комплексных разжижающе-минерализующих добавок</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49</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w:t>
            </w:r>
            <w:r>
              <w:rPr>
                <w:rFonts w:ascii="Times New Roman" w:hAnsi="Times New Roman"/>
                <w:sz w:val="28"/>
                <w:szCs w:val="28"/>
              </w:rPr>
              <w:t>6</w:t>
            </w:r>
            <w:r w:rsidRPr="002A5658">
              <w:rPr>
                <w:rFonts w:ascii="Times New Roman" w:hAnsi="Times New Roman"/>
                <w:sz w:val="28"/>
                <w:szCs w:val="28"/>
              </w:rPr>
              <w:t xml:space="preserve">. </w:t>
            </w:r>
          </w:p>
          <w:p w:rsidR="0003101A" w:rsidRPr="002A5658"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Влияние модульных характеристик, температуры и продолжительности обжига на усвоение СаО свободной и  процессы спекания клинкера</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57</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w:t>
            </w:r>
            <w:r>
              <w:rPr>
                <w:rFonts w:ascii="Times New Roman" w:hAnsi="Times New Roman"/>
                <w:sz w:val="28"/>
                <w:szCs w:val="28"/>
              </w:rPr>
              <w:t xml:space="preserve">7. </w:t>
            </w:r>
          </w:p>
          <w:p w:rsidR="0003101A" w:rsidRPr="002A5658" w:rsidRDefault="0003101A" w:rsidP="00D3548C">
            <w:pPr>
              <w:shd w:val="clear" w:color="auto" w:fill="FFFFFF"/>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color w:val="000000"/>
                <w:sz w:val="28"/>
                <w:szCs w:val="28"/>
              </w:rPr>
              <w:t>Использование  горючих отходов при</w:t>
            </w:r>
            <w:r w:rsidRPr="002A5658">
              <w:rPr>
                <w:rFonts w:ascii="Times New Roman" w:hAnsi="Times New Roman"/>
                <w:sz w:val="28"/>
                <w:szCs w:val="28"/>
              </w:rPr>
              <w:t xml:space="preserve"> обжиге клинкера по </w:t>
            </w:r>
            <w:r w:rsidRPr="002A5658">
              <w:rPr>
                <w:rFonts w:ascii="Times New Roman" w:hAnsi="Times New Roman"/>
                <w:color w:val="000000"/>
                <w:sz w:val="28"/>
                <w:szCs w:val="28"/>
              </w:rPr>
              <w:t>мокрому способу производства</w:t>
            </w:r>
            <w:r w:rsidRPr="002A5658">
              <w:rPr>
                <w:rFonts w:ascii="Times New Roman" w:hAnsi="Times New Roman"/>
                <w:sz w:val="28"/>
                <w:szCs w:val="28"/>
              </w:rPr>
              <w:t>.</w:t>
            </w:r>
          </w:p>
        </w:tc>
        <w:tc>
          <w:tcPr>
            <w:tcW w:w="675" w:type="dxa"/>
            <w:hideMark/>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63</w:t>
            </w:r>
          </w:p>
        </w:tc>
      </w:tr>
      <w:tr w:rsidR="0003101A" w:rsidRPr="00A41829" w:rsidTr="00D3548C">
        <w:tc>
          <w:tcPr>
            <w:tcW w:w="53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p>
        </w:tc>
        <w:tc>
          <w:tcPr>
            <w:tcW w:w="8647" w:type="dxa"/>
            <w:hideMark/>
          </w:tcPr>
          <w:p w:rsidR="0003101A"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 xml:space="preserve">Лабораторная работа </w:t>
            </w:r>
            <w:r>
              <w:rPr>
                <w:rFonts w:ascii="Times New Roman" w:hAnsi="Times New Roman"/>
                <w:sz w:val="28"/>
                <w:szCs w:val="28"/>
              </w:rPr>
              <w:t>8.</w:t>
            </w:r>
          </w:p>
          <w:p w:rsidR="0003101A" w:rsidRPr="002A5658" w:rsidRDefault="0003101A" w:rsidP="00D3548C">
            <w:pPr>
              <w:autoSpaceDE w:val="0"/>
              <w:autoSpaceDN w:val="0"/>
              <w:adjustRightInd w:val="0"/>
              <w:spacing w:after="0" w:line="240" w:lineRule="auto"/>
              <w:jc w:val="both"/>
              <w:rPr>
                <w:rFonts w:ascii="Times New Roman" w:hAnsi="Times New Roman"/>
                <w:sz w:val="28"/>
                <w:szCs w:val="28"/>
              </w:rPr>
            </w:pPr>
            <w:r w:rsidRPr="002A5658">
              <w:rPr>
                <w:rFonts w:ascii="Times New Roman" w:hAnsi="Times New Roman"/>
                <w:sz w:val="28"/>
                <w:szCs w:val="28"/>
              </w:rPr>
              <w:t>Влияние вида и дозировки  интенсификаторов помола на дисперсные характеристики цементов и удельный расход электроэнергии.</w:t>
            </w:r>
          </w:p>
        </w:tc>
        <w:tc>
          <w:tcPr>
            <w:tcW w:w="675" w:type="dxa"/>
            <w:hideMark/>
          </w:tcPr>
          <w:p w:rsidR="0003101A" w:rsidRPr="00A41829" w:rsidRDefault="00ED6E45"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68</w:t>
            </w:r>
          </w:p>
        </w:tc>
      </w:tr>
      <w:tr w:rsidR="0003101A" w:rsidRPr="00A41829" w:rsidTr="00D3548C">
        <w:tc>
          <w:tcPr>
            <w:tcW w:w="532" w:type="dxa"/>
          </w:tcPr>
          <w:p w:rsidR="0003101A" w:rsidRPr="00A41829" w:rsidRDefault="00B67F59"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4</w:t>
            </w:r>
          </w:p>
        </w:tc>
        <w:tc>
          <w:tcPr>
            <w:tcW w:w="8647" w:type="dxa"/>
            <w:hideMark/>
          </w:tcPr>
          <w:p w:rsidR="0003101A" w:rsidRPr="00302A8D" w:rsidRDefault="0003101A" w:rsidP="00302A8D">
            <w:pPr>
              <w:spacing w:after="0" w:line="240" w:lineRule="auto"/>
              <w:jc w:val="both"/>
              <w:rPr>
                <w:rFonts w:ascii="Times New Roman" w:hAnsi="Times New Roman"/>
                <w:spacing w:val="-2"/>
                <w:sz w:val="28"/>
                <w:szCs w:val="28"/>
              </w:rPr>
            </w:pPr>
            <w:r>
              <w:rPr>
                <w:rFonts w:ascii="Times New Roman" w:hAnsi="Times New Roman"/>
                <w:sz w:val="28"/>
                <w:szCs w:val="28"/>
              </w:rPr>
              <w:t>Приложение 1</w:t>
            </w:r>
            <w:r w:rsidR="00302A8D" w:rsidRPr="00B97BBE">
              <w:rPr>
                <w:rFonts w:ascii="Times New Roman" w:hAnsi="Times New Roman"/>
                <w:sz w:val="28"/>
                <w:szCs w:val="28"/>
              </w:rPr>
              <w:t xml:space="preserve"> Таблица для определения межплоскостных расстояний (излучение </w:t>
            </w:r>
            <w:r w:rsidR="00302A8D" w:rsidRPr="00B97BBE">
              <w:rPr>
                <w:rFonts w:ascii="Times New Roman" w:hAnsi="Times New Roman"/>
                <w:i/>
                <w:sz w:val="28"/>
                <w:szCs w:val="28"/>
              </w:rPr>
              <w:t>CuK</w:t>
            </w:r>
            <w:r w:rsidR="00302A8D" w:rsidRPr="00B97BBE">
              <w:rPr>
                <w:rFonts w:ascii="Times New Roman" w:hAnsi="Times New Roman"/>
                <w:i/>
                <w:sz w:val="28"/>
                <w:szCs w:val="28"/>
                <w:vertAlign w:val="subscript"/>
              </w:rPr>
              <w:sym w:font="Symbol" w:char="F061"/>
            </w:r>
            <w:r w:rsidR="00302A8D" w:rsidRPr="00B97BBE">
              <w:rPr>
                <w:rFonts w:ascii="Times New Roman" w:hAnsi="Times New Roman"/>
                <w:spacing w:val="-2"/>
                <w:sz w:val="28"/>
                <w:szCs w:val="28"/>
              </w:rPr>
              <w:t>)</w:t>
            </w:r>
          </w:p>
        </w:tc>
        <w:tc>
          <w:tcPr>
            <w:tcW w:w="675" w:type="dxa"/>
            <w:hideMark/>
          </w:tcPr>
          <w:p w:rsidR="0003101A" w:rsidRDefault="00ED6E45"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75</w:t>
            </w:r>
          </w:p>
          <w:p w:rsidR="008236B4" w:rsidRPr="00A41829" w:rsidRDefault="008236B4" w:rsidP="00D3548C">
            <w:pPr>
              <w:autoSpaceDE w:val="0"/>
              <w:autoSpaceDN w:val="0"/>
              <w:adjustRightInd w:val="0"/>
              <w:spacing w:after="0" w:line="240" w:lineRule="auto"/>
              <w:jc w:val="both"/>
              <w:rPr>
                <w:rFonts w:ascii="Times New Roman" w:hAnsi="Times New Roman"/>
                <w:sz w:val="28"/>
                <w:szCs w:val="28"/>
              </w:rPr>
            </w:pPr>
          </w:p>
        </w:tc>
      </w:tr>
      <w:tr w:rsidR="0003101A" w:rsidRPr="00A41829" w:rsidTr="00D3548C">
        <w:tc>
          <w:tcPr>
            <w:tcW w:w="532" w:type="dxa"/>
          </w:tcPr>
          <w:p w:rsidR="0003101A" w:rsidRPr="00A41829" w:rsidRDefault="00B67F59"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5</w:t>
            </w:r>
          </w:p>
        </w:tc>
        <w:tc>
          <w:tcPr>
            <w:tcW w:w="8647" w:type="dxa"/>
            <w:hideMark/>
          </w:tcPr>
          <w:p w:rsidR="0003101A" w:rsidRPr="002A5658" w:rsidRDefault="0003101A" w:rsidP="008236B4">
            <w:pPr>
              <w:spacing w:after="0" w:line="240" w:lineRule="auto"/>
              <w:jc w:val="both"/>
              <w:rPr>
                <w:rFonts w:ascii="Times New Roman" w:hAnsi="Times New Roman"/>
                <w:sz w:val="28"/>
                <w:szCs w:val="28"/>
              </w:rPr>
            </w:pPr>
            <w:r>
              <w:rPr>
                <w:rFonts w:ascii="Times New Roman" w:hAnsi="Times New Roman"/>
                <w:sz w:val="28"/>
                <w:szCs w:val="28"/>
              </w:rPr>
              <w:t>Приложение 2</w:t>
            </w:r>
            <w:r w:rsidR="000A1A3A">
              <w:rPr>
                <w:rFonts w:ascii="Times New Roman" w:hAnsi="Times New Roman"/>
                <w:sz w:val="28"/>
                <w:szCs w:val="28"/>
              </w:rPr>
              <w:t xml:space="preserve"> Таблица </w:t>
            </w:r>
            <w:r w:rsidR="000A1A3A" w:rsidRPr="00B97BBE">
              <w:rPr>
                <w:rFonts w:ascii="Times New Roman" w:hAnsi="Times New Roman"/>
                <w:sz w:val="28"/>
                <w:szCs w:val="28"/>
              </w:rPr>
              <w:t xml:space="preserve"> - "Ключ" для идентификации минералов</w:t>
            </w:r>
          </w:p>
        </w:tc>
        <w:tc>
          <w:tcPr>
            <w:tcW w:w="675" w:type="dxa"/>
            <w:hideMark/>
          </w:tcPr>
          <w:p w:rsidR="0003101A" w:rsidRPr="00A41829" w:rsidRDefault="008236B4"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88</w:t>
            </w:r>
          </w:p>
        </w:tc>
      </w:tr>
      <w:tr w:rsidR="00015B11" w:rsidRPr="00A41829" w:rsidTr="00D3548C">
        <w:tc>
          <w:tcPr>
            <w:tcW w:w="532" w:type="dxa"/>
          </w:tcPr>
          <w:p w:rsidR="00015B11" w:rsidRPr="00A41829" w:rsidRDefault="00B67F59"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6</w:t>
            </w:r>
          </w:p>
        </w:tc>
        <w:tc>
          <w:tcPr>
            <w:tcW w:w="8647" w:type="dxa"/>
            <w:hideMark/>
          </w:tcPr>
          <w:p w:rsidR="00015B11" w:rsidRDefault="008236B4" w:rsidP="008236B4">
            <w:pPr>
              <w:spacing w:after="0" w:line="240" w:lineRule="auto"/>
              <w:jc w:val="both"/>
              <w:rPr>
                <w:rFonts w:ascii="Times New Roman" w:hAnsi="Times New Roman"/>
                <w:sz w:val="28"/>
                <w:szCs w:val="28"/>
              </w:rPr>
            </w:pPr>
            <w:r>
              <w:rPr>
                <w:rFonts w:ascii="Times New Roman" w:hAnsi="Times New Roman"/>
                <w:sz w:val="28"/>
                <w:szCs w:val="28"/>
              </w:rPr>
              <w:t xml:space="preserve">Приложение 3 </w:t>
            </w:r>
            <w:r>
              <w:rPr>
                <w:rFonts w:ascii="Times New Roman" w:hAnsi="Times New Roman" w:cs="Times New Roman"/>
                <w:sz w:val="28"/>
              </w:rPr>
              <w:t>Атлас кривых дериватограмм</w:t>
            </w:r>
          </w:p>
        </w:tc>
        <w:tc>
          <w:tcPr>
            <w:tcW w:w="675" w:type="dxa"/>
            <w:hideMark/>
          </w:tcPr>
          <w:p w:rsidR="00015B11" w:rsidRPr="00A41829" w:rsidRDefault="008236B4"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91</w:t>
            </w:r>
          </w:p>
        </w:tc>
      </w:tr>
      <w:tr w:rsidR="0003101A" w:rsidRPr="000A1A3A" w:rsidTr="00D3548C">
        <w:tc>
          <w:tcPr>
            <w:tcW w:w="532" w:type="dxa"/>
          </w:tcPr>
          <w:p w:rsidR="0003101A" w:rsidRPr="000A1A3A" w:rsidRDefault="00B67F59" w:rsidP="00D3548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p>
        </w:tc>
        <w:tc>
          <w:tcPr>
            <w:tcW w:w="8647" w:type="dxa"/>
            <w:hideMark/>
          </w:tcPr>
          <w:p w:rsidR="0003101A" w:rsidRPr="000A1A3A" w:rsidRDefault="0003101A" w:rsidP="008236B4">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0A1A3A">
              <w:rPr>
                <w:rFonts w:ascii="Times New Roman" w:hAnsi="Times New Roman" w:cs="Times New Roman"/>
                <w:sz w:val="28"/>
                <w:szCs w:val="28"/>
              </w:rPr>
              <w:t xml:space="preserve">Приложение </w:t>
            </w:r>
            <w:r w:rsidR="00015B11">
              <w:rPr>
                <w:rFonts w:ascii="Times New Roman" w:hAnsi="Times New Roman" w:cs="Times New Roman"/>
                <w:sz w:val="28"/>
                <w:szCs w:val="28"/>
              </w:rPr>
              <w:t>4</w:t>
            </w:r>
            <w:r w:rsidR="00302A8D" w:rsidRPr="000A1A3A">
              <w:rPr>
                <w:rFonts w:ascii="Times New Roman" w:hAnsi="Times New Roman" w:cs="Times New Roman"/>
                <w:sz w:val="28"/>
                <w:szCs w:val="28"/>
              </w:rPr>
              <w:t xml:space="preserve"> Перечень стандартов по цементам и другим строительным материалам</w:t>
            </w:r>
          </w:p>
        </w:tc>
        <w:tc>
          <w:tcPr>
            <w:tcW w:w="675" w:type="dxa"/>
            <w:hideMark/>
          </w:tcPr>
          <w:p w:rsidR="0003101A" w:rsidRPr="000A1A3A" w:rsidRDefault="008236B4" w:rsidP="00D3548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96</w:t>
            </w:r>
          </w:p>
        </w:tc>
      </w:tr>
      <w:tr w:rsidR="000A1A3A" w:rsidRPr="000A1A3A" w:rsidTr="00D3548C">
        <w:tc>
          <w:tcPr>
            <w:tcW w:w="532" w:type="dxa"/>
          </w:tcPr>
          <w:p w:rsidR="000A1A3A" w:rsidRDefault="000A1A3A" w:rsidP="00D3548C">
            <w:pPr>
              <w:autoSpaceDE w:val="0"/>
              <w:autoSpaceDN w:val="0"/>
              <w:adjustRightInd w:val="0"/>
              <w:spacing w:after="0" w:line="240" w:lineRule="auto"/>
              <w:jc w:val="both"/>
              <w:rPr>
                <w:rFonts w:ascii="Times New Roman" w:hAnsi="Times New Roman" w:cs="Times New Roman"/>
                <w:sz w:val="28"/>
                <w:szCs w:val="28"/>
              </w:rPr>
            </w:pPr>
          </w:p>
          <w:p w:rsidR="000A1A3A" w:rsidRPr="000A1A3A" w:rsidRDefault="000A1A3A" w:rsidP="00D3548C">
            <w:pPr>
              <w:autoSpaceDE w:val="0"/>
              <w:autoSpaceDN w:val="0"/>
              <w:adjustRightInd w:val="0"/>
              <w:spacing w:after="0" w:line="240" w:lineRule="auto"/>
              <w:jc w:val="both"/>
              <w:rPr>
                <w:rFonts w:ascii="Times New Roman" w:hAnsi="Times New Roman" w:cs="Times New Roman"/>
                <w:sz w:val="28"/>
                <w:szCs w:val="28"/>
              </w:rPr>
            </w:pPr>
          </w:p>
        </w:tc>
        <w:tc>
          <w:tcPr>
            <w:tcW w:w="8647" w:type="dxa"/>
            <w:hideMark/>
          </w:tcPr>
          <w:p w:rsidR="000A1A3A" w:rsidRPr="000A1A3A" w:rsidRDefault="000A1A3A" w:rsidP="000A1A3A">
            <w:pPr>
              <w:shd w:val="clear" w:color="auto" w:fill="FFFFFF"/>
              <w:autoSpaceDE w:val="0"/>
              <w:autoSpaceDN w:val="0"/>
              <w:adjustRightInd w:val="0"/>
              <w:spacing w:after="0" w:line="240" w:lineRule="auto"/>
              <w:rPr>
                <w:rFonts w:ascii="Times New Roman" w:hAnsi="Times New Roman" w:cs="Times New Roman"/>
                <w:sz w:val="28"/>
                <w:szCs w:val="28"/>
              </w:rPr>
            </w:pPr>
          </w:p>
        </w:tc>
        <w:tc>
          <w:tcPr>
            <w:tcW w:w="675" w:type="dxa"/>
            <w:hideMark/>
          </w:tcPr>
          <w:p w:rsidR="000A1A3A" w:rsidRPr="000A1A3A" w:rsidRDefault="000A1A3A" w:rsidP="00D3548C">
            <w:pPr>
              <w:autoSpaceDE w:val="0"/>
              <w:autoSpaceDN w:val="0"/>
              <w:adjustRightInd w:val="0"/>
              <w:spacing w:after="0" w:line="240" w:lineRule="auto"/>
              <w:jc w:val="both"/>
              <w:rPr>
                <w:rFonts w:ascii="Times New Roman" w:hAnsi="Times New Roman" w:cs="Times New Roman"/>
                <w:sz w:val="28"/>
                <w:szCs w:val="28"/>
              </w:rPr>
            </w:pPr>
          </w:p>
        </w:tc>
      </w:tr>
    </w:tbl>
    <w:p w:rsidR="0003101A" w:rsidRPr="00A41829" w:rsidRDefault="0003101A" w:rsidP="0003101A">
      <w:pPr>
        <w:pStyle w:val="33"/>
        <w:spacing w:after="0"/>
        <w:ind w:left="0" w:firstLine="539"/>
        <w:jc w:val="both"/>
        <w:rPr>
          <w:b/>
          <w:sz w:val="28"/>
          <w:szCs w:val="28"/>
        </w:rPr>
      </w:pPr>
    </w:p>
    <w:p w:rsidR="0003101A" w:rsidRDefault="0003101A" w:rsidP="0003101A">
      <w:pPr>
        <w:pStyle w:val="33"/>
        <w:spacing w:after="0"/>
        <w:ind w:left="0" w:firstLine="539"/>
        <w:jc w:val="both"/>
        <w:rPr>
          <w:b/>
          <w:sz w:val="28"/>
          <w:szCs w:val="28"/>
        </w:rPr>
      </w:pPr>
    </w:p>
    <w:p w:rsidR="0003101A" w:rsidRDefault="0003101A" w:rsidP="0003101A">
      <w:pPr>
        <w:pStyle w:val="33"/>
        <w:spacing w:after="0"/>
        <w:ind w:left="0" w:firstLine="539"/>
        <w:jc w:val="both"/>
        <w:rPr>
          <w:b/>
          <w:sz w:val="28"/>
          <w:szCs w:val="28"/>
        </w:rPr>
      </w:pPr>
    </w:p>
    <w:p w:rsidR="0003101A" w:rsidRDefault="0003101A" w:rsidP="0003101A">
      <w:pPr>
        <w:pStyle w:val="33"/>
        <w:spacing w:after="0"/>
        <w:ind w:left="0" w:firstLine="539"/>
        <w:jc w:val="both"/>
        <w:rPr>
          <w:b/>
          <w:sz w:val="28"/>
          <w:szCs w:val="28"/>
        </w:rPr>
      </w:pPr>
    </w:p>
    <w:p w:rsidR="0003101A" w:rsidRDefault="0003101A" w:rsidP="0003101A">
      <w:pPr>
        <w:pStyle w:val="33"/>
        <w:spacing w:after="0"/>
        <w:ind w:left="0" w:firstLine="539"/>
        <w:jc w:val="both"/>
        <w:rPr>
          <w:b/>
          <w:sz w:val="28"/>
          <w:szCs w:val="28"/>
        </w:rPr>
      </w:pPr>
    </w:p>
    <w:p w:rsidR="0003101A" w:rsidRDefault="0003101A" w:rsidP="0003101A">
      <w:pPr>
        <w:pStyle w:val="33"/>
        <w:spacing w:after="0"/>
        <w:ind w:left="0" w:firstLine="539"/>
        <w:jc w:val="both"/>
        <w:rPr>
          <w:b/>
          <w:sz w:val="28"/>
          <w:szCs w:val="28"/>
        </w:rPr>
      </w:pPr>
    </w:p>
    <w:p w:rsidR="0003101A" w:rsidRPr="00A41829" w:rsidRDefault="0003101A" w:rsidP="0003101A">
      <w:pPr>
        <w:shd w:val="clear" w:color="auto" w:fill="FFFFFF"/>
        <w:autoSpaceDE w:val="0"/>
        <w:autoSpaceDN w:val="0"/>
        <w:adjustRightInd w:val="0"/>
        <w:spacing w:after="0" w:line="240" w:lineRule="auto"/>
        <w:jc w:val="center"/>
        <w:rPr>
          <w:rFonts w:ascii="Times New Roman" w:hAnsi="Times New Roman"/>
          <w:bCs/>
          <w:sz w:val="28"/>
          <w:szCs w:val="28"/>
        </w:rPr>
      </w:pPr>
      <w:r w:rsidRPr="00A41829">
        <w:rPr>
          <w:rFonts w:ascii="Times New Roman" w:hAnsi="Times New Roman"/>
          <w:bCs/>
          <w:sz w:val="28"/>
          <w:szCs w:val="28"/>
        </w:rPr>
        <w:lastRenderedPageBreak/>
        <w:t>ВВЕДЕНИЕ</w:t>
      </w:r>
    </w:p>
    <w:p w:rsidR="0003101A" w:rsidRPr="00A41829" w:rsidRDefault="0003101A" w:rsidP="0003101A">
      <w:pPr>
        <w:shd w:val="clear" w:color="auto" w:fill="FFFFFF"/>
        <w:autoSpaceDE w:val="0"/>
        <w:autoSpaceDN w:val="0"/>
        <w:adjustRightInd w:val="0"/>
        <w:spacing w:after="0" w:line="240" w:lineRule="auto"/>
        <w:ind w:firstLine="567"/>
        <w:jc w:val="center"/>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center"/>
        <w:rPr>
          <w:rFonts w:ascii="Times New Roman" w:hAnsi="Times New Roman"/>
          <w:sz w:val="28"/>
          <w:szCs w:val="28"/>
        </w:rPr>
      </w:pP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Портландцемент – хлеб строительства. Конструкции и  изделия на его основе занимают ведущее место в современном строительстве. </w:t>
      </w:r>
      <w:r w:rsidRPr="007663DD">
        <w:rPr>
          <w:rFonts w:ascii="Times New Roman" w:hAnsi="Times New Roman"/>
          <w:sz w:val="28"/>
          <w:szCs w:val="28"/>
        </w:rPr>
        <w:t>В 201</w:t>
      </w:r>
      <w:r w:rsidR="007663DD" w:rsidRPr="007663DD">
        <w:rPr>
          <w:rFonts w:ascii="Times New Roman" w:hAnsi="Times New Roman"/>
          <w:sz w:val="28"/>
          <w:szCs w:val="28"/>
        </w:rPr>
        <w:t>7</w:t>
      </w:r>
      <w:r w:rsidRPr="007663DD">
        <w:rPr>
          <w:rFonts w:ascii="Times New Roman" w:hAnsi="Times New Roman"/>
          <w:sz w:val="28"/>
          <w:szCs w:val="28"/>
        </w:rPr>
        <w:t xml:space="preserve"> году мировое производст</w:t>
      </w:r>
      <w:r w:rsidR="007663DD">
        <w:rPr>
          <w:rFonts w:ascii="Times New Roman" w:hAnsi="Times New Roman"/>
          <w:sz w:val="28"/>
          <w:szCs w:val="28"/>
        </w:rPr>
        <w:t xml:space="preserve">во цемента  превысило  4,3 млрд </w:t>
      </w:r>
      <w:r w:rsidRPr="007663DD">
        <w:rPr>
          <w:rFonts w:ascii="Times New Roman" w:hAnsi="Times New Roman"/>
          <w:sz w:val="28"/>
          <w:szCs w:val="28"/>
        </w:rPr>
        <w:t xml:space="preserve">т. Ведущее место по производству цемента </w:t>
      </w:r>
      <w:r w:rsidR="007663DD" w:rsidRPr="007663DD">
        <w:rPr>
          <w:rFonts w:ascii="Times New Roman" w:hAnsi="Times New Roman"/>
          <w:sz w:val="28"/>
          <w:szCs w:val="28"/>
        </w:rPr>
        <w:t xml:space="preserve">в 2017 году </w:t>
      </w:r>
      <w:r w:rsidRPr="007663DD">
        <w:rPr>
          <w:rFonts w:ascii="Times New Roman" w:hAnsi="Times New Roman"/>
          <w:sz w:val="28"/>
          <w:szCs w:val="28"/>
        </w:rPr>
        <w:t xml:space="preserve">занимает  Китай </w:t>
      </w:r>
      <w:r w:rsidR="007663DD" w:rsidRPr="007663DD">
        <w:rPr>
          <w:rFonts w:ascii="Times New Roman" w:hAnsi="Times New Roman"/>
          <w:sz w:val="28"/>
          <w:szCs w:val="28"/>
        </w:rPr>
        <w:t xml:space="preserve">– 2,316 млрд т </w:t>
      </w:r>
      <w:r w:rsidRPr="007663DD">
        <w:rPr>
          <w:rFonts w:ascii="Times New Roman" w:hAnsi="Times New Roman"/>
          <w:sz w:val="28"/>
          <w:szCs w:val="28"/>
        </w:rPr>
        <w:t>(более 50 %), на втором месте находится Индия</w:t>
      </w:r>
      <w:r w:rsidR="007663DD" w:rsidRPr="007663DD">
        <w:rPr>
          <w:rFonts w:ascii="Times New Roman" w:hAnsi="Times New Roman"/>
          <w:sz w:val="28"/>
          <w:szCs w:val="28"/>
        </w:rPr>
        <w:t xml:space="preserve"> – 285,2 млн т</w:t>
      </w:r>
      <w:r w:rsidRPr="007663DD">
        <w:rPr>
          <w:rFonts w:ascii="Times New Roman" w:hAnsi="Times New Roman"/>
          <w:sz w:val="28"/>
          <w:szCs w:val="28"/>
        </w:rPr>
        <w:t>.  Интенсивно развивается производство цемента и в других странах, России, Казахстане</w:t>
      </w:r>
      <w:r w:rsidRPr="00A41829">
        <w:rPr>
          <w:rFonts w:ascii="Times New Roman" w:hAnsi="Times New Roman"/>
          <w:sz w:val="28"/>
          <w:szCs w:val="28"/>
        </w:rPr>
        <w:t xml:space="preserve"> и др. В настоящее время основной мировой тенденцией  в сфере производства и оборота цемента является приоритет роста и развития мощностей ввиду благоприятного долгосрочного прогноза в отношении спроса на цемент.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A41829">
        <w:rPr>
          <w:rFonts w:ascii="Times New Roman" w:hAnsi="Times New Roman"/>
          <w:sz w:val="28"/>
          <w:szCs w:val="28"/>
        </w:rPr>
        <w:t xml:space="preserve">Интенсивному развитию отрасли в Казахстане способствовали </w:t>
      </w:r>
      <w:r w:rsidRPr="00A41829">
        <w:rPr>
          <w:rFonts w:ascii="Times New Roman" w:hAnsi="Times New Roman"/>
          <w:bCs/>
          <w:sz w:val="28"/>
          <w:szCs w:val="28"/>
        </w:rPr>
        <w:t xml:space="preserve">Государственные программы индустриально-инновационного развития Республики Казахстан на 2010-2014 гг. и  на 2015-2019 гг. </w:t>
      </w:r>
      <w:r w:rsidRPr="00A41829">
        <w:rPr>
          <w:rFonts w:ascii="Times New Roman" w:hAnsi="Times New Roman"/>
          <w:sz w:val="28"/>
          <w:szCs w:val="28"/>
        </w:rPr>
        <w:t>Основной тенденцией перспективного развития цементной про</w:t>
      </w:r>
      <w:r w:rsidRPr="00A41829">
        <w:rPr>
          <w:rFonts w:ascii="Times New Roman" w:hAnsi="Times New Roman"/>
          <w:sz w:val="28"/>
          <w:szCs w:val="28"/>
        </w:rPr>
        <w:softHyphen/>
        <w:t xml:space="preserve">мышленности Республики Казахстан является строительство новых автоматизированных технологических линий сухого способа  с запечными циклонными теплообменниками и реакторами-декарбонизаторами.  </w:t>
      </w:r>
      <w:r>
        <w:rPr>
          <w:rFonts w:ascii="Times New Roman" w:hAnsi="Times New Roman"/>
          <w:sz w:val="28"/>
          <w:szCs w:val="28"/>
        </w:rPr>
        <w:t>С 2010 года в Республике</w:t>
      </w:r>
      <w:r w:rsidRPr="00A41829">
        <w:rPr>
          <w:rFonts w:ascii="Times New Roman" w:hAnsi="Times New Roman"/>
          <w:sz w:val="28"/>
          <w:szCs w:val="28"/>
        </w:rPr>
        <w:t xml:space="preserve"> были построены и введены в эксплуатацию  </w:t>
      </w:r>
      <w:r>
        <w:rPr>
          <w:rFonts w:ascii="Times New Roman" w:hAnsi="Times New Roman"/>
          <w:sz w:val="28"/>
          <w:szCs w:val="28"/>
        </w:rPr>
        <w:t>8</w:t>
      </w:r>
      <w:r w:rsidRPr="00A41829">
        <w:rPr>
          <w:rFonts w:ascii="Times New Roman" w:hAnsi="Times New Roman"/>
          <w:sz w:val="28"/>
          <w:szCs w:val="28"/>
        </w:rPr>
        <w:t xml:space="preserve">  цементных заводов сух</w:t>
      </w:r>
      <w:r>
        <w:rPr>
          <w:rFonts w:ascii="Times New Roman" w:hAnsi="Times New Roman"/>
          <w:sz w:val="28"/>
          <w:szCs w:val="28"/>
        </w:rPr>
        <w:t xml:space="preserve">ого способа мощностью  </w:t>
      </w:r>
      <w:r w:rsidR="00BF5A12">
        <w:rPr>
          <w:rFonts w:ascii="Times New Roman" w:hAnsi="Times New Roman"/>
          <w:sz w:val="28"/>
          <w:szCs w:val="28"/>
        </w:rPr>
        <w:t>от 1,0 до</w:t>
      </w:r>
      <w:r>
        <w:rPr>
          <w:rFonts w:ascii="Times New Roman" w:hAnsi="Times New Roman"/>
          <w:sz w:val="28"/>
          <w:szCs w:val="28"/>
        </w:rPr>
        <w:t xml:space="preserve"> 2,0 млн</w:t>
      </w:r>
      <w:r w:rsidRPr="00A41829">
        <w:rPr>
          <w:rFonts w:ascii="Times New Roman" w:hAnsi="Times New Roman"/>
          <w:sz w:val="28"/>
          <w:szCs w:val="28"/>
        </w:rPr>
        <w:t xml:space="preserve"> тонн цемента в год:  ТОО «Стандарт Цемент» </w:t>
      </w:r>
      <w:r>
        <w:rPr>
          <w:rFonts w:ascii="Times New Roman" w:hAnsi="Times New Roman"/>
          <w:sz w:val="28"/>
          <w:szCs w:val="28"/>
        </w:rPr>
        <w:t xml:space="preserve">и </w:t>
      </w:r>
      <w:r w:rsidRPr="00A41829">
        <w:rPr>
          <w:rFonts w:ascii="Times New Roman" w:hAnsi="Times New Roman"/>
          <w:sz w:val="28"/>
          <w:szCs w:val="28"/>
        </w:rPr>
        <w:t>АО «Шымкентцемент»</w:t>
      </w:r>
      <w:r>
        <w:rPr>
          <w:rFonts w:ascii="Times New Roman" w:hAnsi="Times New Roman"/>
          <w:sz w:val="28"/>
          <w:szCs w:val="28"/>
        </w:rPr>
        <w:t xml:space="preserve"> </w:t>
      </w:r>
      <w:r w:rsidRPr="00A41829">
        <w:rPr>
          <w:rFonts w:ascii="Times New Roman" w:hAnsi="Times New Roman"/>
          <w:sz w:val="28"/>
          <w:szCs w:val="28"/>
        </w:rPr>
        <w:t>в г. Шымкенте, ТОО «</w:t>
      </w:r>
      <w:r w:rsidRPr="00A41829">
        <w:rPr>
          <w:rFonts w:ascii="Times New Roman" w:hAnsi="Times New Roman"/>
          <w:sz w:val="28"/>
          <w:szCs w:val="28"/>
          <w:lang w:val="en-US"/>
        </w:rPr>
        <w:t>JAMBYLCEMENT</w:t>
      </w:r>
      <w:r w:rsidRPr="00A41829">
        <w:rPr>
          <w:rFonts w:ascii="Times New Roman" w:hAnsi="Times New Roman"/>
          <w:sz w:val="28"/>
          <w:szCs w:val="28"/>
        </w:rPr>
        <w:t xml:space="preserve">» </w:t>
      </w:r>
      <w:r w:rsidRPr="00A41829">
        <w:rPr>
          <w:rFonts w:ascii="Times New Roman" w:hAnsi="Times New Roman"/>
          <w:sz w:val="28"/>
          <w:szCs w:val="28"/>
          <w:lang w:val="kk-KZ"/>
        </w:rPr>
        <w:t xml:space="preserve">французской фирмы </w:t>
      </w:r>
      <w:r w:rsidRPr="00A41829">
        <w:rPr>
          <w:rFonts w:ascii="Times New Roman" w:hAnsi="Times New Roman"/>
          <w:sz w:val="28"/>
          <w:szCs w:val="28"/>
          <w:lang w:val="en-US"/>
        </w:rPr>
        <w:t>Vicat</w:t>
      </w:r>
      <w:r w:rsidRPr="00A41829">
        <w:rPr>
          <w:rFonts w:ascii="Times New Roman" w:hAnsi="Times New Roman"/>
          <w:sz w:val="28"/>
          <w:szCs w:val="28"/>
        </w:rPr>
        <w:t xml:space="preserve"> в пос. Мынарал  Жамбылской обл., ТОО «Казах Цемент» на станции Шар Восточно-Казахстанской обл., ТОО «Каспий Цемент» </w:t>
      </w:r>
      <w:r w:rsidRPr="00A41829">
        <w:rPr>
          <w:rFonts w:ascii="Times New Roman" w:hAnsi="Times New Roman"/>
          <w:sz w:val="28"/>
          <w:szCs w:val="28"/>
          <w:lang w:val="kk-KZ"/>
        </w:rPr>
        <w:t xml:space="preserve">фирмы </w:t>
      </w:r>
      <w:r w:rsidRPr="00A41829">
        <w:rPr>
          <w:rFonts w:ascii="Times New Roman" w:hAnsi="Times New Roman"/>
          <w:sz w:val="28"/>
          <w:szCs w:val="28"/>
          <w:lang w:val="en-US"/>
        </w:rPr>
        <w:t>HEIDELBERGCEMENT</w:t>
      </w:r>
      <w:r w:rsidRPr="00A41829">
        <w:rPr>
          <w:rFonts w:ascii="Times New Roman" w:hAnsi="Times New Roman"/>
          <w:sz w:val="28"/>
          <w:szCs w:val="28"/>
        </w:rPr>
        <w:t xml:space="preserve"> на станции Шетпе Атырауской обл., ТОО «Юг Строй Цемент» на станции Хантау Жамбылской обл.</w:t>
      </w:r>
      <w:r>
        <w:rPr>
          <w:rFonts w:ascii="Times New Roman" w:hAnsi="Times New Roman"/>
          <w:sz w:val="28"/>
          <w:szCs w:val="28"/>
        </w:rPr>
        <w:t xml:space="preserve">, ТОО «Кокше Цемент», </w:t>
      </w:r>
      <w:r w:rsidRPr="00A50EEE">
        <w:rPr>
          <w:rFonts w:ascii="Times New Roman" w:hAnsi="Times New Roman"/>
          <w:sz w:val="28"/>
          <w:szCs w:val="28"/>
          <w:lang w:val="kk-KZ"/>
        </w:rPr>
        <w:t>ТОО «Компания Гежуба Шиели цемент»</w:t>
      </w:r>
      <w:r>
        <w:rPr>
          <w:rFonts w:ascii="Times New Roman" w:hAnsi="Times New Roman"/>
          <w:sz w:val="28"/>
          <w:szCs w:val="28"/>
        </w:rPr>
        <w:t xml:space="preserve">. На стадии пуска находится  </w:t>
      </w:r>
      <w:r w:rsidRPr="00E47835">
        <w:rPr>
          <w:rFonts w:ascii="Times New Roman" w:hAnsi="Times New Roman"/>
          <w:sz w:val="28"/>
          <w:szCs w:val="28"/>
          <w:lang w:val="kk-KZ"/>
        </w:rPr>
        <w:t>Рудненский цементный завод</w:t>
      </w:r>
      <w:r>
        <w:rPr>
          <w:rFonts w:ascii="Times New Roman" w:hAnsi="Times New Roman"/>
          <w:sz w:val="28"/>
          <w:szCs w:val="28"/>
          <w:lang w:val="kk-KZ"/>
        </w:rPr>
        <w:t>.</w:t>
      </w:r>
      <w:r w:rsidRPr="00E47835">
        <w:rPr>
          <w:rFonts w:ascii="Times New Roman" w:hAnsi="Times New Roman"/>
          <w:sz w:val="28"/>
          <w:szCs w:val="28"/>
        </w:rPr>
        <w:t xml:space="preserve"> </w:t>
      </w:r>
      <w:r w:rsidRPr="00A50EEE">
        <w:rPr>
          <w:rFonts w:ascii="Times New Roman" w:hAnsi="Times New Roman"/>
          <w:sz w:val="28"/>
          <w:szCs w:val="28"/>
        </w:rPr>
        <w:t xml:space="preserve"> </w:t>
      </w:r>
      <w:r w:rsidRPr="00A41829">
        <w:rPr>
          <w:rFonts w:ascii="Times New Roman" w:hAnsi="Times New Roman"/>
          <w:sz w:val="28"/>
          <w:szCs w:val="28"/>
        </w:rPr>
        <w:t xml:space="preserve">  Были реконструированы и запущены линии сухого способа №5 и №6 Карагандинского цементного завода (АО «Карцемент»).  </w:t>
      </w:r>
      <w:r>
        <w:rPr>
          <w:rFonts w:ascii="Times New Roman" w:hAnsi="Times New Roman"/>
          <w:sz w:val="28"/>
          <w:szCs w:val="28"/>
        </w:rPr>
        <w:t>Работает Каратауский цементный завод (</w:t>
      </w:r>
      <w:r w:rsidRPr="00E47835">
        <w:rPr>
          <w:rFonts w:ascii="Times New Roman" w:hAnsi="Times New Roman"/>
          <w:sz w:val="28"/>
          <w:szCs w:val="28"/>
          <w:lang w:val="kk-KZ"/>
        </w:rPr>
        <w:t>ТОО «Жамбыл Недр»)</w:t>
      </w:r>
      <w:r>
        <w:rPr>
          <w:rFonts w:ascii="Times New Roman" w:hAnsi="Times New Roman"/>
          <w:sz w:val="24"/>
          <w:szCs w:val="24"/>
          <w:lang w:val="kk-KZ"/>
        </w:rPr>
        <w:t xml:space="preserve"> </w:t>
      </w:r>
      <w:r>
        <w:rPr>
          <w:rFonts w:ascii="Times New Roman" w:hAnsi="Times New Roman"/>
          <w:sz w:val="28"/>
          <w:szCs w:val="28"/>
        </w:rPr>
        <w:t>с шахтной печью</w:t>
      </w:r>
      <w:r w:rsidRPr="00A41829">
        <w:rPr>
          <w:rFonts w:ascii="Times New Roman" w:hAnsi="Times New Roman"/>
          <w:sz w:val="28"/>
          <w:szCs w:val="28"/>
        </w:rPr>
        <w:t xml:space="preserve"> в Жамбылской обл.</w:t>
      </w:r>
      <w:r>
        <w:rPr>
          <w:rFonts w:ascii="Times New Roman" w:hAnsi="Times New Roman"/>
          <w:sz w:val="28"/>
          <w:szCs w:val="28"/>
        </w:rPr>
        <w:t xml:space="preserve"> Успешно продолжают работать 3 завода мокрого способа: </w:t>
      </w:r>
      <w:r w:rsidRPr="001347E0">
        <w:rPr>
          <w:rFonts w:ascii="Times New Roman" w:hAnsi="Times New Roman"/>
          <w:sz w:val="28"/>
          <w:szCs w:val="28"/>
          <w:lang w:val="kk-KZ"/>
        </w:rPr>
        <w:t xml:space="preserve">ТОО «Производственная компания Цементный завод Семей», </w:t>
      </w:r>
      <w:r w:rsidRPr="001347E0">
        <w:rPr>
          <w:rFonts w:ascii="Times New Roman" w:hAnsi="Times New Roman"/>
          <w:sz w:val="28"/>
          <w:szCs w:val="28"/>
        </w:rPr>
        <w:t xml:space="preserve">АО "Бухтарминская цементная компания" и </w:t>
      </w:r>
      <w:r w:rsidRPr="001347E0">
        <w:rPr>
          <w:rFonts w:ascii="Times New Roman" w:hAnsi="Times New Roman"/>
          <w:color w:val="000000"/>
          <w:sz w:val="28"/>
          <w:szCs w:val="28"/>
          <w:lang w:val="kk-KZ"/>
        </w:rPr>
        <w:t>ТОО «Сас-Тобе Технолоджис».</w:t>
      </w:r>
      <w:r>
        <w:rPr>
          <w:rFonts w:ascii="Times New Roman" w:hAnsi="Times New Roman"/>
          <w:color w:val="000000"/>
          <w:sz w:val="28"/>
          <w:szCs w:val="28"/>
          <w:lang w:val="kk-KZ"/>
        </w:rPr>
        <w:t xml:space="preserve"> </w:t>
      </w:r>
      <w:r>
        <w:rPr>
          <w:rFonts w:ascii="Times New Roman" w:hAnsi="Times New Roman"/>
          <w:sz w:val="28"/>
          <w:szCs w:val="28"/>
        </w:rPr>
        <w:t>В 2016 г. в Республике Казахстан было выпущено 9,03 млн т цемента.</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E47835">
        <w:rPr>
          <w:rFonts w:ascii="Times New Roman" w:hAnsi="Times New Roman"/>
          <w:sz w:val="28"/>
          <w:szCs w:val="28"/>
        </w:rPr>
        <w:t>Лабораторный практикум по дисциплине «</w:t>
      </w:r>
      <w:r w:rsidRPr="00E47835">
        <w:rPr>
          <w:rFonts w:ascii="Times New Roman" w:hAnsi="Times New Roman"/>
          <w:sz w:val="28"/>
          <w:szCs w:val="28"/>
          <w:lang w:eastAsia="ko-KR"/>
        </w:rPr>
        <w:t>О</w:t>
      </w:r>
      <w:r w:rsidRPr="00E47835">
        <w:rPr>
          <w:rFonts w:ascii="Times New Roman" w:hAnsi="Times New Roman"/>
          <w:bCs/>
          <w:sz w:val="28"/>
          <w:szCs w:val="28"/>
        </w:rPr>
        <w:t>птимизация технологических процессов</w:t>
      </w:r>
      <w:r w:rsidRPr="00E47835">
        <w:rPr>
          <w:rFonts w:ascii="Times New Roman" w:hAnsi="Times New Roman"/>
          <w:sz w:val="28"/>
          <w:szCs w:val="28"/>
        </w:rPr>
        <w:t xml:space="preserve"> производства цемента» предусматривает</w:t>
      </w:r>
      <w:r w:rsidRPr="00A41829">
        <w:rPr>
          <w:rFonts w:ascii="Times New Roman" w:hAnsi="Times New Roman"/>
          <w:sz w:val="28"/>
          <w:szCs w:val="28"/>
        </w:rPr>
        <w:t xml:space="preserve"> подбор и оптимизацию малоэнергоемких составов сырьевых смесей, изучение зависимостей химико-минералогического состава клинкера от вида сырья и модульных характеристик  шихты,  методы приготовления сырьевых шихт, исследование влияния модульных характеристик, тонкости помола сырьевой шихты, температуры  обжига на усвоение СаО, процессы спекания и микроструктуру клинкера, изучение в</w:t>
      </w:r>
      <w:r w:rsidRPr="00A41829">
        <w:rPr>
          <w:rFonts w:ascii="Times New Roman" w:hAnsi="Times New Roman"/>
          <w:sz w:val="28"/>
        </w:rPr>
        <w:t>лияние вида и дозировки  интенсификаторов помола на дисперсные характеристики цементов и удельный расход электроэнергии.</w:t>
      </w:r>
      <w:r w:rsidRPr="00A41829">
        <w:rPr>
          <w:rFonts w:ascii="Times New Roman" w:hAnsi="Times New Roman"/>
          <w:sz w:val="28"/>
          <w:szCs w:val="28"/>
        </w:rPr>
        <w:t xml:space="preserve">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E47835">
        <w:rPr>
          <w:rFonts w:ascii="Times New Roman" w:hAnsi="Times New Roman"/>
          <w:sz w:val="28"/>
          <w:szCs w:val="28"/>
        </w:rPr>
        <w:lastRenderedPageBreak/>
        <w:t>Лабораторный практикум</w:t>
      </w:r>
      <w:r w:rsidRPr="00A41829">
        <w:rPr>
          <w:rFonts w:ascii="Times New Roman" w:hAnsi="Times New Roman"/>
          <w:sz w:val="28"/>
          <w:szCs w:val="28"/>
        </w:rPr>
        <w:t xml:space="preserve"> </w:t>
      </w:r>
      <w:r>
        <w:rPr>
          <w:rFonts w:ascii="Times New Roman" w:hAnsi="Times New Roman"/>
          <w:sz w:val="28"/>
          <w:szCs w:val="28"/>
        </w:rPr>
        <w:t>предназначен</w:t>
      </w:r>
      <w:r w:rsidRPr="00A41829">
        <w:rPr>
          <w:rFonts w:ascii="Times New Roman" w:hAnsi="Times New Roman"/>
          <w:sz w:val="28"/>
          <w:szCs w:val="28"/>
        </w:rPr>
        <w:t xml:space="preserve"> для магистрантов специальности 6М075300 -</w:t>
      </w:r>
      <w:r>
        <w:rPr>
          <w:rFonts w:ascii="Times New Roman" w:hAnsi="Times New Roman"/>
          <w:sz w:val="28"/>
          <w:szCs w:val="28"/>
        </w:rPr>
        <w:t xml:space="preserve"> </w:t>
      </w:r>
      <w:r w:rsidRPr="00A41829">
        <w:rPr>
          <w:rFonts w:ascii="Times New Roman" w:hAnsi="Times New Roman"/>
          <w:sz w:val="28"/>
          <w:szCs w:val="28"/>
        </w:rPr>
        <w:t>Химическая технология тугоплавких неметаллических и силикатных материалов и содержат материалы по всем разделам типовой программы «</w:t>
      </w:r>
      <w:r w:rsidRPr="00E47835">
        <w:rPr>
          <w:rFonts w:ascii="Times New Roman" w:hAnsi="Times New Roman"/>
          <w:sz w:val="28"/>
          <w:szCs w:val="28"/>
          <w:lang w:eastAsia="ko-KR"/>
        </w:rPr>
        <w:t>О</w:t>
      </w:r>
      <w:r w:rsidRPr="00E47835">
        <w:rPr>
          <w:rFonts w:ascii="Times New Roman" w:hAnsi="Times New Roman"/>
          <w:bCs/>
          <w:sz w:val="28"/>
          <w:szCs w:val="28"/>
        </w:rPr>
        <w:t>птимизация технологических процессов</w:t>
      </w:r>
      <w:r w:rsidRPr="00E47835">
        <w:rPr>
          <w:rFonts w:ascii="Times New Roman" w:hAnsi="Times New Roman"/>
          <w:sz w:val="28"/>
          <w:szCs w:val="28"/>
        </w:rPr>
        <w:t xml:space="preserve"> производства цемента</w:t>
      </w:r>
      <w:r w:rsidRPr="00A41829">
        <w:rPr>
          <w:rFonts w:ascii="Times New Roman" w:hAnsi="Times New Roman"/>
          <w:sz w:val="28"/>
          <w:szCs w:val="28"/>
        </w:rPr>
        <w:t>».</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Лабораторные занятия ведутся согласно рабочего учебного плана специальности 6М075300 - Химическая технология тугоплавких неметаллических и силикат</w:t>
      </w:r>
      <w:r>
        <w:rPr>
          <w:rFonts w:ascii="Times New Roman" w:hAnsi="Times New Roman"/>
          <w:sz w:val="28"/>
          <w:szCs w:val="28"/>
        </w:rPr>
        <w:t>ных материалов и включают 45</w:t>
      </w:r>
      <w:r w:rsidRPr="00A41829">
        <w:rPr>
          <w:rFonts w:ascii="Times New Roman" w:hAnsi="Times New Roman"/>
          <w:sz w:val="28"/>
          <w:szCs w:val="28"/>
        </w:rPr>
        <w:t xml:space="preserve"> часов в семестр.</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Изучая данную дисциплину, магистранты должны  уметь сравнивать и оценивать влияние технологических факторов на процессы приготовления шихты, процессы обжига клинкера, процессы помола цемента и его физико-механические свойства,  на расход топливно-энергетических ресурсов, пути утилизации промышленных отходов.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Содержание лабораторных занятий соответствует </w:t>
      </w:r>
      <w:r>
        <w:rPr>
          <w:rFonts w:ascii="Times New Roman" w:hAnsi="Times New Roman"/>
          <w:sz w:val="28"/>
          <w:szCs w:val="28"/>
        </w:rPr>
        <w:t>рабочей учебной программе (</w:t>
      </w:r>
      <w:r w:rsidRPr="00A41829">
        <w:rPr>
          <w:rFonts w:ascii="Times New Roman" w:hAnsi="Times New Roman"/>
          <w:sz w:val="28"/>
          <w:szCs w:val="28"/>
        </w:rPr>
        <w:t>силлабусу</w:t>
      </w:r>
      <w:r>
        <w:rPr>
          <w:rFonts w:ascii="Times New Roman" w:hAnsi="Times New Roman"/>
          <w:sz w:val="28"/>
          <w:szCs w:val="28"/>
        </w:rPr>
        <w:t>)</w:t>
      </w:r>
      <w:r w:rsidRPr="00A41829">
        <w:rPr>
          <w:rFonts w:ascii="Times New Roman" w:hAnsi="Times New Roman"/>
          <w:sz w:val="28"/>
          <w:szCs w:val="28"/>
        </w:rPr>
        <w:t xml:space="preserve"> данной дисциплины.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Основные общие требования к лабораторным занятиям: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 xml:space="preserve">1. </w:t>
      </w:r>
      <w:r w:rsidRPr="00A41829">
        <w:rPr>
          <w:rFonts w:ascii="Times New Roman" w:hAnsi="Times New Roman"/>
          <w:sz w:val="28"/>
          <w:szCs w:val="28"/>
        </w:rPr>
        <w:t xml:space="preserve">лабораторные </w:t>
      </w:r>
      <w:r w:rsidRPr="00A41829">
        <w:rPr>
          <w:rFonts w:ascii="Times New Roman" w:hAnsi="Times New Roman"/>
          <w:bCs/>
          <w:sz w:val="28"/>
          <w:szCs w:val="28"/>
        </w:rPr>
        <w:t xml:space="preserve"> </w:t>
      </w:r>
      <w:r w:rsidRPr="00A41829">
        <w:rPr>
          <w:rFonts w:ascii="Times New Roman" w:hAnsi="Times New Roman"/>
          <w:sz w:val="28"/>
          <w:szCs w:val="28"/>
        </w:rPr>
        <w:t xml:space="preserve">занятия проводятся в соответствии с </w:t>
      </w:r>
      <w:r>
        <w:rPr>
          <w:rFonts w:ascii="Times New Roman" w:hAnsi="Times New Roman"/>
          <w:sz w:val="28"/>
          <w:szCs w:val="28"/>
        </w:rPr>
        <w:t xml:space="preserve">модульной учебной  программой </w:t>
      </w:r>
      <w:r w:rsidRPr="00A41829">
        <w:rPr>
          <w:rFonts w:ascii="Times New Roman" w:hAnsi="Times New Roman"/>
          <w:sz w:val="28"/>
          <w:szCs w:val="28"/>
        </w:rPr>
        <w:t xml:space="preserve"> дисциплины и календарно-тематическим планом;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2. рекомендуемая    литература,     данная     в   указаниях, используется  для  выполнения   лабораторных работ  и  проверки контрольных вопросов;</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3.</w:t>
      </w:r>
      <w:r w:rsidRPr="00A41829">
        <w:rPr>
          <w:rFonts w:ascii="Times New Roman" w:hAnsi="Times New Roman"/>
          <w:sz w:val="28"/>
          <w:szCs w:val="28"/>
        </w:rPr>
        <w:t xml:space="preserve">  магистранты</w:t>
      </w:r>
      <w:r w:rsidRPr="00A41829">
        <w:rPr>
          <w:rFonts w:ascii="Times New Roman" w:hAnsi="Times New Roman"/>
          <w:bCs/>
          <w:sz w:val="28"/>
          <w:szCs w:val="28"/>
        </w:rPr>
        <w:t xml:space="preserve">  должны  быть  подготовлены  к  каждому     занятию,  знать теоретические   основы   изучаемой  темы   на   основании  лекционного материала;</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4.</w:t>
      </w:r>
      <w:r w:rsidRPr="00A41829">
        <w:rPr>
          <w:rFonts w:ascii="Times New Roman" w:hAnsi="Times New Roman"/>
          <w:sz w:val="28"/>
          <w:szCs w:val="28"/>
        </w:rPr>
        <w:t xml:space="preserve">  магистранты</w:t>
      </w:r>
      <w:r w:rsidRPr="00A41829">
        <w:rPr>
          <w:rFonts w:ascii="Times New Roman" w:hAnsi="Times New Roman"/>
          <w:bCs/>
          <w:sz w:val="28"/>
          <w:szCs w:val="28"/>
        </w:rPr>
        <w:t xml:space="preserve"> должны вести себя на занятиях согласно политике курса, данной в </w:t>
      </w:r>
      <w:r>
        <w:rPr>
          <w:rFonts w:ascii="Times New Roman" w:hAnsi="Times New Roman"/>
          <w:sz w:val="28"/>
          <w:szCs w:val="28"/>
        </w:rPr>
        <w:t>рабочей учебной программе (силлабусе)</w:t>
      </w:r>
      <w:r w:rsidRPr="00A41829">
        <w:rPr>
          <w:rFonts w:ascii="Times New Roman" w:hAnsi="Times New Roman"/>
          <w:bCs/>
          <w:sz w:val="28"/>
          <w:szCs w:val="28"/>
        </w:rPr>
        <w:t>;</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5.</w:t>
      </w:r>
      <w:r w:rsidRPr="00A41829">
        <w:rPr>
          <w:rFonts w:ascii="Times New Roman" w:hAnsi="Times New Roman"/>
          <w:sz w:val="28"/>
          <w:szCs w:val="28"/>
        </w:rPr>
        <w:t xml:space="preserve">   </w:t>
      </w:r>
      <w:r w:rsidRPr="00A41829">
        <w:rPr>
          <w:rFonts w:ascii="Times New Roman" w:hAnsi="Times New Roman"/>
          <w:bCs/>
          <w:sz w:val="28"/>
          <w:szCs w:val="28"/>
        </w:rPr>
        <w:t xml:space="preserve">своевременно выполнять выданные задания и активно участвовать в </w:t>
      </w:r>
      <w:r>
        <w:rPr>
          <w:rFonts w:ascii="Times New Roman" w:hAnsi="Times New Roman"/>
          <w:bCs/>
          <w:sz w:val="28"/>
          <w:szCs w:val="28"/>
        </w:rPr>
        <w:t>коллективной работе и обсуждении</w:t>
      </w:r>
      <w:r w:rsidRPr="00A41829">
        <w:rPr>
          <w:rFonts w:ascii="Times New Roman" w:hAnsi="Times New Roman"/>
          <w:bCs/>
          <w:sz w:val="28"/>
          <w:szCs w:val="28"/>
        </w:rPr>
        <w:t xml:space="preserve"> вопросов.</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Результаты экспериментов и вычисления выполняются на листах и предоставляются преподавателю для защиты в течение текущего контроля.</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rPr>
      </w:pPr>
      <w:r w:rsidRPr="00E47835">
        <w:rPr>
          <w:rFonts w:ascii="Times New Roman" w:hAnsi="Times New Roman"/>
          <w:sz w:val="28"/>
          <w:szCs w:val="28"/>
        </w:rPr>
        <w:t>Лабораторный практикум</w:t>
      </w:r>
      <w:r w:rsidRPr="00A41829">
        <w:rPr>
          <w:rFonts w:ascii="Times New Roman" w:hAnsi="Times New Roman"/>
          <w:sz w:val="28"/>
          <w:szCs w:val="28"/>
        </w:rPr>
        <w:t xml:space="preserve"> </w:t>
      </w:r>
      <w:r w:rsidRPr="00A41829">
        <w:rPr>
          <w:rFonts w:ascii="Times New Roman" w:hAnsi="Times New Roman"/>
          <w:bCs/>
          <w:sz w:val="28"/>
          <w:szCs w:val="28"/>
        </w:rPr>
        <w:t xml:space="preserve">составлен для подготовки магистрантов по </w:t>
      </w:r>
      <w:r>
        <w:rPr>
          <w:rFonts w:ascii="Times New Roman" w:hAnsi="Times New Roman"/>
          <w:bCs/>
          <w:sz w:val="28"/>
          <w:szCs w:val="28"/>
        </w:rPr>
        <w:t xml:space="preserve">научно-педагогическому профилю.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rPr>
      </w:pPr>
      <w:r w:rsidRPr="00A41829">
        <w:rPr>
          <w:rFonts w:ascii="Times New Roman" w:hAnsi="Times New Roman"/>
          <w:bCs/>
          <w:sz w:val="28"/>
          <w:szCs w:val="28"/>
        </w:rPr>
        <w:t xml:space="preserve">1 ЦЕЛИ И ЗАДАЧИ </w:t>
      </w:r>
      <w:r w:rsidRPr="00A41829">
        <w:rPr>
          <w:rFonts w:ascii="Times New Roman" w:hAnsi="Times New Roman"/>
          <w:caps/>
          <w:sz w:val="28"/>
          <w:szCs w:val="28"/>
        </w:rPr>
        <w:t>лабораторных</w:t>
      </w:r>
      <w:r w:rsidRPr="00A41829">
        <w:rPr>
          <w:rFonts w:ascii="Times New Roman" w:hAnsi="Times New Roman"/>
          <w:bCs/>
          <w:sz w:val="28"/>
          <w:szCs w:val="28"/>
        </w:rPr>
        <w:t xml:space="preserve"> ЗАНЯТИЙ</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rPr>
      </w:pPr>
      <w:r w:rsidRPr="00A41829">
        <w:rPr>
          <w:rFonts w:ascii="Times New Roman" w:hAnsi="Times New Roman"/>
          <w:bCs/>
          <w:sz w:val="28"/>
          <w:szCs w:val="28"/>
        </w:rPr>
        <w:t xml:space="preserve">Цель </w:t>
      </w:r>
      <w:r w:rsidRPr="00A41829">
        <w:rPr>
          <w:rFonts w:ascii="Times New Roman" w:hAnsi="Times New Roman"/>
          <w:sz w:val="28"/>
          <w:szCs w:val="28"/>
        </w:rPr>
        <w:t>лабораторных</w:t>
      </w:r>
      <w:r w:rsidRPr="00A41829">
        <w:rPr>
          <w:rFonts w:ascii="Times New Roman" w:hAnsi="Times New Roman"/>
          <w:bCs/>
          <w:sz w:val="28"/>
          <w:szCs w:val="28"/>
        </w:rPr>
        <w:t xml:space="preserve"> занятий     - развитие у  магистрантов  креативных способностей,    творческой    активности    и    независимого    мышления, способность использования знаний теоретических основ технологических процессов для практических производственных расчетов.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rPr>
      </w:pPr>
      <w:r w:rsidRPr="00A41829">
        <w:rPr>
          <w:rFonts w:ascii="Times New Roman" w:hAnsi="Times New Roman"/>
          <w:bCs/>
          <w:sz w:val="28"/>
          <w:szCs w:val="28"/>
        </w:rPr>
        <w:t xml:space="preserve">Задачи </w:t>
      </w:r>
      <w:r w:rsidRPr="00A41829">
        <w:rPr>
          <w:rFonts w:ascii="Times New Roman" w:hAnsi="Times New Roman"/>
          <w:sz w:val="28"/>
          <w:szCs w:val="28"/>
        </w:rPr>
        <w:t>лабораторных</w:t>
      </w:r>
      <w:r w:rsidRPr="00A41829">
        <w:rPr>
          <w:rFonts w:ascii="Times New Roman" w:hAnsi="Times New Roman"/>
          <w:bCs/>
          <w:sz w:val="28"/>
          <w:szCs w:val="28"/>
        </w:rPr>
        <w:t xml:space="preserve"> занятий:</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Cs/>
          <w:sz w:val="28"/>
          <w:szCs w:val="28"/>
        </w:rPr>
        <w:t>- развитие творческой активности и самостоятельности магистрантов, их интереса к научной работе;</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Cs/>
          <w:sz w:val="28"/>
          <w:szCs w:val="28"/>
        </w:rPr>
        <w:t>- закрепление,    углубление    и    расширение    знаний    химической технологии, изучаемой на лекционных занятиях;</w:t>
      </w:r>
    </w:p>
    <w:p w:rsidR="0003101A" w:rsidRPr="00A41829" w:rsidRDefault="0003101A" w:rsidP="0003101A">
      <w:pPr>
        <w:spacing w:after="0" w:line="240" w:lineRule="auto"/>
        <w:jc w:val="both"/>
        <w:rPr>
          <w:rFonts w:ascii="Times New Roman" w:hAnsi="Times New Roman"/>
          <w:bCs/>
          <w:sz w:val="28"/>
          <w:szCs w:val="28"/>
        </w:rPr>
      </w:pPr>
      <w:r w:rsidRPr="00A41829">
        <w:rPr>
          <w:rFonts w:ascii="Times New Roman" w:hAnsi="Times New Roman"/>
          <w:sz w:val="28"/>
          <w:szCs w:val="28"/>
        </w:rPr>
        <w:t xml:space="preserve">- </w:t>
      </w:r>
      <w:r w:rsidRPr="00A41829">
        <w:rPr>
          <w:rFonts w:ascii="Times New Roman" w:hAnsi="Times New Roman"/>
          <w:bCs/>
          <w:sz w:val="28"/>
          <w:szCs w:val="28"/>
        </w:rPr>
        <w:t xml:space="preserve">разрабатывать оптимальные составы сырьевых смесей, клинкеров и цементов;  </w:t>
      </w:r>
    </w:p>
    <w:p w:rsidR="0003101A" w:rsidRPr="00A41829" w:rsidRDefault="0003101A" w:rsidP="0003101A">
      <w:pPr>
        <w:widowControl w:val="0"/>
        <w:spacing w:after="0" w:line="240" w:lineRule="auto"/>
        <w:jc w:val="both"/>
        <w:rPr>
          <w:rFonts w:ascii="Times New Roman" w:hAnsi="Times New Roman"/>
          <w:sz w:val="28"/>
          <w:szCs w:val="28"/>
        </w:rPr>
      </w:pPr>
      <w:r w:rsidRPr="00A41829">
        <w:rPr>
          <w:rFonts w:ascii="Times New Roman" w:hAnsi="Times New Roman"/>
          <w:sz w:val="28"/>
          <w:szCs w:val="28"/>
        </w:rPr>
        <w:lastRenderedPageBreak/>
        <w:t>- организовывать технологический контроль параметров производства;</w:t>
      </w:r>
    </w:p>
    <w:p w:rsidR="0003101A" w:rsidRPr="00A41829" w:rsidRDefault="0003101A" w:rsidP="0003101A">
      <w:pPr>
        <w:widowControl w:val="0"/>
        <w:spacing w:after="0" w:line="240" w:lineRule="auto"/>
        <w:jc w:val="both"/>
        <w:rPr>
          <w:rFonts w:ascii="Times New Roman" w:hAnsi="Times New Roman"/>
          <w:sz w:val="28"/>
          <w:szCs w:val="28"/>
        </w:rPr>
      </w:pPr>
      <w:r w:rsidRPr="00A41829">
        <w:rPr>
          <w:rFonts w:ascii="Times New Roman" w:hAnsi="Times New Roman"/>
          <w:sz w:val="28"/>
          <w:szCs w:val="28"/>
        </w:rPr>
        <w:t xml:space="preserve">- обобщать текущие данные </w:t>
      </w:r>
      <w:r w:rsidRPr="00A41829">
        <w:rPr>
          <w:rFonts w:ascii="Times New Roman" w:hAnsi="Times New Roman"/>
          <w:bCs/>
          <w:sz w:val="28"/>
          <w:szCs w:val="28"/>
        </w:rPr>
        <w:t xml:space="preserve">технологического </w:t>
      </w:r>
      <w:r w:rsidRPr="00A41829">
        <w:rPr>
          <w:rFonts w:ascii="Times New Roman" w:hAnsi="Times New Roman"/>
          <w:sz w:val="28"/>
          <w:szCs w:val="28"/>
        </w:rPr>
        <w:t>контроля производства и оптимизировать процессы дробления, сушки и помола сырья, обжига клинкера, размола клинкера с добавками;</w:t>
      </w:r>
    </w:p>
    <w:p w:rsidR="0003101A" w:rsidRPr="00A41829" w:rsidRDefault="0003101A" w:rsidP="0003101A">
      <w:pPr>
        <w:widowControl w:val="0"/>
        <w:spacing w:after="0" w:line="240" w:lineRule="auto"/>
        <w:jc w:val="both"/>
        <w:rPr>
          <w:rFonts w:ascii="Times New Roman" w:hAnsi="Times New Roman"/>
          <w:sz w:val="28"/>
          <w:szCs w:val="28"/>
        </w:rPr>
      </w:pPr>
      <w:r w:rsidRPr="00A41829">
        <w:rPr>
          <w:rFonts w:ascii="Times New Roman" w:hAnsi="Times New Roman"/>
          <w:sz w:val="28"/>
          <w:szCs w:val="28"/>
        </w:rPr>
        <w:t xml:space="preserve">- снимать и анализировать технологические параметры приготовления сырьевых смесей, степени усреднения компонентов шихты, сырьевой муки или шлама, параметры работы печи и теплообменников; </w:t>
      </w:r>
    </w:p>
    <w:p w:rsidR="0003101A" w:rsidRPr="00A41829" w:rsidRDefault="0003101A" w:rsidP="0003101A">
      <w:pPr>
        <w:widowControl w:val="0"/>
        <w:spacing w:after="0" w:line="240" w:lineRule="auto"/>
        <w:jc w:val="both"/>
        <w:rPr>
          <w:rFonts w:ascii="Times New Roman" w:hAnsi="Times New Roman"/>
          <w:sz w:val="28"/>
          <w:szCs w:val="28"/>
        </w:rPr>
      </w:pPr>
      <w:r w:rsidRPr="00A41829">
        <w:rPr>
          <w:rFonts w:ascii="Times New Roman" w:hAnsi="Times New Roman"/>
          <w:sz w:val="28"/>
          <w:szCs w:val="28"/>
        </w:rPr>
        <w:t>- планировать и проводить эксперименты по оптимизации и интенсификации процессов помола цементов, улучшению механических свойств цементов;</w:t>
      </w:r>
    </w:p>
    <w:p w:rsidR="0003101A" w:rsidRPr="00A41829" w:rsidRDefault="0003101A" w:rsidP="0003101A">
      <w:pPr>
        <w:widowControl w:val="0"/>
        <w:spacing w:after="0" w:line="240" w:lineRule="auto"/>
        <w:jc w:val="both"/>
        <w:rPr>
          <w:rFonts w:ascii="Times New Roman" w:hAnsi="Times New Roman"/>
          <w:sz w:val="28"/>
          <w:szCs w:val="28"/>
        </w:rPr>
      </w:pPr>
      <w:r w:rsidRPr="00A41829">
        <w:rPr>
          <w:rFonts w:ascii="Times New Roman" w:hAnsi="Times New Roman"/>
          <w:sz w:val="28"/>
          <w:szCs w:val="28"/>
        </w:rPr>
        <w:t>- обобщать данные по оптимизации технологических процессов, делать выводы по полученным данным, дискутировать по возникающим вопросам оптимизации процессов производства цементов;</w:t>
      </w:r>
    </w:p>
    <w:p w:rsidR="0003101A" w:rsidRPr="00A41829" w:rsidRDefault="0003101A" w:rsidP="0003101A">
      <w:pPr>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 разрабатывать оптимальные технологические параметры получения высокоактивных клинкеров  и  высокомарочных цементов;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 определять в</w:t>
      </w:r>
      <w:r w:rsidRPr="00A41829">
        <w:rPr>
          <w:rFonts w:ascii="Times New Roman" w:hAnsi="Times New Roman"/>
          <w:sz w:val="28"/>
        </w:rPr>
        <w:t>лияние вида и дозировки  интенсификаторов помола на дисперсные характеристики цементов и удельный расход электроэнергии.</w:t>
      </w:r>
      <w:r w:rsidRPr="00A41829">
        <w:rPr>
          <w:rFonts w:ascii="Times New Roman" w:hAnsi="Times New Roman"/>
          <w:sz w:val="28"/>
          <w:szCs w:val="28"/>
        </w:rPr>
        <w:t xml:space="preserve">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rPr>
      </w:pPr>
    </w:p>
    <w:p w:rsidR="0003101A" w:rsidRPr="00A41829" w:rsidRDefault="0003101A" w:rsidP="0003101A">
      <w:pPr>
        <w:shd w:val="clear" w:color="auto" w:fill="FFFFFF"/>
        <w:autoSpaceDE w:val="0"/>
        <w:autoSpaceDN w:val="0"/>
        <w:adjustRightInd w:val="0"/>
        <w:spacing w:after="0" w:line="240" w:lineRule="auto"/>
        <w:rPr>
          <w:rFonts w:ascii="Times New Roman" w:hAnsi="Times New Roman"/>
          <w:bCs/>
          <w:sz w:val="28"/>
          <w:szCs w:val="28"/>
        </w:rPr>
      </w:pPr>
      <w:r w:rsidRPr="00A41829">
        <w:rPr>
          <w:rFonts w:ascii="Times New Roman" w:hAnsi="Times New Roman"/>
          <w:bCs/>
          <w:sz w:val="28"/>
          <w:szCs w:val="28"/>
        </w:rPr>
        <w:t xml:space="preserve">        2 ПОРЯДОК  ПРОВЕДЕНИЯ ЗАНЯТИЙ</w:t>
      </w:r>
    </w:p>
    <w:p w:rsidR="0003101A" w:rsidRPr="00A41829" w:rsidRDefault="0003101A" w:rsidP="0003101A">
      <w:pPr>
        <w:shd w:val="clear" w:color="auto" w:fill="FFFFFF"/>
        <w:autoSpaceDE w:val="0"/>
        <w:autoSpaceDN w:val="0"/>
        <w:adjustRightInd w:val="0"/>
        <w:spacing w:after="0" w:line="240" w:lineRule="auto"/>
        <w:rPr>
          <w:rFonts w:ascii="Times New Roman" w:hAnsi="Times New Roman"/>
          <w:bCs/>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Требования для выполнения лабораторных занятий:</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1.  Выдача  задания;</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2.   Обсуждение цели и задачи к лабораторным занятиям;</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3.  Проверка  готовности   </w:t>
      </w:r>
      <w:r w:rsidRPr="00A41829">
        <w:rPr>
          <w:rFonts w:ascii="Times New Roman" w:hAnsi="Times New Roman"/>
          <w:bCs/>
          <w:sz w:val="28"/>
          <w:szCs w:val="28"/>
        </w:rPr>
        <w:t>магистрантов</w:t>
      </w:r>
      <w:r w:rsidRPr="00A41829">
        <w:rPr>
          <w:rFonts w:ascii="Times New Roman" w:hAnsi="Times New Roman"/>
          <w:sz w:val="28"/>
          <w:szCs w:val="28"/>
        </w:rPr>
        <w:t xml:space="preserve">   к  занятиям:   наличие  учебно- справочной литературы, методических указаний для самостоятельной работы и лабораторных занятий, знание теоретических основ  по теме;</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4.  Обсуждение алгоритма решения контрольных задач;</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5.   Обсуждение и сравнение результатов решения задач, выводы;</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6.   Оценка работы каждого </w:t>
      </w:r>
      <w:r w:rsidRPr="00A41829">
        <w:rPr>
          <w:rFonts w:ascii="Times New Roman" w:hAnsi="Times New Roman"/>
          <w:bCs/>
          <w:sz w:val="28"/>
          <w:szCs w:val="28"/>
        </w:rPr>
        <w:t>магистранта</w:t>
      </w:r>
      <w:r w:rsidRPr="00A41829">
        <w:rPr>
          <w:rFonts w:ascii="Times New Roman" w:hAnsi="Times New Roman"/>
          <w:sz w:val="28"/>
          <w:szCs w:val="28"/>
        </w:rPr>
        <w:t xml:space="preserve"> согласно графика  выполнения и сдачи задания магистранта  (силлабус)   принимая   во   внимание   участие   </w:t>
      </w:r>
      <w:r w:rsidRPr="00A41829">
        <w:rPr>
          <w:rFonts w:ascii="Times New Roman" w:hAnsi="Times New Roman"/>
          <w:bCs/>
          <w:sz w:val="28"/>
          <w:szCs w:val="28"/>
        </w:rPr>
        <w:t>магистрантов</w:t>
      </w:r>
      <w:r w:rsidRPr="00A41829">
        <w:rPr>
          <w:rFonts w:ascii="Times New Roman" w:hAnsi="Times New Roman"/>
          <w:sz w:val="28"/>
          <w:szCs w:val="28"/>
        </w:rPr>
        <w:t xml:space="preserve"> в аудиторной работе;</w:t>
      </w: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7.  Выдача задания на следующее занятие.</w:t>
      </w: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Default="0003101A" w:rsidP="0003101A">
      <w:pPr>
        <w:spacing w:after="0" w:line="240" w:lineRule="auto"/>
        <w:ind w:firstLine="567"/>
        <w:jc w:val="center"/>
        <w:rPr>
          <w:rFonts w:ascii="Times New Roman" w:hAnsi="Times New Roman"/>
          <w:sz w:val="28"/>
          <w:szCs w:val="28"/>
        </w:rPr>
      </w:pPr>
    </w:p>
    <w:p w:rsidR="0003101A" w:rsidRDefault="0003101A" w:rsidP="0003101A">
      <w:pPr>
        <w:spacing w:after="0" w:line="240" w:lineRule="auto"/>
        <w:ind w:firstLine="567"/>
        <w:jc w:val="center"/>
        <w:rPr>
          <w:rFonts w:ascii="Times New Roman" w:hAnsi="Times New Roman"/>
          <w:sz w:val="28"/>
          <w:szCs w:val="28"/>
        </w:rPr>
      </w:pPr>
    </w:p>
    <w:p w:rsidR="0003101A" w:rsidRDefault="0003101A" w:rsidP="0003101A">
      <w:pPr>
        <w:spacing w:after="0" w:line="240" w:lineRule="auto"/>
        <w:ind w:firstLine="567"/>
        <w:jc w:val="center"/>
        <w:rPr>
          <w:rFonts w:ascii="Times New Roman" w:hAnsi="Times New Roman"/>
          <w:sz w:val="28"/>
          <w:szCs w:val="28"/>
        </w:rPr>
      </w:pPr>
      <w:r w:rsidRPr="00A41829">
        <w:rPr>
          <w:rFonts w:ascii="Times New Roman" w:hAnsi="Times New Roman"/>
          <w:sz w:val="28"/>
          <w:szCs w:val="28"/>
        </w:rPr>
        <w:lastRenderedPageBreak/>
        <w:t>ЛАБОРАТОРНАЯ РАБОТА  №1</w:t>
      </w:r>
    </w:p>
    <w:p w:rsidR="0003101A" w:rsidRDefault="0003101A" w:rsidP="0003101A">
      <w:pPr>
        <w:spacing w:after="0" w:line="240" w:lineRule="auto"/>
        <w:ind w:firstLine="567"/>
        <w:jc w:val="center"/>
        <w:rPr>
          <w:rFonts w:ascii="Times New Roman" w:hAnsi="Times New Roman"/>
          <w:sz w:val="28"/>
          <w:szCs w:val="28"/>
        </w:rPr>
      </w:pPr>
    </w:p>
    <w:p w:rsidR="0003101A" w:rsidRPr="00BF5A12" w:rsidRDefault="0003101A" w:rsidP="0003101A">
      <w:pPr>
        <w:spacing w:after="0" w:line="240" w:lineRule="auto"/>
        <w:ind w:firstLine="567"/>
        <w:jc w:val="both"/>
        <w:rPr>
          <w:rFonts w:ascii="Times New Roman" w:hAnsi="Times New Roman"/>
          <w:b/>
          <w:sz w:val="28"/>
          <w:szCs w:val="28"/>
        </w:rPr>
      </w:pPr>
      <w:r>
        <w:rPr>
          <w:rFonts w:ascii="Times New Roman" w:hAnsi="Times New Roman"/>
          <w:b/>
          <w:sz w:val="28"/>
          <w:szCs w:val="28"/>
        </w:rPr>
        <w:t>Тема занятия</w:t>
      </w:r>
      <w:r>
        <w:rPr>
          <w:rFonts w:ascii="Times New Roman" w:hAnsi="Times New Roman"/>
          <w:b/>
          <w:caps/>
          <w:sz w:val="28"/>
          <w:szCs w:val="28"/>
        </w:rPr>
        <w:t xml:space="preserve">: </w:t>
      </w:r>
      <w:r w:rsidRPr="00BF5A12">
        <w:rPr>
          <w:rFonts w:ascii="Times New Roman" w:hAnsi="Times New Roman"/>
          <w:b/>
          <w:caps/>
          <w:sz w:val="28"/>
          <w:szCs w:val="28"/>
        </w:rPr>
        <w:t>Исследование химико-минералогического состава техногенных продуктов Южного Казахстана</w:t>
      </w:r>
    </w:p>
    <w:p w:rsidR="0003101A" w:rsidRDefault="0003101A" w:rsidP="0003101A">
      <w:pPr>
        <w:spacing w:after="0" w:line="240" w:lineRule="auto"/>
        <w:ind w:firstLine="567"/>
        <w:jc w:val="center"/>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ind w:firstLine="540"/>
        <w:jc w:val="both"/>
        <w:rPr>
          <w:rFonts w:ascii="Times New Roman" w:hAnsi="Times New Roman"/>
          <w:b/>
          <w:sz w:val="28"/>
          <w:szCs w:val="28"/>
        </w:rPr>
      </w:pPr>
      <w:r w:rsidRPr="00A41829">
        <w:rPr>
          <w:rFonts w:ascii="Times New Roman" w:hAnsi="Times New Roman"/>
          <w:b/>
          <w:sz w:val="28"/>
          <w:szCs w:val="28"/>
        </w:rPr>
        <w:t>Цель работы:</w:t>
      </w:r>
      <w:r w:rsidRPr="00A41829">
        <w:rPr>
          <w:rFonts w:ascii="Times New Roman" w:hAnsi="Times New Roman"/>
          <w:sz w:val="28"/>
          <w:szCs w:val="28"/>
        </w:rPr>
        <w:t xml:space="preserve">    О</w:t>
      </w:r>
      <w:r>
        <w:rPr>
          <w:rFonts w:ascii="Times New Roman" w:hAnsi="Times New Roman"/>
          <w:sz w:val="28"/>
          <w:szCs w:val="28"/>
        </w:rPr>
        <w:t xml:space="preserve">знакомиться с химико-минералогическим составом техногенного и нетрадиционного сырья, </w:t>
      </w:r>
      <w:r w:rsidRPr="00A41829">
        <w:rPr>
          <w:rFonts w:ascii="Times New Roman" w:hAnsi="Times New Roman"/>
          <w:sz w:val="28"/>
          <w:szCs w:val="28"/>
        </w:rPr>
        <w:t xml:space="preserve"> магматических пород</w:t>
      </w:r>
      <w:r>
        <w:rPr>
          <w:rFonts w:ascii="Times New Roman" w:hAnsi="Times New Roman"/>
          <w:sz w:val="28"/>
          <w:szCs w:val="28"/>
        </w:rPr>
        <w:t>, углеотходов,</w:t>
      </w:r>
      <w:r w:rsidRPr="00A41829">
        <w:rPr>
          <w:rFonts w:ascii="Times New Roman" w:hAnsi="Times New Roman"/>
          <w:sz w:val="28"/>
          <w:szCs w:val="28"/>
        </w:rPr>
        <w:t xml:space="preserve"> </w:t>
      </w:r>
      <w:r>
        <w:rPr>
          <w:rFonts w:ascii="Times New Roman" w:hAnsi="Times New Roman"/>
          <w:sz w:val="28"/>
          <w:szCs w:val="28"/>
        </w:rPr>
        <w:t xml:space="preserve">пригодных </w:t>
      </w:r>
      <w:r w:rsidRPr="00A41829">
        <w:rPr>
          <w:rFonts w:ascii="Times New Roman" w:hAnsi="Times New Roman"/>
          <w:sz w:val="28"/>
          <w:szCs w:val="28"/>
        </w:rPr>
        <w:t xml:space="preserve">для получения </w:t>
      </w:r>
      <w:r>
        <w:rPr>
          <w:rFonts w:ascii="Times New Roman" w:hAnsi="Times New Roman"/>
          <w:sz w:val="28"/>
          <w:szCs w:val="28"/>
        </w:rPr>
        <w:t xml:space="preserve">цементного </w:t>
      </w:r>
      <w:r w:rsidRPr="00A41829">
        <w:rPr>
          <w:rFonts w:ascii="Times New Roman" w:hAnsi="Times New Roman"/>
          <w:sz w:val="28"/>
          <w:szCs w:val="28"/>
        </w:rPr>
        <w:t>клинкер</w:t>
      </w:r>
      <w:r>
        <w:rPr>
          <w:rFonts w:ascii="Times New Roman" w:hAnsi="Times New Roman"/>
          <w:sz w:val="28"/>
          <w:szCs w:val="28"/>
        </w:rPr>
        <w:t xml:space="preserve">а </w:t>
      </w:r>
      <w:r w:rsidRPr="00A41829">
        <w:rPr>
          <w:rFonts w:ascii="Times New Roman" w:hAnsi="Times New Roman"/>
          <w:sz w:val="28"/>
          <w:szCs w:val="28"/>
        </w:rPr>
        <w:t xml:space="preserve"> </w:t>
      </w:r>
      <w:r>
        <w:rPr>
          <w:rFonts w:ascii="Times New Roman" w:hAnsi="Times New Roman"/>
          <w:sz w:val="28"/>
          <w:szCs w:val="28"/>
        </w:rPr>
        <w:t xml:space="preserve">по малоэнергоемким и ресурсосберегающим технологиям. </w:t>
      </w:r>
      <w:r w:rsidRPr="00A41829">
        <w:rPr>
          <w:rFonts w:ascii="Times New Roman" w:hAnsi="Times New Roman"/>
          <w:sz w:val="28"/>
          <w:szCs w:val="28"/>
        </w:rPr>
        <w:t xml:space="preserve"> </w:t>
      </w:r>
    </w:p>
    <w:p w:rsidR="0003101A" w:rsidRDefault="0003101A" w:rsidP="0003101A">
      <w:pPr>
        <w:spacing w:after="0" w:line="240" w:lineRule="auto"/>
        <w:jc w:val="center"/>
        <w:rPr>
          <w:rFonts w:ascii="Times New Roman" w:hAnsi="Times New Roman"/>
          <w:b/>
          <w:sz w:val="28"/>
          <w:szCs w:val="28"/>
        </w:rPr>
      </w:pPr>
    </w:p>
    <w:p w:rsidR="0003101A" w:rsidRDefault="0003101A" w:rsidP="0003101A">
      <w:pPr>
        <w:spacing w:after="0" w:line="240" w:lineRule="auto"/>
        <w:jc w:val="center"/>
        <w:rPr>
          <w:rFonts w:ascii="Times New Roman" w:hAnsi="Times New Roman"/>
          <w:b/>
          <w:sz w:val="28"/>
          <w:szCs w:val="28"/>
        </w:rPr>
      </w:pPr>
      <w:r w:rsidRPr="00DF429C">
        <w:rPr>
          <w:rFonts w:ascii="Times New Roman" w:hAnsi="Times New Roman"/>
          <w:b/>
          <w:sz w:val="28"/>
          <w:szCs w:val="28"/>
        </w:rPr>
        <w:t>План занятия</w:t>
      </w:r>
    </w:p>
    <w:p w:rsidR="0003101A" w:rsidRPr="00F85D34" w:rsidRDefault="0003101A" w:rsidP="0003101A">
      <w:pPr>
        <w:numPr>
          <w:ilvl w:val="0"/>
          <w:numId w:val="8"/>
        </w:numPr>
        <w:spacing w:after="0" w:line="240" w:lineRule="auto"/>
        <w:ind w:left="0" w:firstLine="567"/>
        <w:jc w:val="both"/>
        <w:rPr>
          <w:rFonts w:ascii="Times New Roman" w:hAnsi="Times New Roman"/>
          <w:sz w:val="28"/>
          <w:szCs w:val="28"/>
        </w:rPr>
      </w:pPr>
      <w:r w:rsidRPr="00F85D34">
        <w:rPr>
          <w:rFonts w:ascii="Times New Roman" w:hAnsi="Times New Roman"/>
          <w:sz w:val="28"/>
          <w:szCs w:val="28"/>
        </w:rPr>
        <w:t xml:space="preserve">Изучить эффективность использования техногенного сырья, магматических пород для получения портландцементного клинкера.  </w:t>
      </w:r>
    </w:p>
    <w:p w:rsidR="0003101A" w:rsidRPr="00F85D34" w:rsidRDefault="0003101A" w:rsidP="0003101A">
      <w:pPr>
        <w:numPr>
          <w:ilvl w:val="0"/>
          <w:numId w:val="8"/>
        </w:numPr>
        <w:spacing w:after="0" w:line="240" w:lineRule="auto"/>
        <w:ind w:left="0" w:firstLine="567"/>
        <w:jc w:val="both"/>
        <w:rPr>
          <w:rFonts w:ascii="Times New Roman" w:hAnsi="Times New Roman"/>
          <w:sz w:val="28"/>
          <w:szCs w:val="28"/>
        </w:rPr>
      </w:pPr>
      <w:r w:rsidRPr="00F85D34">
        <w:rPr>
          <w:rFonts w:ascii="Times New Roman" w:hAnsi="Times New Roman"/>
          <w:sz w:val="28"/>
          <w:szCs w:val="28"/>
        </w:rPr>
        <w:t xml:space="preserve">Изучить химико-минералогический состав техногенного и нетрадиционного сырья,  магматических пород, углеотходов.  </w:t>
      </w:r>
    </w:p>
    <w:p w:rsidR="0003101A" w:rsidRPr="00F85D34" w:rsidRDefault="0003101A" w:rsidP="0003101A">
      <w:pPr>
        <w:numPr>
          <w:ilvl w:val="0"/>
          <w:numId w:val="8"/>
        </w:numPr>
        <w:spacing w:after="0" w:line="240" w:lineRule="auto"/>
        <w:ind w:left="0" w:firstLine="567"/>
        <w:jc w:val="both"/>
        <w:rPr>
          <w:szCs w:val="28"/>
        </w:rPr>
      </w:pPr>
      <w:r w:rsidRPr="00F85D34">
        <w:rPr>
          <w:rFonts w:ascii="Times New Roman" w:hAnsi="Times New Roman"/>
          <w:sz w:val="28"/>
          <w:szCs w:val="28"/>
        </w:rPr>
        <w:t xml:space="preserve">Определить химический состав некоторых отходов промышленности для получения с их использованием цементного клинкера. </w:t>
      </w:r>
    </w:p>
    <w:p w:rsidR="0003101A" w:rsidRDefault="0003101A" w:rsidP="0003101A">
      <w:pPr>
        <w:spacing w:after="0" w:line="240" w:lineRule="auto"/>
        <w:ind w:left="567"/>
        <w:jc w:val="both"/>
        <w:rPr>
          <w:szCs w:val="28"/>
        </w:rPr>
      </w:pPr>
    </w:p>
    <w:p w:rsidR="0003101A" w:rsidRPr="00BF5A12" w:rsidRDefault="0003101A" w:rsidP="0003101A">
      <w:pPr>
        <w:spacing w:after="0" w:line="240" w:lineRule="auto"/>
        <w:ind w:firstLine="567"/>
        <w:jc w:val="center"/>
        <w:rPr>
          <w:rFonts w:ascii="Times New Roman" w:hAnsi="Times New Roman"/>
          <w:b/>
          <w:sz w:val="28"/>
          <w:szCs w:val="28"/>
        </w:rPr>
      </w:pPr>
      <w:r w:rsidRPr="00BF5A12">
        <w:rPr>
          <w:rFonts w:ascii="Times New Roman" w:hAnsi="Times New Roman"/>
          <w:b/>
          <w:sz w:val="28"/>
          <w:szCs w:val="28"/>
        </w:rPr>
        <w:t>Краткие теоретические сведения</w:t>
      </w:r>
    </w:p>
    <w:p w:rsidR="0003101A" w:rsidRDefault="0003101A" w:rsidP="0003101A">
      <w:pPr>
        <w:spacing w:after="0" w:line="240" w:lineRule="auto"/>
        <w:ind w:firstLine="567"/>
        <w:jc w:val="center"/>
        <w:rPr>
          <w:rFonts w:ascii="Times New Roman" w:hAnsi="Times New Roman"/>
          <w:sz w:val="28"/>
          <w:szCs w:val="28"/>
        </w:rPr>
      </w:pPr>
    </w:p>
    <w:p w:rsidR="0003101A"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В настоящее время большинство цементных заводов работает на традиционном природном известняково-глинистом сырье. На карьерах многих заводов запасы качественного сырья истощаются, карьеры удаляются от заводов, возрастают транспортные расходы, качество сырья снижается, в нем возрастает содержание нежелательных и вредных примесей, возрастает влажность сырья, увеличиваются топливно-энергетические расходы на обжиг клинкера.</w:t>
      </w:r>
    </w:p>
    <w:p w:rsidR="0003101A" w:rsidRPr="00F85D34" w:rsidRDefault="0003101A" w:rsidP="0003101A">
      <w:pPr>
        <w:shd w:val="clear" w:color="auto" w:fill="FFFFFF"/>
        <w:spacing w:after="0" w:line="240" w:lineRule="auto"/>
        <w:ind w:firstLine="567"/>
        <w:jc w:val="both"/>
        <w:rPr>
          <w:rFonts w:ascii="Times New Roman" w:hAnsi="Times New Roman"/>
          <w:spacing w:val="-2"/>
          <w:sz w:val="28"/>
          <w:szCs w:val="28"/>
        </w:rPr>
      </w:pPr>
      <w:r w:rsidRPr="00F85D34">
        <w:rPr>
          <w:rFonts w:ascii="Times New Roman" w:hAnsi="Times New Roman"/>
          <w:spacing w:val="-2"/>
          <w:sz w:val="28"/>
          <w:szCs w:val="28"/>
        </w:rPr>
        <w:t xml:space="preserve">Получение клинкера наиболее сложный процесс в технологии производства цементов. Обжиг клинкера осуществляется при температуре 1450 </w:t>
      </w:r>
      <w:r w:rsidRPr="00F85D34">
        <w:rPr>
          <w:rFonts w:ascii="Times New Roman" w:hAnsi="Times New Roman"/>
          <w:spacing w:val="-2"/>
          <w:sz w:val="28"/>
          <w:szCs w:val="28"/>
          <w:vertAlign w:val="superscript"/>
        </w:rPr>
        <w:t>о</w:t>
      </w:r>
      <w:r w:rsidRPr="00F85D34">
        <w:rPr>
          <w:rFonts w:ascii="Times New Roman" w:hAnsi="Times New Roman"/>
          <w:spacing w:val="-2"/>
          <w:sz w:val="28"/>
          <w:szCs w:val="28"/>
        </w:rPr>
        <w:t xml:space="preserve">С, удельный расход тепла на обжиг клинкера при сухом способе составляет 3100-4400 кДж/кг, при мокром способе  5400-6700 кДж/кг, удельный расход топлива </w:t>
      </w:r>
      <w:r w:rsidR="00252E11">
        <w:rPr>
          <w:rFonts w:ascii="Times New Roman" w:hAnsi="Times New Roman"/>
          <w:spacing w:val="-2"/>
          <w:sz w:val="28"/>
          <w:szCs w:val="28"/>
        </w:rPr>
        <w:t>при сухом способе составляет  11</w:t>
      </w:r>
      <w:r w:rsidRPr="00F85D34">
        <w:rPr>
          <w:rFonts w:ascii="Times New Roman" w:hAnsi="Times New Roman"/>
          <w:spacing w:val="-2"/>
          <w:sz w:val="28"/>
          <w:szCs w:val="28"/>
        </w:rPr>
        <w:t>0-140 кг/т клинкера, при мокром  - 220-240 кг/т.</w:t>
      </w:r>
    </w:p>
    <w:p w:rsidR="0003101A" w:rsidRPr="00F85D34" w:rsidRDefault="0003101A" w:rsidP="0003101A">
      <w:pPr>
        <w:shd w:val="clear" w:color="auto" w:fill="FFFFFF"/>
        <w:spacing w:after="0" w:line="240" w:lineRule="auto"/>
        <w:ind w:firstLine="567"/>
        <w:jc w:val="both"/>
        <w:rPr>
          <w:rFonts w:ascii="Times New Roman" w:hAnsi="Times New Roman"/>
          <w:spacing w:val="-2"/>
          <w:sz w:val="28"/>
          <w:szCs w:val="28"/>
        </w:rPr>
      </w:pPr>
      <w:r w:rsidRPr="00F85D34">
        <w:rPr>
          <w:rFonts w:ascii="Times New Roman" w:hAnsi="Times New Roman"/>
          <w:spacing w:val="-2"/>
          <w:sz w:val="28"/>
          <w:szCs w:val="28"/>
        </w:rPr>
        <w:t>В целом  производство портландцемента по традиционной технологии  является  весьма ресурсо- и энергоемким  процессом.  Так на выпуск 1 т цемента затрачивается более 5 т сырьевых материалов, минеральных и технологических добавок, воды, топлива, огнеупоров, мелющих тел, смазочных материалов и воздуха.</w:t>
      </w:r>
    </w:p>
    <w:p w:rsidR="0003101A" w:rsidRPr="00F85D34" w:rsidRDefault="0003101A" w:rsidP="0003101A">
      <w:pPr>
        <w:shd w:val="clear" w:color="auto" w:fill="FFFFFF"/>
        <w:spacing w:after="0" w:line="240" w:lineRule="auto"/>
        <w:ind w:firstLine="567"/>
        <w:jc w:val="both"/>
        <w:rPr>
          <w:rFonts w:ascii="Times New Roman" w:hAnsi="Times New Roman"/>
          <w:sz w:val="28"/>
          <w:szCs w:val="28"/>
        </w:rPr>
      </w:pPr>
      <w:r w:rsidRPr="00F85D34">
        <w:rPr>
          <w:rFonts w:ascii="Times New Roman" w:hAnsi="Times New Roman"/>
          <w:sz w:val="28"/>
          <w:szCs w:val="28"/>
        </w:rPr>
        <w:t xml:space="preserve">Целесообразно энергоемкий процесс  обжига цементного клинкера осуществлять по энергосберегающей, экологически чистой технологии. Традиционные природные сырьевые материалы необходимо частично или полностью заменять на отходы промышленности и нетрадиционное природное сырье. В качестве сырья надо использовать техногенные продукты, предварительно прошедшие термическую обработку в предыдущем технологическом процессе. В таких материалах известь находится в </w:t>
      </w:r>
      <w:r w:rsidRPr="00F85D34">
        <w:rPr>
          <w:rFonts w:ascii="Times New Roman" w:hAnsi="Times New Roman"/>
          <w:sz w:val="28"/>
          <w:szCs w:val="28"/>
        </w:rPr>
        <w:lastRenderedPageBreak/>
        <w:t xml:space="preserve">некарбонатном виде и это позволяет снизить расход тепла на эндотермические реакции разложения карбоната кальция сырьевой шихты. </w:t>
      </w:r>
    </w:p>
    <w:p w:rsidR="0003101A" w:rsidRPr="00F85D34" w:rsidRDefault="0003101A" w:rsidP="0003101A">
      <w:pPr>
        <w:shd w:val="clear" w:color="auto" w:fill="FFFFFF"/>
        <w:spacing w:after="0" w:line="240" w:lineRule="auto"/>
        <w:ind w:firstLine="567"/>
        <w:jc w:val="both"/>
        <w:rPr>
          <w:rFonts w:ascii="Times New Roman" w:hAnsi="Times New Roman"/>
          <w:sz w:val="28"/>
          <w:szCs w:val="28"/>
        </w:rPr>
      </w:pPr>
      <w:r w:rsidRPr="00F85D34">
        <w:rPr>
          <w:rFonts w:ascii="Times New Roman" w:hAnsi="Times New Roman"/>
          <w:sz w:val="28"/>
          <w:szCs w:val="28"/>
        </w:rPr>
        <w:t xml:space="preserve">В некоторых техногенных продуктах, например фосфорные шлаки, фосфогипс, содержится значительное количество фтора, оказывающего минерализующее действие на высокотемпературный процесс обжига клинкера во вращающейся печи. Это позволит снизить температуру обжига клинкера с традиционной 1450 </w:t>
      </w:r>
      <w:r w:rsidRPr="00F85D34">
        <w:rPr>
          <w:rFonts w:ascii="Times New Roman" w:hAnsi="Times New Roman"/>
          <w:sz w:val="28"/>
          <w:szCs w:val="28"/>
          <w:vertAlign w:val="superscript"/>
        </w:rPr>
        <w:t>о</w:t>
      </w:r>
      <w:r w:rsidRPr="00F85D34">
        <w:rPr>
          <w:rFonts w:ascii="Times New Roman" w:hAnsi="Times New Roman"/>
          <w:sz w:val="28"/>
          <w:szCs w:val="28"/>
        </w:rPr>
        <w:t xml:space="preserve">С до 1350-1380 </w:t>
      </w:r>
      <w:r w:rsidRPr="00F85D34">
        <w:rPr>
          <w:rFonts w:ascii="Times New Roman" w:hAnsi="Times New Roman"/>
          <w:sz w:val="28"/>
          <w:szCs w:val="28"/>
          <w:vertAlign w:val="superscript"/>
        </w:rPr>
        <w:t>о</w:t>
      </w:r>
      <w:r w:rsidRPr="00F85D34">
        <w:rPr>
          <w:rFonts w:ascii="Times New Roman" w:hAnsi="Times New Roman"/>
          <w:sz w:val="28"/>
          <w:szCs w:val="28"/>
        </w:rPr>
        <w:t>С уменьшить удельный расход топлива на 5-15 %, повысить производительность вращающихся печей на 10-12 %, увеличить срок службы огнеупорной футеровки.</w:t>
      </w:r>
    </w:p>
    <w:p w:rsidR="0003101A" w:rsidRPr="00F85D34" w:rsidRDefault="0003101A" w:rsidP="0003101A">
      <w:pPr>
        <w:shd w:val="clear" w:color="auto" w:fill="FFFFFF"/>
        <w:spacing w:after="0" w:line="240" w:lineRule="auto"/>
        <w:ind w:firstLine="567"/>
        <w:jc w:val="both"/>
        <w:rPr>
          <w:rFonts w:ascii="Times New Roman" w:hAnsi="Times New Roman"/>
          <w:sz w:val="28"/>
          <w:szCs w:val="28"/>
        </w:rPr>
      </w:pPr>
      <w:r w:rsidRPr="00F85D34">
        <w:rPr>
          <w:rFonts w:ascii="Times New Roman" w:hAnsi="Times New Roman"/>
          <w:sz w:val="28"/>
          <w:szCs w:val="28"/>
        </w:rPr>
        <w:t xml:space="preserve">В нетрадиционных природных сырьевых материалах, например, магматических породах содержится до 10-15 % </w:t>
      </w:r>
      <w:r w:rsidRPr="00F85D34">
        <w:rPr>
          <w:rFonts w:ascii="Times New Roman" w:hAnsi="Times New Roman"/>
          <w:sz w:val="28"/>
          <w:szCs w:val="28"/>
          <w:lang w:val="en-US"/>
        </w:rPr>
        <w:t>Fe</w:t>
      </w:r>
      <w:r w:rsidRPr="00F85D34">
        <w:rPr>
          <w:rFonts w:ascii="Times New Roman" w:hAnsi="Times New Roman"/>
          <w:sz w:val="28"/>
          <w:szCs w:val="28"/>
          <w:vertAlign w:val="subscript"/>
        </w:rPr>
        <w:t>2</w:t>
      </w:r>
      <w:r w:rsidRPr="00F85D34">
        <w:rPr>
          <w:rFonts w:ascii="Times New Roman" w:hAnsi="Times New Roman"/>
          <w:sz w:val="28"/>
          <w:szCs w:val="28"/>
          <w:lang w:val="en-US"/>
        </w:rPr>
        <w:t>O</w:t>
      </w:r>
      <w:r w:rsidRPr="00F85D34">
        <w:rPr>
          <w:rFonts w:ascii="Times New Roman" w:hAnsi="Times New Roman"/>
          <w:sz w:val="28"/>
          <w:szCs w:val="28"/>
          <w:vertAlign w:val="subscript"/>
        </w:rPr>
        <w:t>3</w:t>
      </w:r>
      <w:r w:rsidRPr="00F85D34">
        <w:rPr>
          <w:rFonts w:ascii="Times New Roman" w:hAnsi="Times New Roman"/>
          <w:sz w:val="28"/>
          <w:szCs w:val="28"/>
        </w:rPr>
        <w:t xml:space="preserve"> и </w:t>
      </w:r>
      <w:r w:rsidRPr="00F85D34">
        <w:rPr>
          <w:rFonts w:ascii="Times New Roman" w:hAnsi="Times New Roman"/>
          <w:sz w:val="28"/>
          <w:szCs w:val="28"/>
          <w:lang w:val="en-US"/>
        </w:rPr>
        <w:t>Al</w:t>
      </w:r>
      <w:r w:rsidRPr="00F85D34">
        <w:rPr>
          <w:rFonts w:ascii="Times New Roman" w:hAnsi="Times New Roman"/>
          <w:sz w:val="28"/>
          <w:szCs w:val="28"/>
          <w:vertAlign w:val="subscript"/>
        </w:rPr>
        <w:t>2</w:t>
      </w:r>
      <w:r w:rsidRPr="00F85D34">
        <w:rPr>
          <w:rFonts w:ascii="Times New Roman" w:hAnsi="Times New Roman"/>
          <w:sz w:val="28"/>
          <w:szCs w:val="28"/>
          <w:lang w:val="en-US"/>
        </w:rPr>
        <w:t>O</w:t>
      </w:r>
      <w:r w:rsidRPr="00F85D34">
        <w:rPr>
          <w:rFonts w:ascii="Times New Roman" w:hAnsi="Times New Roman"/>
          <w:sz w:val="28"/>
          <w:szCs w:val="28"/>
          <w:vertAlign w:val="subscript"/>
        </w:rPr>
        <w:t>3</w:t>
      </w:r>
      <w:r w:rsidRPr="00F85D34">
        <w:rPr>
          <w:rFonts w:ascii="Times New Roman" w:hAnsi="Times New Roman"/>
          <w:sz w:val="28"/>
          <w:szCs w:val="28"/>
        </w:rPr>
        <w:t xml:space="preserve">.  Порода частично заменяет алюмосиликатный компонент сырьевой смеси и корректирующую железистую добавку, которая является дефицитной и транспортируется издалека.  Магматическая порода является легкоплавкой и снижает температуру появления жидкой фазы клинкера на 50-100 </w:t>
      </w:r>
      <w:r w:rsidRPr="00F85D34">
        <w:rPr>
          <w:rFonts w:ascii="Times New Roman" w:hAnsi="Times New Roman"/>
          <w:sz w:val="28"/>
          <w:szCs w:val="28"/>
          <w:vertAlign w:val="superscript"/>
        </w:rPr>
        <w:t>о</w:t>
      </w:r>
      <w:r w:rsidRPr="00F85D34">
        <w:rPr>
          <w:rFonts w:ascii="Times New Roman" w:hAnsi="Times New Roman"/>
          <w:sz w:val="28"/>
          <w:szCs w:val="28"/>
        </w:rPr>
        <w:t xml:space="preserve">С, улучшаются свойства клинкерного расплава, процессы спекания клинкера в таких сырьевых смесях завершаются при температурах 1380-1400 </w:t>
      </w:r>
      <w:r w:rsidRPr="00F85D34">
        <w:rPr>
          <w:rFonts w:ascii="Times New Roman" w:hAnsi="Times New Roman"/>
          <w:sz w:val="28"/>
          <w:szCs w:val="28"/>
          <w:vertAlign w:val="superscript"/>
        </w:rPr>
        <w:t>о</w:t>
      </w:r>
      <w:r w:rsidRPr="00F85D34">
        <w:rPr>
          <w:rFonts w:ascii="Times New Roman" w:hAnsi="Times New Roman"/>
          <w:sz w:val="28"/>
          <w:szCs w:val="28"/>
        </w:rPr>
        <w:t xml:space="preserve">С. Кроме этого улучшается структура клинкера,  примесные оксиды оказывают модифицирующее действие на микроструктуру клинкера, прочность образцов при изгибе и сжатии возрастает на 5-7 %.  Это улучшает качество цемента, повышает его долговечность, стойкость к различного вида агрессивным средам. </w:t>
      </w:r>
    </w:p>
    <w:p w:rsidR="0003101A" w:rsidRDefault="0003101A" w:rsidP="0003101A">
      <w:pPr>
        <w:shd w:val="clear" w:color="auto" w:fill="FFFFFF"/>
        <w:spacing w:after="0" w:line="240" w:lineRule="auto"/>
        <w:ind w:firstLine="567"/>
        <w:jc w:val="both"/>
        <w:rPr>
          <w:rFonts w:ascii="Times New Roman" w:hAnsi="Times New Roman"/>
          <w:sz w:val="28"/>
          <w:szCs w:val="28"/>
        </w:rPr>
      </w:pPr>
      <w:r w:rsidRPr="00F85D34">
        <w:rPr>
          <w:rFonts w:ascii="Times New Roman" w:hAnsi="Times New Roman"/>
          <w:sz w:val="28"/>
          <w:szCs w:val="28"/>
        </w:rPr>
        <w:t>Согласно исследований, проведенных на кафедре «</w:t>
      </w:r>
      <w:r w:rsidRPr="00F85D34">
        <w:rPr>
          <w:rFonts w:ascii="Times New Roman" w:hAnsi="Times New Roman"/>
          <w:sz w:val="28"/>
          <w:szCs w:val="28"/>
          <w:lang w:eastAsia="ko-KR"/>
        </w:rPr>
        <w:t>Технологии цемента, керамики и стекла» ЮКГУ им. М.Ауэзова,</w:t>
      </w:r>
      <w:r w:rsidRPr="00F85D34">
        <w:rPr>
          <w:rFonts w:ascii="Times New Roman" w:hAnsi="Times New Roman"/>
          <w:sz w:val="28"/>
          <w:szCs w:val="28"/>
        </w:rPr>
        <w:t xml:space="preserve">  техногенными продуктами предприятий Южного Казахстана, пригодными в качестве сырья и добавок при получении клинкеров и цементов являются гранулированные и закристаллизованные электротермофосфорные шлаки, доменные, свинцовые, медеплавильные шлаки, золы и шлаки ТЭЦ, отходы угледобычи ленгерских шахт, фосфогипс и др. Нетрадиционным сырьем для получения клинкера являются тефритобазальты даубабинского месторождения в Тюлькубасском районе.</w:t>
      </w:r>
      <w:r>
        <w:rPr>
          <w:rFonts w:ascii="Times New Roman" w:hAnsi="Times New Roman"/>
          <w:sz w:val="28"/>
          <w:szCs w:val="28"/>
        </w:rPr>
        <w:t xml:space="preserve"> </w:t>
      </w:r>
    </w:p>
    <w:p w:rsidR="0003101A" w:rsidRPr="003F3020" w:rsidRDefault="0003101A" w:rsidP="0003101A">
      <w:pPr>
        <w:shd w:val="clear" w:color="auto" w:fill="FFFFFF"/>
        <w:spacing w:after="0" w:line="240" w:lineRule="auto"/>
        <w:ind w:firstLine="567"/>
        <w:jc w:val="both"/>
        <w:rPr>
          <w:rFonts w:ascii="Times New Roman" w:hAnsi="Times New Roman" w:cs="Times New Roman"/>
          <w:sz w:val="28"/>
          <w:szCs w:val="28"/>
        </w:rPr>
      </w:pPr>
      <w:r w:rsidRPr="003F3020">
        <w:rPr>
          <w:rFonts w:ascii="Times New Roman" w:hAnsi="Times New Roman"/>
          <w:sz w:val="28"/>
          <w:szCs w:val="28"/>
        </w:rPr>
        <w:t xml:space="preserve">По химико-минералогическому составу в качестве техногенного сырья для получения клинкера наиболее приемлемы гранулированные электротермофосфорные шлаки Ново-Джамбулского фосфорного завода (НДФЗ) г.Тараз,  доменные шлаки АО «Арселор Миттал Темиртау», карбидная известь-пушонка  Темиртауского электро - металлургического комбината, золошлаки от сжигания экибастузских углей имеющие достаточно стабильный состав и свойства.  </w:t>
      </w:r>
    </w:p>
    <w:p w:rsidR="0003101A" w:rsidRPr="003F3020" w:rsidRDefault="0003101A" w:rsidP="0003101A">
      <w:pPr>
        <w:spacing w:after="0" w:line="240" w:lineRule="auto"/>
        <w:ind w:firstLine="709"/>
        <w:jc w:val="both"/>
        <w:rPr>
          <w:rFonts w:ascii="Times New Roman" w:hAnsi="Times New Roman"/>
          <w:sz w:val="28"/>
          <w:szCs w:val="28"/>
        </w:rPr>
      </w:pPr>
      <w:r w:rsidRPr="003F3020">
        <w:rPr>
          <w:rFonts w:ascii="Times New Roman" w:hAnsi="Times New Roman"/>
          <w:sz w:val="28"/>
          <w:szCs w:val="28"/>
        </w:rPr>
        <w:t xml:space="preserve">Гранулированные электротермофосфорные  и  доменные шлаки содержат 40…45 % СаО, 38…41 % </w:t>
      </w:r>
      <w:r w:rsidRPr="003F3020">
        <w:rPr>
          <w:rFonts w:ascii="Times New Roman" w:hAnsi="Times New Roman"/>
          <w:sz w:val="28"/>
          <w:szCs w:val="28"/>
          <w:lang w:val="en-US"/>
        </w:rPr>
        <w:t>SiO</w:t>
      </w:r>
      <w:r w:rsidRPr="003F3020">
        <w:rPr>
          <w:rFonts w:ascii="Times New Roman" w:hAnsi="Times New Roman"/>
          <w:sz w:val="28"/>
          <w:szCs w:val="28"/>
          <w:vertAlign w:val="subscript"/>
        </w:rPr>
        <w:t>2</w:t>
      </w:r>
      <w:r w:rsidRPr="003F3020">
        <w:rPr>
          <w:rFonts w:ascii="Times New Roman" w:hAnsi="Times New Roman"/>
          <w:sz w:val="28"/>
          <w:szCs w:val="28"/>
        </w:rPr>
        <w:t>, незначительные количества оксидов алюминия, магния и железа. Электротермофосфорные  шлаки содержат около 1,5 % фтора и 1,4…2,0 % P</w:t>
      </w:r>
      <w:r w:rsidRPr="003F3020">
        <w:rPr>
          <w:rFonts w:ascii="Times New Roman" w:hAnsi="Times New Roman"/>
          <w:sz w:val="28"/>
          <w:szCs w:val="28"/>
          <w:vertAlign w:val="subscript"/>
        </w:rPr>
        <w:t>2</w:t>
      </w:r>
      <w:r w:rsidRPr="003F3020">
        <w:rPr>
          <w:rFonts w:ascii="Times New Roman" w:hAnsi="Times New Roman"/>
          <w:sz w:val="28"/>
          <w:szCs w:val="28"/>
        </w:rPr>
        <w:t>O</w:t>
      </w:r>
      <w:r w:rsidRPr="003F3020">
        <w:rPr>
          <w:rFonts w:ascii="Times New Roman" w:hAnsi="Times New Roman"/>
          <w:sz w:val="28"/>
          <w:szCs w:val="28"/>
          <w:vertAlign w:val="subscript"/>
        </w:rPr>
        <w:t>5</w:t>
      </w:r>
      <w:r w:rsidRPr="003F3020">
        <w:rPr>
          <w:rFonts w:ascii="Times New Roman" w:hAnsi="Times New Roman"/>
          <w:sz w:val="28"/>
          <w:szCs w:val="28"/>
        </w:rPr>
        <w:t>.</w:t>
      </w:r>
      <w:r w:rsidRPr="003F3020">
        <w:rPr>
          <w:rFonts w:ascii="Times New Roman" w:hAnsi="Times New Roman"/>
          <w:sz w:val="28"/>
          <w:szCs w:val="28"/>
          <w:vertAlign w:val="subscript"/>
        </w:rPr>
        <w:t xml:space="preserve">    </w:t>
      </w:r>
      <w:r w:rsidRPr="003F3020">
        <w:rPr>
          <w:rFonts w:ascii="Times New Roman" w:hAnsi="Times New Roman"/>
          <w:sz w:val="28"/>
          <w:szCs w:val="28"/>
        </w:rPr>
        <w:t xml:space="preserve">Отходы содержат некарбонатный оксид кальция, что позволит снизить расход топлива на процесс обжига цементного клинкера, повысить производительность вращающихся печей. </w:t>
      </w:r>
    </w:p>
    <w:p w:rsidR="0003101A" w:rsidRDefault="0003101A" w:rsidP="0003101A">
      <w:pPr>
        <w:shd w:val="clear" w:color="auto" w:fill="FFFFFF"/>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Химический состав некоторых техногенных продуктов и нетрадиционного сырья приведен в таблице 1. </w:t>
      </w:r>
    </w:p>
    <w:p w:rsidR="0003101A" w:rsidRPr="003F3020" w:rsidRDefault="0003101A" w:rsidP="0003101A">
      <w:pPr>
        <w:spacing w:after="0" w:line="240" w:lineRule="auto"/>
        <w:ind w:firstLine="709"/>
        <w:jc w:val="both"/>
        <w:rPr>
          <w:rFonts w:ascii="Times New Roman" w:hAnsi="Times New Roman"/>
          <w:color w:val="FF0000"/>
          <w:sz w:val="28"/>
          <w:szCs w:val="28"/>
        </w:rPr>
      </w:pPr>
    </w:p>
    <w:p w:rsidR="0003101A" w:rsidRDefault="0003101A" w:rsidP="0003101A">
      <w:pPr>
        <w:shd w:val="clear" w:color="auto" w:fill="FFFFFF"/>
        <w:autoSpaceDE w:val="0"/>
        <w:autoSpaceDN w:val="0"/>
        <w:adjustRightInd w:val="0"/>
        <w:spacing w:after="0" w:line="240" w:lineRule="auto"/>
        <w:rPr>
          <w:rFonts w:ascii="Times New Roman" w:hAnsi="Times New Roman"/>
          <w:bCs/>
          <w:sz w:val="28"/>
          <w:szCs w:val="28"/>
        </w:rPr>
      </w:pPr>
      <w:r w:rsidRPr="00A41829">
        <w:rPr>
          <w:rFonts w:ascii="Times New Roman" w:hAnsi="Times New Roman"/>
          <w:sz w:val="28"/>
          <w:szCs w:val="28"/>
        </w:rPr>
        <w:t xml:space="preserve">Таблица   </w:t>
      </w:r>
      <w:r>
        <w:rPr>
          <w:rFonts w:ascii="Times New Roman" w:hAnsi="Times New Roman"/>
          <w:sz w:val="28"/>
          <w:szCs w:val="28"/>
        </w:rPr>
        <w:t>1 -   Хим</w:t>
      </w:r>
      <w:r w:rsidRPr="00A41829">
        <w:rPr>
          <w:rFonts w:ascii="Times New Roman" w:hAnsi="Times New Roman"/>
          <w:sz w:val="28"/>
          <w:szCs w:val="28"/>
        </w:rPr>
        <w:t xml:space="preserve"> состав </w:t>
      </w:r>
      <w:r>
        <w:rPr>
          <w:rFonts w:ascii="Times New Roman" w:hAnsi="Times New Roman"/>
          <w:sz w:val="28"/>
          <w:szCs w:val="28"/>
        </w:rPr>
        <w:t>техногенных продуктов и нетрадиционного сырья</w:t>
      </w:r>
    </w:p>
    <w:p w:rsidR="0003101A" w:rsidRPr="00A41829" w:rsidRDefault="0003101A" w:rsidP="0003101A">
      <w:pPr>
        <w:shd w:val="clear" w:color="auto" w:fill="FFFFFF"/>
        <w:autoSpaceDE w:val="0"/>
        <w:autoSpaceDN w:val="0"/>
        <w:adjustRightInd w:val="0"/>
        <w:spacing w:after="0" w:line="240" w:lineRule="auto"/>
        <w:rPr>
          <w:rFonts w:ascii="Times New Roman" w:hAnsi="Times New Roman"/>
          <w:sz w:val="28"/>
          <w:szCs w:val="28"/>
        </w:rPr>
      </w:pPr>
    </w:p>
    <w:tbl>
      <w:tblPr>
        <w:tblW w:w="9356" w:type="dxa"/>
        <w:tblInd w:w="40" w:type="dxa"/>
        <w:tblLayout w:type="fixed"/>
        <w:tblCellMar>
          <w:left w:w="40" w:type="dxa"/>
          <w:right w:w="40" w:type="dxa"/>
        </w:tblCellMar>
        <w:tblLook w:val="0000"/>
      </w:tblPr>
      <w:tblGrid>
        <w:gridCol w:w="2127"/>
        <w:gridCol w:w="753"/>
        <w:gridCol w:w="806"/>
        <w:gridCol w:w="709"/>
        <w:gridCol w:w="708"/>
        <w:gridCol w:w="709"/>
        <w:gridCol w:w="709"/>
        <w:gridCol w:w="1134"/>
        <w:gridCol w:w="850"/>
        <w:gridCol w:w="851"/>
      </w:tblGrid>
      <w:tr w:rsidR="0003101A" w:rsidRPr="00A41829" w:rsidTr="00D3548C">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Нетрадиционное</w:t>
            </w:r>
            <w:r>
              <w:rPr>
                <w:rFonts w:ascii="Times New Roman" w:hAnsi="Times New Roman"/>
                <w:bCs/>
                <w:sz w:val="24"/>
                <w:szCs w:val="24"/>
              </w:rPr>
              <w:t xml:space="preserve"> и техногенное </w:t>
            </w:r>
          </w:p>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Pr>
                <w:rFonts w:ascii="Times New Roman" w:hAnsi="Times New Roman"/>
                <w:bCs/>
                <w:sz w:val="24"/>
                <w:szCs w:val="24"/>
              </w:rPr>
              <w:t>сырье (отходы)</w:t>
            </w:r>
          </w:p>
        </w:tc>
        <w:tc>
          <w:tcPr>
            <w:tcW w:w="7229" w:type="dxa"/>
            <w:gridSpan w:val="9"/>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 xml:space="preserve">                                 </w:t>
            </w:r>
            <w:r w:rsidRPr="00A41829">
              <w:rPr>
                <w:rFonts w:ascii="Times New Roman" w:hAnsi="Times New Roman"/>
                <w:bCs/>
                <w:sz w:val="24"/>
                <w:szCs w:val="24"/>
              </w:rPr>
              <w:t xml:space="preserve">Химический состав, масс. </w:t>
            </w:r>
            <w:r w:rsidRPr="00A41829">
              <w:rPr>
                <w:rFonts w:ascii="Times New Roman" w:hAnsi="Times New Roman"/>
                <w:sz w:val="24"/>
                <w:szCs w:val="24"/>
              </w:rPr>
              <w:t>%</w:t>
            </w:r>
          </w:p>
        </w:tc>
      </w:tr>
      <w:tr w:rsidR="0003101A" w:rsidRPr="00A41829" w:rsidTr="00D3548C">
        <w:trPr>
          <w:trHeight w:val="240"/>
        </w:trPr>
        <w:tc>
          <w:tcPr>
            <w:tcW w:w="2127" w:type="dxa"/>
            <w:vMerge/>
            <w:tcBorders>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MgO</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SO</w:t>
            </w:r>
            <w:r w:rsidRPr="00A41829">
              <w:rPr>
                <w:rFonts w:ascii="Times New Roman" w:hAnsi="Times New Roman"/>
                <w:sz w:val="24"/>
                <w:szCs w:val="24"/>
                <w:vertAlign w:val="subscript"/>
              </w:rPr>
              <w:t>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K</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r w:rsidRPr="00A41829">
              <w:rPr>
                <w:rFonts w:ascii="Times New Roman" w:hAnsi="Times New Roman"/>
                <w:sz w:val="24"/>
                <w:szCs w:val="24"/>
              </w:rPr>
              <w:t>+</w:t>
            </w:r>
            <w:r w:rsidRPr="00A41829">
              <w:rPr>
                <w:rFonts w:ascii="Times New Roman" w:hAnsi="Times New Roman"/>
                <w:sz w:val="24"/>
                <w:szCs w:val="24"/>
                <w:lang w:val="en-US"/>
              </w:rPr>
              <w:t xml:space="preserve"> Na</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ппп</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прочие</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Отход  дробления известняка Састобе</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10,75</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1,47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0,74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48,25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38,02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Фосфорный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42,68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0,74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0,17</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41,18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Доменный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39,6</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13,48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1,54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41,55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5,11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Свинцовый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25,94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6,44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37,25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14,71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6,15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rPr>
                <w:rFonts w:ascii="Times New Roman" w:hAnsi="Times New Roman"/>
                <w:sz w:val="24"/>
                <w:szCs w:val="24"/>
              </w:rPr>
            </w:pPr>
            <w:r w:rsidRPr="00A41829">
              <w:rPr>
                <w:rFonts w:ascii="Times New Roman" w:hAnsi="Times New Roman"/>
                <w:sz w:val="24"/>
                <w:szCs w:val="24"/>
              </w:rPr>
              <w:t>Медеплавил.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32,38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6,57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45,48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1,71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2,99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0,94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42,19</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16,76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9,96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9,98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9,16</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8,8</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Тефритобазальт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45,54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10,7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8,53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10,66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6,95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7,92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Диабаз</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50,42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15,92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7,99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3,99</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1,5</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2,71</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Золошлаки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51,97</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26,42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13,78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0,73</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1,33</w:t>
            </w:r>
          </w:p>
        </w:tc>
      </w:tr>
    </w:tbl>
    <w:p w:rsidR="0003101A" w:rsidRPr="00F85D34" w:rsidRDefault="0003101A" w:rsidP="0003101A">
      <w:pPr>
        <w:shd w:val="clear" w:color="auto" w:fill="FFFFFF"/>
        <w:spacing w:after="0" w:line="240" w:lineRule="auto"/>
        <w:ind w:firstLine="567"/>
        <w:jc w:val="both"/>
        <w:rPr>
          <w:rFonts w:ascii="Times New Roman" w:hAnsi="Times New Roman"/>
          <w:sz w:val="28"/>
          <w:szCs w:val="28"/>
        </w:rPr>
      </w:pPr>
    </w:p>
    <w:p w:rsidR="0003101A" w:rsidRPr="000E56D1" w:rsidRDefault="0003101A" w:rsidP="0003101A">
      <w:pPr>
        <w:spacing w:after="0" w:line="240" w:lineRule="auto"/>
        <w:ind w:firstLine="567"/>
        <w:jc w:val="both"/>
        <w:rPr>
          <w:rFonts w:ascii="Times New Roman" w:hAnsi="Times New Roman"/>
          <w:sz w:val="28"/>
          <w:szCs w:val="28"/>
        </w:rPr>
      </w:pPr>
      <w:r w:rsidRPr="000E56D1">
        <w:rPr>
          <w:rFonts w:ascii="Times New Roman" w:hAnsi="Times New Roman"/>
          <w:sz w:val="28"/>
          <w:szCs w:val="28"/>
        </w:rPr>
        <w:t xml:space="preserve">Тефритобазальт Даубабинского и базальт Суукбулакского месторождения являются магматическими породами, содержат около 45 % кремнезема, около 10 % оксидов кальция, алюминия и железа.  Тефритобазальт – основная эффузивная горная порода нормального ряда, самая распространенная из кайнотипных пород, переходная от тефритов (эффузивные аналоги щелочного габбро) к базальтам  (эффузивные аналоги  габбро). Это широко распространенная эффузивная горная порода, на ее долю приходится  более 20 % магматических пород.  По содержанию кремнезема и других оксидов относятся к основным породам. </w:t>
      </w:r>
    </w:p>
    <w:p w:rsidR="0003101A" w:rsidRPr="000E56D1" w:rsidRDefault="0003101A" w:rsidP="0003101A">
      <w:pPr>
        <w:spacing w:after="0" w:line="240" w:lineRule="auto"/>
        <w:ind w:firstLine="567"/>
        <w:jc w:val="both"/>
        <w:rPr>
          <w:rFonts w:ascii="Times New Roman" w:hAnsi="Times New Roman"/>
          <w:sz w:val="28"/>
          <w:szCs w:val="28"/>
        </w:rPr>
      </w:pPr>
      <w:r w:rsidRPr="000E56D1">
        <w:rPr>
          <w:rFonts w:ascii="Times New Roman" w:hAnsi="Times New Roman"/>
          <w:sz w:val="28"/>
          <w:szCs w:val="28"/>
        </w:rPr>
        <w:t>Это позволяет использовать тефритобазальт и базальт в качестве алюмосиликатного компонента сырьевой смеси и вместо железосодержащей корректирующей добавки. Эти породы способствуют снижению температуры процессов клинкерообразования. Плотность тефритобазальтов 2,0 г/см</w:t>
      </w:r>
      <w:r w:rsidRPr="000E56D1">
        <w:rPr>
          <w:rFonts w:ascii="Times New Roman" w:hAnsi="Times New Roman"/>
          <w:sz w:val="28"/>
          <w:szCs w:val="28"/>
          <w:vertAlign w:val="superscript"/>
        </w:rPr>
        <w:t>3</w:t>
      </w:r>
      <w:r w:rsidRPr="000E56D1">
        <w:rPr>
          <w:rFonts w:ascii="Times New Roman" w:hAnsi="Times New Roman"/>
          <w:sz w:val="28"/>
          <w:szCs w:val="28"/>
        </w:rPr>
        <w:t>, предел прочности при сжатии 47,6-195,8 МПа.</w:t>
      </w:r>
    </w:p>
    <w:p w:rsidR="0003101A" w:rsidRDefault="0003101A" w:rsidP="0003101A">
      <w:pPr>
        <w:pStyle w:val="39"/>
        <w:shd w:val="clear" w:color="auto" w:fill="auto"/>
        <w:spacing w:before="0" w:line="240" w:lineRule="auto"/>
        <w:ind w:firstLine="709"/>
        <w:rPr>
          <w:spacing w:val="0"/>
          <w:sz w:val="28"/>
          <w:szCs w:val="28"/>
        </w:rPr>
      </w:pPr>
      <w:r w:rsidRPr="000E56D1">
        <w:rPr>
          <w:spacing w:val="0"/>
          <w:sz w:val="28"/>
          <w:szCs w:val="28"/>
        </w:rPr>
        <w:t xml:space="preserve">По химическому составу  тефритобазальты относятся к основным магматическим породам. Структура породы порфировая. Порфировые вкрапленники представлены моноклинным пироксеном, плагиоклазом, оливином, биотитом и магнетитом. Мелкозернистая стекловатая масса сложена из бурого разложенного стекла и щелочного минерала - анальцима </w:t>
      </w:r>
      <w:r w:rsidRPr="000E56D1">
        <w:rPr>
          <w:spacing w:val="0"/>
          <w:sz w:val="28"/>
          <w:szCs w:val="28"/>
          <w:lang w:eastAsia="en-US" w:bidi="en-US"/>
        </w:rPr>
        <w:t>(</w:t>
      </w:r>
      <w:r w:rsidRPr="000E56D1">
        <w:rPr>
          <w:spacing w:val="0"/>
          <w:sz w:val="28"/>
          <w:szCs w:val="28"/>
          <w:lang w:val="en-US" w:eastAsia="en-US" w:bidi="en-US"/>
        </w:rPr>
        <w:t>NaAlSi</w:t>
      </w:r>
      <w:r>
        <w:rPr>
          <w:spacing w:val="0"/>
          <w:sz w:val="28"/>
          <w:szCs w:val="28"/>
          <w:lang w:eastAsia="en-US" w:bidi="en-US"/>
        </w:rPr>
        <w:t>О</w:t>
      </w:r>
      <w:r w:rsidRPr="000E56D1">
        <w:rPr>
          <w:spacing w:val="0"/>
          <w:sz w:val="28"/>
          <w:szCs w:val="28"/>
          <w:vertAlign w:val="subscript"/>
          <w:lang w:eastAsia="en-US" w:bidi="en-US"/>
        </w:rPr>
        <w:t>6</w:t>
      </w:r>
      <w:r w:rsidRPr="000E56D1">
        <w:rPr>
          <w:spacing w:val="0"/>
          <w:sz w:val="28"/>
          <w:szCs w:val="28"/>
          <w:lang w:eastAsia="en-US" w:bidi="en-US"/>
        </w:rPr>
        <w:t>·</w:t>
      </w:r>
      <w:r w:rsidRPr="000E56D1">
        <w:rPr>
          <w:spacing w:val="0"/>
          <w:sz w:val="28"/>
          <w:szCs w:val="28"/>
          <w:lang w:val="en-US" w:eastAsia="en-US" w:bidi="en-US"/>
        </w:rPr>
        <w:t>H</w:t>
      </w:r>
      <w:r w:rsidRPr="000E56D1">
        <w:rPr>
          <w:spacing w:val="0"/>
          <w:sz w:val="28"/>
          <w:szCs w:val="28"/>
          <w:vertAlign w:val="subscript"/>
          <w:lang w:eastAsia="en-US" w:bidi="en-US"/>
        </w:rPr>
        <w:t>2</w:t>
      </w:r>
      <w:r>
        <w:rPr>
          <w:spacing w:val="0"/>
          <w:sz w:val="28"/>
          <w:szCs w:val="28"/>
          <w:lang w:eastAsia="en-US" w:bidi="en-US"/>
        </w:rPr>
        <w:t>О</w:t>
      </w:r>
      <w:r w:rsidRPr="000E56D1">
        <w:rPr>
          <w:spacing w:val="0"/>
          <w:sz w:val="28"/>
          <w:szCs w:val="28"/>
          <w:lang w:eastAsia="en-US" w:bidi="en-US"/>
        </w:rPr>
        <w:t xml:space="preserve">). </w:t>
      </w:r>
      <w:r w:rsidRPr="000E56D1">
        <w:rPr>
          <w:spacing w:val="0"/>
          <w:sz w:val="28"/>
          <w:szCs w:val="28"/>
        </w:rPr>
        <w:t xml:space="preserve">Пустоты и поры в тефритобазальте в результате вторичных гипергенных процессов заполнены цеолитом и кальцитом. Усредненный минеральный состав тефритобазальтов </w:t>
      </w:r>
      <w:r w:rsidRPr="000E56D1">
        <w:rPr>
          <w:rStyle w:val="aff"/>
          <w:i w:val="0"/>
          <w:spacing w:val="0"/>
          <w:sz w:val="28"/>
          <w:szCs w:val="28"/>
        </w:rPr>
        <w:t>%:</w:t>
      </w:r>
      <w:r w:rsidRPr="000E56D1">
        <w:rPr>
          <w:rStyle w:val="aff"/>
          <w:spacing w:val="0"/>
          <w:sz w:val="28"/>
          <w:szCs w:val="28"/>
        </w:rPr>
        <w:t xml:space="preserve"> </w:t>
      </w:r>
      <w:r w:rsidRPr="000E56D1">
        <w:rPr>
          <w:spacing w:val="0"/>
          <w:sz w:val="28"/>
          <w:szCs w:val="28"/>
        </w:rPr>
        <w:t xml:space="preserve">пироксен 45-55; слюдисто-глинистые минералы 25-40; плагиоклаз, вулканическое стекло, оливин, роговая обманка, </w:t>
      </w:r>
    </w:p>
    <w:p w:rsidR="0003101A" w:rsidRPr="000E56D1" w:rsidRDefault="0003101A" w:rsidP="0003101A">
      <w:pPr>
        <w:pStyle w:val="39"/>
        <w:shd w:val="clear" w:color="auto" w:fill="auto"/>
        <w:spacing w:before="0" w:line="240" w:lineRule="auto"/>
        <w:rPr>
          <w:spacing w:val="0"/>
          <w:sz w:val="28"/>
          <w:szCs w:val="28"/>
        </w:rPr>
      </w:pPr>
      <w:r w:rsidRPr="000E56D1">
        <w:rPr>
          <w:spacing w:val="0"/>
          <w:sz w:val="28"/>
          <w:szCs w:val="28"/>
        </w:rPr>
        <w:t>цеолит, рудные минералы (магнетит, апатит, гематит, гетит) 2-3; кальцит 2-3.</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 xml:space="preserve">В металлургической, химической и энергетической  промышленности  в качестве отходов накапливаются  значительные  количества  различных  шлаков - продуктов  кристаллизации  и  грануляции  алюмосиликатных   </w:t>
      </w:r>
      <w:r w:rsidRPr="00B519F1">
        <w:rPr>
          <w:rFonts w:ascii="Times New Roman" w:hAnsi="Times New Roman"/>
          <w:sz w:val="28"/>
          <w:szCs w:val="28"/>
        </w:rPr>
        <w:lastRenderedPageBreak/>
        <w:t>расплавов:  доменные, мартеновские шлаки, шлаки цветной металлургии (медеплавильные, свинцовые, никелевые), электротермофосфорные  шлаки,  топливные  шлаки (с жидким  шлакоудалением).</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На тепловых электростанциях  (ТЭС, ТЭЦ) в огромном количестве образуется зола-унос - побочный продукт, остающийся при сжигании твердого топлива в пылевидном  состоянии и уловленный электрофильтрами или циклонами. Топливные гранулированные шлаки являются  продуктом водной  грануляции  расплава, удаляемые  из  энергетических  топок с жидким  шлакоудалением. Золошлаковые  смеси представляют собой полидисперсные массы из отвалов тепловых электростанций.</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Эти отходы являются хорошими сырьевыми материалами, поскольку они уже прошли тепловую обработку, карбонатный компонент разложен, на что затрачивается значительное количество тепла при обжиге  клинкера. Шлаки  находятся  частично в стеклообразном состоянии, что повышает их реакционную способность.</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 xml:space="preserve"> Часть минералов шлаков - это минералы клинкера (С</w:t>
      </w:r>
      <w:r w:rsidRPr="00B519F1">
        <w:rPr>
          <w:rFonts w:ascii="Times New Roman" w:hAnsi="Times New Roman"/>
          <w:sz w:val="28"/>
          <w:szCs w:val="28"/>
          <w:vertAlign w:val="subscript"/>
        </w:rPr>
        <w:t>2</w:t>
      </w:r>
      <w:r w:rsidRPr="00B519F1">
        <w:rPr>
          <w:rFonts w:ascii="Times New Roman" w:hAnsi="Times New Roman"/>
          <w:sz w:val="28"/>
          <w:szCs w:val="28"/>
          <w:lang w:val="en-US"/>
        </w:rPr>
        <w:t>S</w:t>
      </w:r>
      <w:r w:rsidRPr="00B519F1">
        <w:rPr>
          <w:rFonts w:ascii="Times New Roman" w:hAnsi="Times New Roman"/>
          <w:sz w:val="28"/>
          <w:szCs w:val="28"/>
        </w:rPr>
        <w:t xml:space="preserve"> и др.), что также делает их высококачественным сырьем. При использовании шлаков усвоение извести происходит несколько медленнее, чем в шихтах на основе глинистых  компонентов. Однако другие преимущества (снижение доли тепла, расходуемого на декарбонизацию, наличие в шлаке  полупродуктов  С</w:t>
      </w:r>
      <w:r w:rsidRPr="00B519F1">
        <w:rPr>
          <w:rFonts w:ascii="Times New Roman" w:hAnsi="Times New Roman"/>
          <w:sz w:val="28"/>
          <w:szCs w:val="28"/>
          <w:vertAlign w:val="subscript"/>
        </w:rPr>
        <w:t>2</w:t>
      </w:r>
      <w:r w:rsidRPr="00B519F1">
        <w:rPr>
          <w:rFonts w:ascii="Times New Roman" w:hAnsi="Times New Roman"/>
          <w:sz w:val="28"/>
          <w:szCs w:val="28"/>
          <w:lang w:val="en-US"/>
        </w:rPr>
        <w:t>S</w:t>
      </w:r>
      <w:r w:rsidRPr="00B519F1">
        <w:rPr>
          <w:rFonts w:ascii="Times New Roman" w:hAnsi="Times New Roman"/>
          <w:sz w:val="28"/>
          <w:szCs w:val="28"/>
        </w:rPr>
        <w:t>, СА, С</w:t>
      </w:r>
      <w:r w:rsidRPr="00B519F1">
        <w:rPr>
          <w:rFonts w:ascii="Times New Roman" w:hAnsi="Times New Roman"/>
          <w:sz w:val="28"/>
          <w:szCs w:val="28"/>
          <w:lang w:val="en-US"/>
        </w:rPr>
        <w:t>S</w:t>
      </w:r>
      <w:r w:rsidRPr="00B519F1">
        <w:rPr>
          <w:rFonts w:ascii="Times New Roman" w:hAnsi="Times New Roman"/>
          <w:sz w:val="28"/>
          <w:szCs w:val="28"/>
        </w:rPr>
        <w:t>) компенсирует эту особенность. Вследствие  этого, при  использовании  шлаков в качестве  сырья печи работают с большей производительностью, снижается расход тепла. Значительное количество  шлаков используется в качестве активной минеральной добавки при помоле цементов.</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 xml:space="preserve">  На Ново-Джамбулском фосфорном  заводе (НДФЗ) г.Тараз производится полусухая  грануляция электротермофосфорных шлаков.  Доменные шлаки, получаемые в АО «Арселор Миттал Темиртау», также являются продуктом полусухой грануляции.     Влажность шлаков при этом не превышает 12 % . </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sz w:val="28"/>
          <w:szCs w:val="28"/>
        </w:rPr>
        <w:t xml:space="preserve">  Доменные шлаки состоят из ортосиликата кальция – С</w:t>
      </w:r>
      <w:r w:rsidRPr="00B519F1">
        <w:rPr>
          <w:rFonts w:ascii="Times New Roman" w:hAnsi="Times New Roman"/>
          <w:sz w:val="28"/>
          <w:szCs w:val="28"/>
          <w:vertAlign w:val="subscript"/>
        </w:rPr>
        <w:t>2</w:t>
      </w:r>
      <w:r w:rsidRPr="00B519F1">
        <w:rPr>
          <w:rFonts w:ascii="Times New Roman" w:hAnsi="Times New Roman"/>
          <w:sz w:val="28"/>
          <w:szCs w:val="28"/>
          <w:lang w:val="en-US"/>
        </w:rPr>
        <w:t>S</w:t>
      </w:r>
      <w:r w:rsidRPr="00B519F1">
        <w:rPr>
          <w:rFonts w:ascii="Times New Roman" w:hAnsi="Times New Roman"/>
          <w:sz w:val="28"/>
          <w:szCs w:val="28"/>
        </w:rPr>
        <w:t>, ранкинита – С</w:t>
      </w:r>
      <w:r w:rsidRPr="00B519F1">
        <w:rPr>
          <w:rFonts w:ascii="Times New Roman" w:hAnsi="Times New Roman"/>
          <w:sz w:val="28"/>
          <w:szCs w:val="28"/>
          <w:vertAlign w:val="subscript"/>
        </w:rPr>
        <w:t>3</w:t>
      </w:r>
      <w:r w:rsidRPr="00B519F1">
        <w:rPr>
          <w:rFonts w:ascii="Times New Roman" w:hAnsi="Times New Roman"/>
          <w:sz w:val="28"/>
          <w:szCs w:val="28"/>
          <w:lang w:val="en-US"/>
        </w:rPr>
        <w:t>S</w:t>
      </w:r>
      <w:r w:rsidRPr="00B519F1">
        <w:rPr>
          <w:rFonts w:ascii="Times New Roman" w:hAnsi="Times New Roman"/>
          <w:sz w:val="28"/>
          <w:szCs w:val="28"/>
          <w:vertAlign w:val="subscript"/>
        </w:rPr>
        <w:t>2</w:t>
      </w:r>
      <w:r w:rsidRPr="00B519F1">
        <w:rPr>
          <w:rFonts w:ascii="Times New Roman" w:hAnsi="Times New Roman"/>
          <w:sz w:val="28"/>
          <w:szCs w:val="28"/>
        </w:rPr>
        <w:t xml:space="preserve"> , волластонита – С</w:t>
      </w:r>
      <w:r w:rsidRPr="00B519F1">
        <w:rPr>
          <w:rFonts w:ascii="Times New Roman" w:hAnsi="Times New Roman"/>
          <w:sz w:val="28"/>
          <w:szCs w:val="28"/>
          <w:lang w:val="en-US"/>
        </w:rPr>
        <w:t>S</w:t>
      </w:r>
      <w:r w:rsidRPr="00B519F1">
        <w:rPr>
          <w:rFonts w:ascii="Times New Roman" w:hAnsi="Times New Roman"/>
          <w:sz w:val="28"/>
          <w:szCs w:val="28"/>
        </w:rPr>
        <w:t>, геленита – С</w:t>
      </w:r>
      <w:r w:rsidRPr="00B519F1">
        <w:rPr>
          <w:rFonts w:ascii="Times New Roman" w:hAnsi="Times New Roman"/>
          <w:sz w:val="28"/>
          <w:szCs w:val="28"/>
          <w:vertAlign w:val="subscript"/>
        </w:rPr>
        <w:t>2</w:t>
      </w:r>
      <w:r w:rsidRPr="00B519F1">
        <w:rPr>
          <w:rFonts w:ascii="Times New Roman" w:hAnsi="Times New Roman"/>
          <w:sz w:val="28"/>
          <w:szCs w:val="28"/>
        </w:rPr>
        <w:t>А</w:t>
      </w:r>
      <w:r w:rsidRPr="00B519F1">
        <w:rPr>
          <w:rFonts w:ascii="Times New Roman" w:hAnsi="Times New Roman"/>
          <w:sz w:val="28"/>
          <w:szCs w:val="28"/>
          <w:lang w:val="en-US"/>
        </w:rPr>
        <w:t>S</w:t>
      </w:r>
      <w:r w:rsidRPr="00B519F1">
        <w:rPr>
          <w:rFonts w:ascii="Times New Roman" w:hAnsi="Times New Roman"/>
          <w:sz w:val="28"/>
          <w:szCs w:val="28"/>
        </w:rPr>
        <w:t>,  тридимита.</w:t>
      </w:r>
    </w:p>
    <w:p w:rsidR="0003101A" w:rsidRPr="00B519F1" w:rsidRDefault="0003101A" w:rsidP="0003101A">
      <w:pPr>
        <w:tabs>
          <w:tab w:val="left" w:pos="9180"/>
        </w:tabs>
        <w:spacing w:after="0" w:line="240" w:lineRule="auto"/>
        <w:ind w:firstLine="567"/>
        <w:jc w:val="both"/>
        <w:rPr>
          <w:rFonts w:ascii="Times New Roman" w:hAnsi="Times New Roman"/>
          <w:sz w:val="28"/>
          <w:szCs w:val="28"/>
        </w:rPr>
      </w:pPr>
      <w:r w:rsidRPr="00B519F1">
        <w:rPr>
          <w:rFonts w:ascii="Times New Roman" w:hAnsi="Times New Roman"/>
          <w:sz w:val="28"/>
          <w:szCs w:val="28"/>
        </w:rPr>
        <w:t xml:space="preserve"> Шлаки  электротермофосфорные (ЭТФШ) являются  побочным  продуктом  при  производстве желтого  фосфора методом  возгонки  в  электропечах  и  быстрого  охлаждения. Они  содержат  до  90…95 %  стекла. На 1 т желтого фосфора образуется 12…13 т  шлаков.  Гранулированные ЭТФШ состоят в основном из стекла и волластонита С</w:t>
      </w:r>
      <w:r w:rsidRPr="00B519F1">
        <w:rPr>
          <w:rFonts w:ascii="Times New Roman" w:hAnsi="Times New Roman"/>
          <w:sz w:val="28"/>
          <w:szCs w:val="28"/>
          <w:lang w:val="en-US"/>
        </w:rPr>
        <w:t>S</w:t>
      </w:r>
      <w:r w:rsidRPr="00B519F1">
        <w:rPr>
          <w:rFonts w:ascii="Times New Roman" w:hAnsi="Times New Roman"/>
          <w:sz w:val="28"/>
          <w:szCs w:val="28"/>
        </w:rPr>
        <w:t xml:space="preserve">,  отвальные шлаки -  из псевдоволластонита, ранкинита, флюорита, силикофосфата. Химический  состав  фосфорных шлаков  приведён в  таблице 1.  Требования   ГОСТ  3476-74 к составу фосфорных шлаков следующие,  %: </w:t>
      </w:r>
      <w:r w:rsidRPr="00B519F1">
        <w:rPr>
          <w:rFonts w:ascii="Times New Roman" w:hAnsi="Times New Roman"/>
          <w:sz w:val="28"/>
          <w:szCs w:val="28"/>
          <w:lang w:val="en-US"/>
        </w:rPr>
        <w:t>SiO</w:t>
      </w:r>
      <w:r w:rsidRPr="00B519F1">
        <w:rPr>
          <w:rFonts w:ascii="Times New Roman" w:hAnsi="Times New Roman"/>
          <w:sz w:val="28"/>
          <w:szCs w:val="28"/>
          <w:vertAlign w:val="subscript"/>
        </w:rPr>
        <w:t>2</w:t>
      </w:r>
      <w:r w:rsidRPr="00B519F1">
        <w:rPr>
          <w:rFonts w:ascii="Times New Roman" w:hAnsi="Times New Roman"/>
          <w:sz w:val="28"/>
          <w:szCs w:val="28"/>
        </w:rPr>
        <w:t xml:space="preserve">  не  менее  40;  СаО   не  менее -43;  Р</w:t>
      </w:r>
      <w:r w:rsidRPr="00B519F1">
        <w:rPr>
          <w:rFonts w:ascii="Times New Roman" w:hAnsi="Times New Roman"/>
          <w:sz w:val="28"/>
          <w:szCs w:val="28"/>
          <w:vertAlign w:val="subscript"/>
        </w:rPr>
        <w:t>2</w:t>
      </w:r>
      <w:r w:rsidRPr="00B519F1">
        <w:rPr>
          <w:rFonts w:ascii="Times New Roman" w:hAnsi="Times New Roman"/>
          <w:sz w:val="28"/>
          <w:szCs w:val="28"/>
        </w:rPr>
        <w:t>О</w:t>
      </w:r>
      <w:r w:rsidRPr="00B519F1">
        <w:rPr>
          <w:rFonts w:ascii="Times New Roman" w:hAnsi="Times New Roman"/>
          <w:sz w:val="28"/>
          <w:szCs w:val="28"/>
          <w:vertAlign w:val="subscript"/>
        </w:rPr>
        <w:t>5</w:t>
      </w:r>
      <w:r w:rsidRPr="00B519F1">
        <w:rPr>
          <w:rFonts w:ascii="Times New Roman" w:hAnsi="Times New Roman" w:cs="Times New Roman"/>
          <w:sz w:val="28"/>
          <w:szCs w:val="28"/>
        </w:rPr>
        <w:t xml:space="preserve"> не  более  2,5</w:t>
      </w:r>
      <w:r w:rsidRPr="00B519F1">
        <w:rPr>
          <w:rFonts w:ascii="Times New Roman" w:hAnsi="Times New Roman"/>
          <w:sz w:val="28"/>
          <w:szCs w:val="28"/>
        </w:rPr>
        <w:t xml:space="preserve">. </w:t>
      </w:r>
    </w:p>
    <w:p w:rsidR="0003101A" w:rsidRPr="00B519F1"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caps/>
          <w:sz w:val="28"/>
          <w:szCs w:val="28"/>
        </w:rPr>
        <w:t xml:space="preserve">   </w:t>
      </w:r>
      <w:r w:rsidRPr="00B519F1">
        <w:rPr>
          <w:rFonts w:ascii="Times New Roman" w:hAnsi="Times New Roman"/>
          <w:sz w:val="28"/>
          <w:szCs w:val="28"/>
        </w:rPr>
        <w:t xml:space="preserve">Отходы электротермофосфорных гранулированных шлаков размещены в отвалах и хранилищах рядом с Ново-Джамбулским фосфорным заводом, закристаллизованные электротермофосфорные  шлаки находятся в отвалах  рядом с Таразским металлургическим заводом (бывший ДПО «Химпром»). </w:t>
      </w:r>
    </w:p>
    <w:p w:rsidR="0003101A" w:rsidRPr="00B519F1" w:rsidRDefault="0003101A" w:rsidP="0003101A">
      <w:pPr>
        <w:pStyle w:val="ad"/>
        <w:spacing w:after="0" w:line="240" w:lineRule="auto"/>
        <w:ind w:firstLine="567"/>
        <w:jc w:val="both"/>
        <w:rPr>
          <w:rFonts w:ascii="Times New Roman" w:hAnsi="Times New Roman"/>
          <w:b/>
          <w:sz w:val="28"/>
          <w:szCs w:val="28"/>
        </w:rPr>
      </w:pPr>
      <w:r w:rsidRPr="00B519F1">
        <w:rPr>
          <w:rFonts w:ascii="Times New Roman" w:hAnsi="Times New Roman"/>
          <w:spacing w:val="3"/>
          <w:sz w:val="28"/>
          <w:szCs w:val="28"/>
        </w:rPr>
        <w:lastRenderedPageBreak/>
        <w:t xml:space="preserve"> Вредными и нежелательными  примесями в отходах являются </w:t>
      </w:r>
      <w:r w:rsidRPr="00B519F1">
        <w:rPr>
          <w:rFonts w:ascii="Times New Roman" w:hAnsi="Times New Roman"/>
          <w:sz w:val="28"/>
          <w:szCs w:val="28"/>
          <w:lang w:val="en-US"/>
        </w:rPr>
        <w:t>MgO</w:t>
      </w:r>
      <w:r w:rsidRPr="00B519F1">
        <w:rPr>
          <w:rFonts w:ascii="Times New Roman" w:hAnsi="Times New Roman"/>
          <w:sz w:val="28"/>
          <w:szCs w:val="28"/>
        </w:rPr>
        <w:t xml:space="preserve">, </w:t>
      </w:r>
      <w:r w:rsidRPr="00B519F1">
        <w:rPr>
          <w:rFonts w:ascii="Times New Roman" w:hAnsi="Times New Roman"/>
          <w:spacing w:val="3"/>
          <w:sz w:val="28"/>
          <w:szCs w:val="28"/>
        </w:rPr>
        <w:t xml:space="preserve"> </w:t>
      </w:r>
      <w:r w:rsidRPr="00B519F1">
        <w:rPr>
          <w:rFonts w:ascii="Times New Roman" w:hAnsi="Times New Roman"/>
          <w:sz w:val="28"/>
          <w:szCs w:val="28"/>
          <w:lang w:val="en-US"/>
        </w:rPr>
        <w:t>SO</w:t>
      </w:r>
      <w:r w:rsidRPr="00B519F1">
        <w:rPr>
          <w:rFonts w:ascii="Times New Roman" w:hAnsi="Times New Roman"/>
          <w:sz w:val="28"/>
          <w:szCs w:val="28"/>
          <w:vertAlign w:val="subscript"/>
        </w:rPr>
        <w:t>3</w:t>
      </w:r>
      <w:r w:rsidRPr="00B519F1">
        <w:rPr>
          <w:rFonts w:ascii="Times New Roman" w:hAnsi="Times New Roman"/>
          <w:sz w:val="28"/>
          <w:szCs w:val="28"/>
        </w:rPr>
        <w:t xml:space="preserve">, </w:t>
      </w:r>
      <w:r w:rsidRPr="00B519F1">
        <w:rPr>
          <w:rFonts w:ascii="Times New Roman" w:hAnsi="Times New Roman"/>
          <w:sz w:val="28"/>
          <w:szCs w:val="28"/>
          <w:lang w:val="en-US"/>
        </w:rPr>
        <w:t>Na</w:t>
      </w:r>
      <w:r w:rsidRPr="00B519F1">
        <w:rPr>
          <w:rFonts w:ascii="Times New Roman" w:hAnsi="Times New Roman"/>
          <w:sz w:val="28"/>
          <w:szCs w:val="28"/>
          <w:vertAlign w:val="subscript"/>
        </w:rPr>
        <w:t>2</w:t>
      </w:r>
      <w:r w:rsidRPr="00B519F1">
        <w:rPr>
          <w:rFonts w:ascii="Times New Roman" w:hAnsi="Times New Roman"/>
          <w:sz w:val="28"/>
          <w:szCs w:val="28"/>
          <w:lang w:val="en-US"/>
        </w:rPr>
        <w:t>O</w:t>
      </w:r>
      <w:r w:rsidRPr="00B519F1">
        <w:rPr>
          <w:rFonts w:ascii="Times New Roman" w:hAnsi="Times New Roman"/>
          <w:sz w:val="28"/>
          <w:szCs w:val="28"/>
        </w:rPr>
        <w:t xml:space="preserve">, </w:t>
      </w:r>
      <w:r w:rsidRPr="00B519F1">
        <w:rPr>
          <w:rFonts w:ascii="Times New Roman" w:hAnsi="Times New Roman"/>
          <w:sz w:val="28"/>
          <w:szCs w:val="28"/>
          <w:lang w:val="en-US"/>
        </w:rPr>
        <w:t>K</w:t>
      </w:r>
      <w:r w:rsidRPr="00B519F1">
        <w:rPr>
          <w:rFonts w:ascii="Times New Roman" w:hAnsi="Times New Roman"/>
          <w:sz w:val="28"/>
          <w:szCs w:val="28"/>
          <w:vertAlign w:val="subscript"/>
        </w:rPr>
        <w:t>2</w:t>
      </w:r>
      <w:r w:rsidRPr="00B519F1">
        <w:rPr>
          <w:rFonts w:ascii="Times New Roman" w:hAnsi="Times New Roman"/>
          <w:sz w:val="28"/>
          <w:szCs w:val="28"/>
          <w:lang w:val="en-US"/>
        </w:rPr>
        <w:t>O</w:t>
      </w:r>
      <w:r w:rsidRPr="00B519F1">
        <w:rPr>
          <w:rFonts w:ascii="Times New Roman" w:hAnsi="Times New Roman"/>
          <w:sz w:val="28"/>
          <w:szCs w:val="28"/>
        </w:rPr>
        <w:t xml:space="preserve"> и </w:t>
      </w:r>
      <w:r w:rsidRPr="00B519F1">
        <w:rPr>
          <w:rFonts w:ascii="Times New Roman" w:hAnsi="Times New Roman"/>
          <w:sz w:val="28"/>
          <w:szCs w:val="28"/>
          <w:lang w:val="en-US"/>
        </w:rPr>
        <w:t>P</w:t>
      </w:r>
      <w:r w:rsidRPr="00B519F1">
        <w:rPr>
          <w:rFonts w:ascii="Times New Roman" w:hAnsi="Times New Roman"/>
          <w:sz w:val="28"/>
          <w:szCs w:val="28"/>
          <w:vertAlign w:val="subscript"/>
        </w:rPr>
        <w:t>2</w:t>
      </w:r>
      <w:r w:rsidRPr="00B519F1">
        <w:rPr>
          <w:rFonts w:ascii="Times New Roman" w:hAnsi="Times New Roman"/>
          <w:sz w:val="28"/>
          <w:szCs w:val="28"/>
          <w:lang w:val="en-US"/>
        </w:rPr>
        <w:t>O</w:t>
      </w:r>
      <w:r w:rsidRPr="00B519F1">
        <w:rPr>
          <w:rFonts w:ascii="Times New Roman" w:hAnsi="Times New Roman"/>
          <w:sz w:val="28"/>
          <w:szCs w:val="28"/>
          <w:vertAlign w:val="subscript"/>
        </w:rPr>
        <w:t>5</w:t>
      </w:r>
      <w:r w:rsidRPr="00B519F1">
        <w:rPr>
          <w:rFonts w:ascii="Times New Roman" w:hAnsi="Times New Roman"/>
          <w:spacing w:val="3"/>
          <w:sz w:val="28"/>
          <w:szCs w:val="28"/>
        </w:rPr>
        <w:t xml:space="preserve">. Содержание  </w:t>
      </w:r>
      <w:r w:rsidRPr="00B519F1">
        <w:rPr>
          <w:rFonts w:ascii="Times New Roman" w:hAnsi="Times New Roman"/>
          <w:sz w:val="28"/>
          <w:szCs w:val="28"/>
          <w:lang w:val="en-US"/>
        </w:rPr>
        <w:t>P</w:t>
      </w:r>
      <w:r w:rsidRPr="00B519F1">
        <w:rPr>
          <w:rFonts w:ascii="Times New Roman" w:hAnsi="Times New Roman"/>
          <w:sz w:val="28"/>
          <w:szCs w:val="28"/>
          <w:vertAlign w:val="subscript"/>
        </w:rPr>
        <w:t>2</w:t>
      </w:r>
      <w:r w:rsidRPr="00B519F1">
        <w:rPr>
          <w:rFonts w:ascii="Times New Roman" w:hAnsi="Times New Roman"/>
          <w:sz w:val="28"/>
          <w:szCs w:val="28"/>
          <w:lang w:val="en-US"/>
        </w:rPr>
        <w:t>O</w:t>
      </w:r>
      <w:r w:rsidRPr="00B519F1">
        <w:rPr>
          <w:rFonts w:ascii="Times New Roman" w:hAnsi="Times New Roman"/>
          <w:sz w:val="28"/>
          <w:szCs w:val="28"/>
          <w:vertAlign w:val="subscript"/>
        </w:rPr>
        <w:t xml:space="preserve">5 </w:t>
      </w:r>
      <w:r w:rsidRPr="00B519F1">
        <w:rPr>
          <w:rFonts w:ascii="Times New Roman" w:hAnsi="Times New Roman"/>
          <w:spacing w:val="3"/>
          <w:sz w:val="28"/>
          <w:szCs w:val="28"/>
        </w:rPr>
        <w:t xml:space="preserve">  в фосфорном шлаке </w:t>
      </w:r>
      <w:r w:rsidRPr="00B519F1">
        <w:rPr>
          <w:rFonts w:ascii="Times New Roman" w:hAnsi="Times New Roman"/>
          <w:sz w:val="28"/>
          <w:szCs w:val="28"/>
        </w:rPr>
        <w:t xml:space="preserve"> составляет от 1,4 до 2,0 %, что соответствует требованиям ГОСТ, согласно которых  </w:t>
      </w:r>
      <w:r w:rsidRPr="00B519F1">
        <w:rPr>
          <w:rFonts w:ascii="Times New Roman" w:hAnsi="Times New Roman"/>
          <w:sz w:val="28"/>
          <w:szCs w:val="28"/>
          <w:lang w:val="en-US"/>
        </w:rPr>
        <w:t>P</w:t>
      </w:r>
      <w:r w:rsidRPr="00B519F1">
        <w:rPr>
          <w:rFonts w:ascii="Times New Roman" w:hAnsi="Times New Roman"/>
          <w:sz w:val="28"/>
          <w:szCs w:val="28"/>
          <w:vertAlign w:val="subscript"/>
        </w:rPr>
        <w:t>2</w:t>
      </w:r>
      <w:r w:rsidRPr="00B519F1">
        <w:rPr>
          <w:rFonts w:ascii="Times New Roman" w:hAnsi="Times New Roman"/>
          <w:sz w:val="28"/>
          <w:szCs w:val="28"/>
          <w:lang w:val="en-US"/>
        </w:rPr>
        <w:t>O</w:t>
      </w:r>
      <w:r w:rsidRPr="00B519F1">
        <w:rPr>
          <w:rFonts w:ascii="Times New Roman" w:hAnsi="Times New Roman"/>
          <w:sz w:val="28"/>
          <w:szCs w:val="28"/>
          <w:vertAlign w:val="subscript"/>
        </w:rPr>
        <w:t xml:space="preserve">5 </w:t>
      </w:r>
      <w:r w:rsidRPr="00B519F1">
        <w:rPr>
          <w:rFonts w:ascii="Times New Roman" w:hAnsi="Times New Roman"/>
          <w:sz w:val="28"/>
          <w:szCs w:val="28"/>
        </w:rPr>
        <w:t xml:space="preserve">должно быть не более 2,5 %.  Повышенные количества фосфора препятствуют нормальному протеканию процесса клинкерообразования, тормозят кристаллизацию алита, приводят к шелушению поверхности гидратированных образцов, снижают  их прочность.  </w:t>
      </w:r>
    </w:p>
    <w:p w:rsidR="0003101A" w:rsidRPr="00B519F1" w:rsidRDefault="0003101A" w:rsidP="0003101A">
      <w:pPr>
        <w:autoSpaceDE w:val="0"/>
        <w:autoSpaceDN w:val="0"/>
        <w:adjustRightInd w:val="0"/>
        <w:spacing w:after="0" w:line="240" w:lineRule="auto"/>
        <w:ind w:firstLine="567"/>
        <w:jc w:val="both"/>
        <w:rPr>
          <w:rFonts w:ascii="Times New Roman" w:hAnsi="Times New Roman" w:cs="Times New Roman"/>
          <w:b/>
          <w:sz w:val="28"/>
          <w:szCs w:val="28"/>
        </w:rPr>
      </w:pPr>
    </w:p>
    <w:p w:rsidR="0003101A" w:rsidRPr="00B519F1" w:rsidRDefault="0003101A" w:rsidP="0003101A">
      <w:pPr>
        <w:autoSpaceDE w:val="0"/>
        <w:autoSpaceDN w:val="0"/>
        <w:adjustRightInd w:val="0"/>
        <w:spacing w:after="0" w:line="240" w:lineRule="auto"/>
        <w:ind w:firstLine="567"/>
        <w:jc w:val="both"/>
        <w:rPr>
          <w:rFonts w:ascii="Times New Roman" w:hAnsi="Times New Roman" w:cs="Times New Roman"/>
          <w:sz w:val="28"/>
          <w:szCs w:val="28"/>
        </w:rPr>
      </w:pPr>
      <w:r w:rsidRPr="00B519F1">
        <w:rPr>
          <w:rFonts w:ascii="Times New Roman" w:hAnsi="Times New Roman" w:cs="Times New Roman"/>
          <w:b/>
          <w:sz w:val="28"/>
          <w:szCs w:val="28"/>
        </w:rPr>
        <w:t xml:space="preserve"> Оборудование, приборы и технические средства: </w:t>
      </w:r>
      <w:r w:rsidRPr="00B519F1">
        <w:rPr>
          <w:rFonts w:ascii="Times New Roman" w:hAnsi="Times New Roman" w:cs="Times New Roman"/>
          <w:sz w:val="28"/>
          <w:szCs w:val="28"/>
        </w:rPr>
        <w:t xml:space="preserve">сырьевые материалы, техногенные продукты и отходы промышленности, тефритобазальт и др. лабораторная мельница, ступка, сито, весы, </w:t>
      </w:r>
      <w:r>
        <w:rPr>
          <w:rFonts w:ascii="Times New Roman" w:hAnsi="Times New Roman"/>
          <w:sz w:val="28"/>
          <w:szCs w:val="28"/>
        </w:rPr>
        <w:t xml:space="preserve">ДРОН-3, </w:t>
      </w:r>
      <w:r w:rsidRPr="00B519F1">
        <w:rPr>
          <w:rFonts w:ascii="Times New Roman" w:hAnsi="Times New Roman" w:cs="Times New Roman"/>
          <w:sz w:val="28"/>
          <w:szCs w:val="28"/>
        </w:rPr>
        <w:t>спектрофотометр ЮНИКО – 2800.</w:t>
      </w:r>
    </w:p>
    <w:p w:rsidR="0003101A" w:rsidRPr="00B519F1" w:rsidRDefault="0003101A" w:rsidP="0003101A">
      <w:pPr>
        <w:spacing w:after="0" w:line="240" w:lineRule="auto"/>
        <w:ind w:firstLine="567"/>
        <w:jc w:val="both"/>
        <w:rPr>
          <w:rFonts w:ascii="Times New Roman" w:hAnsi="Times New Roman" w:cs="Times New Roman"/>
          <w:b/>
          <w:sz w:val="28"/>
          <w:szCs w:val="28"/>
        </w:rPr>
      </w:pPr>
    </w:p>
    <w:p w:rsidR="0003101A" w:rsidRPr="00B519F1" w:rsidRDefault="0003101A" w:rsidP="0003101A">
      <w:pPr>
        <w:spacing w:after="0" w:line="240" w:lineRule="auto"/>
        <w:ind w:firstLine="567"/>
        <w:jc w:val="both"/>
        <w:rPr>
          <w:rFonts w:ascii="Times New Roman" w:hAnsi="Times New Roman" w:cs="Times New Roman"/>
          <w:b/>
          <w:sz w:val="28"/>
          <w:szCs w:val="28"/>
        </w:rPr>
      </w:pPr>
      <w:r w:rsidRPr="00B519F1">
        <w:rPr>
          <w:rFonts w:ascii="Times New Roman" w:hAnsi="Times New Roman" w:cs="Times New Roman"/>
          <w:b/>
          <w:sz w:val="28"/>
          <w:szCs w:val="28"/>
        </w:rPr>
        <w:t>Задание и порядок выполнения работ в аудитории:</w:t>
      </w:r>
    </w:p>
    <w:p w:rsidR="0003101A" w:rsidRPr="00B519F1" w:rsidRDefault="0003101A" w:rsidP="0003101A">
      <w:pPr>
        <w:spacing w:after="0" w:line="240" w:lineRule="auto"/>
        <w:ind w:firstLine="567"/>
        <w:jc w:val="both"/>
        <w:rPr>
          <w:rFonts w:ascii="Times New Roman" w:hAnsi="Times New Roman" w:cs="Times New Roman"/>
          <w:sz w:val="28"/>
          <w:szCs w:val="28"/>
        </w:rPr>
      </w:pPr>
      <w:r w:rsidRPr="00B519F1">
        <w:rPr>
          <w:rFonts w:ascii="Times New Roman" w:hAnsi="Times New Roman" w:cs="Times New Roman"/>
          <w:sz w:val="28"/>
          <w:szCs w:val="28"/>
        </w:rPr>
        <w:t xml:space="preserve">Методом квартования необходимо отобрать пробу материала или техногенного сырья, которые указал преподаватель. Установить, который компонент будет карбонатным, который алюмосиликатным и который пригоден для корректировки состава сырьевой шихты для получения портландцементного клинкера. </w:t>
      </w:r>
    </w:p>
    <w:p w:rsidR="0003101A" w:rsidRPr="00B519F1" w:rsidRDefault="00252E11" w:rsidP="0003101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 указанию преподавателя отобрать пробы</w:t>
      </w:r>
      <w:r w:rsidR="0003101A" w:rsidRPr="00B519F1">
        <w:rPr>
          <w:rFonts w:ascii="Times New Roman" w:hAnsi="Times New Roman" w:cs="Times New Roman"/>
          <w:sz w:val="28"/>
          <w:szCs w:val="28"/>
        </w:rPr>
        <w:t xml:space="preserve"> массой </w:t>
      </w:r>
      <w:r>
        <w:rPr>
          <w:rFonts w:ascii="Times New Roman" w:hAnsi="Times New Roman" w:cs="Times New Roman"/>
          <w:sz w:val="28"/>
          <w:szCs w:val="28"/>
        </w:rPr>
        <w:t xml:space="preserve">по </w:t>
      </w:r>
      <w:r w:rsidR="0003101A" w:rsidRPr="00B519F1">
        <w:rPr>
          <w:rFonts w:ascii="Times New Roman" w:hAnsi="Times New Roman" w:cs="Times New Roman"/>
          <w:sz w:val="28"/>
          <w:szCs w:val="28"/>
        </w:rPr>
        <w:t xml:space="preserve">15-20 г, высушить в сушильном шкафу при 90-100 </w:t>
      </w:r>
      <w:r w:rsidR="0003101A" w:rsidRPr="00B519F1">
        <w:rPr>
          <w:rFonts w:ascii="Times New Roman" w:hAnsi="Times New Roman" w:cs="Times New Roman"/>
          <w:sz w:val="28"/>
          <w:szCs w:val="28"/>
          <w:vertAlign w:val="superscript"/>
        </w:rPr>
        <w:t>о</w:t>
      </w:r>
      <w:r w:rsidR="0003101A" w:rsidRPr="00B519F1">
        <w:rPr>
          <w:rFonts w:ascii="Times New Roman" w:hAnsi="Times New Roman" w:cs="Times New Roman"/>
          <w:sz w:val="28"/>
          <w:szCs w:val="28"/>
        </w:rPr>
        <w:t xml:space="preserve">С до постоянного веса. Пробу каждого компонента тщательно измельчить в фарфоровой или агатовой ступке до полного прохождения через сито № 008.    </w:t>
      </w:r>
    </w:p>
    <w:p w:rsidR="0003101A" w:rsidRDefault="0003101A" w:rsidP="0003101A">
      <w:pPr>
        <w:spacing w:after="0" w:line="240" w:lineRule="auto"/>
        <w:ind w:firstLine="567"/>
        <w:jc w:val="both"/>
        <w:rPr>
          <w:rFonts w:ascii="Times New Roman" w:hAnsi="Times New Roman"/>
          <w:sz w:val="28"/>
          <w:szCs w:val="28"/>
        </w:rPr>
      </w:pPr>
      <w:r w:rsidRPr="00B519F1">
        <w:rPr>
          <w:rFonts w:ascii="Times New Roman" w:hAnsi="Times New Roman" w:cs="Times New Roman"/>
          <w:sz w:val="28"/>
          <w:szCs w:val="28"/>
        </w:rPr>
        <w:t xml:space="preserve">Приготовленные пробы передать в лабораторию физико-химических исследований на </w:t>
      </w:r>
      <w:r>
        <w:rPr>
          <w:rFonts w:ascii="Times New Roman" w:hAnsi="Times New Roman"/>
          <w:sz w:val="28"/>
          <w:szCs w:val="28"/>
        </w:rPr>
        <w:t xml:space="preserve">рентгенофазовый анализ на ДРОН-3 и на </w:t>
      </w:r>
      <w:r w:rsidRPr="00B519F1">
        <w:rPr>
          <w:rFonts w:ascii="Times New Roman" w:hAnsi="Times New Roman" w:cs="Times New Roman"/>
          <w:sz w:val="28"/>
          <w:szCs w:val="28"/>
        </w:rPr>
        <w:t>химический анализ.</w:t>
      </w:r>
    </w:p>
    <w:p w:rsidR="0003101A" w:rsidRPr="00B519F1" w:rsidRDefault="0003101A" w:rsidP="0003101A">
      <w:pPr>
        <w:spacing w:after="0" w:line="240" w:lineRule="auto"/>
        <w:ind w:firstLine="567"/>
        <w:jc w:val="both"/>
        <w:rPr>
          <w:rFonts w:ascii="Times New Roman" w:hAnsi="Times New Roman" w:cs="Times New Roman"/>
          <w:sz w:val="28"/>
          <w:szCs w:val="28"/>
        </w:rPr>
      </w:pPr>
      <w:r>
        <w:rPr>
          <w:rFonts w:ascii="Times New Roman" w:hAnsi="Times New Roman"/>
          <w:sz w:val="28"/>
          <w:szCs w:val="28"/>
        </w:rPr>
        <w:t>Расшифровка рентгенограмм техногенного и нетрадиционного сырья производится по имеющимся на кафедре методическим указаниям,  справочникам и справочным данным</w:t>
      </w:r>
      <w:r w:rsidR="00252E11">
        <w:rPr>
          <w:rFonts w:ascii="Times New Roman" w:hAnsi="Times New Roman"/>
          <w:sz w:val="28"/>
          <w:szCs w:val="28"/>
        </w:rPr>
        <w:t>, приведенным в приложениях 1,</w:t>
      </w:r>
      <w:r>
        <w:rPr>
          <w:rFonts w:ascii="Times New Roman" w:hAnsi="Times New Roman"/>
          <w:sz w:val="28"/>
          <w:szCs w:val="28"/>
        </w:rPr>
        <w:t>2</w:t>
      </w:r>
      <w:r w:rsidR="00252E11">
        <w:rPr>
          <w:rFonts w:ascii="Times New Roman" w:hAnsi="Times New Roman"/>
          <w:sz w:val="28"/>
          <w:szCs w:val="28"/>
        </w:rPr>
        <w:t xml:space="preserve"> и 3.</w:t>
      </w:r>
      <w:r>
        <w:rPr>
          <w:rFonts w:ascii="Times New Roman" w:hAnsi="Times New Roman"/>
          <w:sz w:val="28"/>
          <w:szCs w:val="28"/>
        </w:rPr>
        <w:t>. Фазовый состав сырья записывается в отчет.</w:t>
      </w:r>
      <w:r w:rsidRPr="00B519F1">
        <w:rPr>
          <w:rFonts w:ascii="Times New Roman" w:hAnsi="Times New Roman" w:cs="Times New Roman"/>
          <w:sz w:val="28"/>
          <w:szCs w:val="28"/>
        </w:rPr>
        <w:t xml:space="preserve"> </w:t>
      </w:r>
    </w:p>
    <w:p w:rsidR="0003101A" w:rsidRDefault="0003101A" w:rsidP="0003101A">
      <w:pPr>
        <w:spacing w:after="0" w:line="240" w:lineRule="auto"/>
        <w:jc w:val="both"/>
        <w:rPr>
          <w:rFonts w:ascii="Times New Roman" w:hAnsi="Times New Roman" w:cs="Times New Roman"/>
          <w:sz w:val="28"/>
          <w:szCs w:val="28"/>
        </w:rPr>
      </w:pPr>
      <w:r>
        <w:rPr>
          <w:rFonts w:ascii="Times New Roman" w:hAnsi="Times New Roman"/>
          <w:sz w:val="28"/>
          <w:szCs w:val="28"/>
        </w:rPr>
        <w:t xml:space="preserve">      </w:t>
      </w:r>
      <w:r w:rsidRPr="00B519F1">
        <w:rPr>
          <w:rFonts w:ascii="Times New Roman" w:hAnsi="Times New Roman" w:cs="Times New Roman"/>
          <w:sz w:val="28"/>
          <w:szCs w:val="28"/>
        </w:rPr>
        <w:t>Полученные данные химического анализа оформить в виде таблицы.</w:t>
      </w:r>
    </w:p>
    <w:p w:rsidR="00252E11" w:rsidRDefault="00252E11" w:rsidP="0003101A">
      <w:pPr>
        <w:spacing w:after="0" w:line="240" w:lineRule="auto"/>
        <w:jc w:val="both"/>
        <w:rPr>
          <w:rFonts w:ascii="Times New Roman" w:hAnsi="Times New Roman"/>
          <w:sz w:val="28"/>
          <w:szCs w:val="28"/>
        </w:rPr>
      </w:pPr>
      <w:r>
        <w:rPr>
          <w:rFonts w:ascii="Times New Roman" w:hAnsi="Times New Roman" w:cs="Times New Roman"/>
          <w:sz w:val="28"/>
          <w:szCs w:val="28"/>
        </w:rPr>
        <w:t>Данные фазового анализа также вносятся в отчет.</w:t>
      </w:r>
    </w:p>
    <w:p w:rsidR="0003101A" w:rsidRDefault="0003101A" w:rsidP="0003101A">
      <w:pPr>
        <w:spacing w:after="0" w:line="240" w:lineRule="auto"/>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rPr>
          <w:rFonts w:ascii="Times New Roman" w:hAnsi="Times New Roman"/>
          <w:bCs/>
          <w:sz w:val="28"/>
          <w:szCs w:val="28"/>
        </w:rPr>
      </w:pPr>
      <w:r>
        <w:rPr>
          <w:rFonts w:ascii="Times New Roman" w:hAnsi="Times New Roman"/>
          <w:sz w:val="28"/>
          <w:szCs w:val="28"/>
        </w:rPr>
        <w:t xml:space="preserve">      </w:t>
      </w:r>
      <w:r w:rsidRPr="00A41829">
        <w:rPr>
          <w:rFonts w:ascii="Times New Roman" w:hAnsi="Times New Roman"/>
          <w:sz w:val="28"/>
          <w:szCs w:val="28"/>
        </w:rPr>
        <w:t xml:space="preserve">Таблица   </w:t>
      </w:r>
      <w:r>
        <w:rPr>
          <w:rFonts w:ascii="Times New Roman" w:hAnsi="Times New Roman"/>
          <w:sz w:val="28"/>
          <w:szCs w:val="28"/>
        </w:rPr>
        <w:t xml:space="preserve">2 -   Химический </w:t>
      </w:r>
      <w:r w:rsidRPr="00A41829">
        <w:rPr>
          <w:rFonts w:ascii="Times New Roman" w:hAnsi="Times New Roman"/>
          <w:sz w:val="28"/>
          <w:szCs w:val="28"/>
        </w:rPr>
        <w:t xml:space="preserve"> состав </w:t>
      </w:r>
      <w:r>
        <w:rPr>
          <w:rFonts w:ascii="Times New Roman" w:hAnsi="Times New Roman"/>
          <w:sz w:val="28"/>
          <w:szCs w:val="28"/>
        </w:rPr>
        <w:t>техногенных продуктов и сырья</w:t>
      </w:r>
    </w:p>
    <w:p w:rsidR="0003101A" w:rsidRPr="00A41829" w:rsidRDefault="0003101A" w:rsidP="0003101A">
      <w:pPr>
        <w:shd w:val="clear" w:color="auto" w:fill="FFFFFF"/>
        <w:autoSpaceDE w:val="0"/>
        <w:autoSpaceDN w:val="0"/>
        <w:adjustRightInd w:val="0"/>
        <w:spacing w:after="0" w:line="240" w:lineRule="auto"/>
        <w:rPr>
          <w:rFonts w:ascii="Times New Roman" w:hAnsi="Times New Roman"/>
          <w:sz w:val="28"/>
          <w:szCs w:val="28"/>
        </w:rPr>
      </w:pPr>
    </w:p>
    <w:tbl>
      <w:tblPr>
        <w:tblW w:w="9356" w:type="dxa"/>
        <w:tblInd w:w="40" w:type="dxa"/>
        <w:tblLayout w:type="fixed"/>
        <w:tblCellMar>
          <w:left w:w="40" w:type="dxa"/>
          <w:right w:w="40" w:type="dxa"/>
        </w:tblCellMar>
        <w:tblLook w:val="0000"/>
      </w:tblPr>
      <w:tblGrid>
        <w:gridCol w:w="2127"/>
        <w:gridCol w:w="753"/>
        <w:gridCol w:w="806"/>
        <w:gridCol w:w="709"/>
        <w:gridCol w:w="708"/>
        <w:gridCol w:w="709"/>
        <w:gridCol w:w="709"/>
        <w:gridCol w:w="1134"/>
        <w:gridCol w:w="850"/>
        <w:gridCol w:w="851"/>
      </w:tblGrid>
      <w:tr w:rsidR="0003101A" w:rsidRPr="00A41829" w:rsidTr="00D3548C">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Нетрадиционное</w:t>
            </w:r>
            <w:r>
              <w:rPr>
                <w:rFonts w:ascii="Times New Roman" w:hAnsi="Times New Roman"/>
                <w:bCs/>
                <w:sz w:val="24"/>
                <w:szCs w:val="24"/>
              </w:rPr>
              <w:t xml:space="preserve"> и техногенное </w:t>
            </w:r>
          </w:p>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Pr>
                <w:rFonts w:ascii="Times New Roman" w:hAnsi="Times New Roman"/>
                <w:bCs/>
                <w:sz w:val="24"/>
                <w:szCs w:val="24"/>
              </w:rPr>
              <w:t>сырье (отходы)</w:t>
            </w:r>
          </w:p>
        </w:tc>
        <w:tc>
          <w:tcPr>
            <w:tcW w:w="7229" w:type="dxa"/>
            <w:gridSpan w:val="9"/>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 xml:space="preserve">                                 </w:t>
            </w:r>
            <w:r w:rsidRPr="00A41829">
              <w:rPr>
                <w:rFonts w:ascii="Times New Roman" w:hAnsi="Times New Roman"/>
                <w:bCs/>
                <w:sz w:val="24"/>
                <w:szCs w:val="24"/>
              </w:rPr>
              <w:t xml:space="preserve">Химический состав, масс. </w:t>
            </w:r>
            <w:r w:rsidRPr="00A41829">
              <w:rPr>
                <w:rFonts w:ascii="Times New Roman" w:hAnsi="Times New Roman"/>
                <w:sz w:val="24"/>
                <w:szCs w:val="24"/>
              </w:rPr>
              <w:t>%</w:t>
            </w:r>
          </w:p>
        </w:tc>
      </w:tr>
      <w:tr w:rsidR="0003101A" w:rsidRPr="00A41829" w:rsidTr="00D3548C">
        <w:trPr>
          <w:trHeight w:val="240"/>
        </w:trPr>
        <w:tc>
          <w:tcPr>
            <w:tcW w:w="2127" w:type="dxa"/>
            <w:vMerge/>
            <w:tcBorders>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MgO</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SO</w:t>
            </w:r>
            <w:r w:rsidRPr="00A41829">
              <w:rPr>
                <w:rFonts w:ascii="Times New Roman" w:hAnsi="Times New Roman"/>
                <w:sz w:val="24"/>
                <w:szCs w:val="24"/>
                <w:vertAlign w:val="subscript"/>
              </w:rPr>
              <w:t>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K</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r w:rsidRPr="00A41829">
              <w:rPr>
                <w:rFonts w:ascii="Times New Roman" w:hAnsi="Times New Roman"/>
                <w:sz w:val="24"/>
                <w:szCs w:val="24"/>
              </w:rPr>
              <w:t>+</w:t>
            </w:r>
            <w:r w:rsidRPr="00A41829">
              <w:rPr>
                <w:rFonts w:ascii="Times New Roman" w:hAnsi="Times New Roman"/>
                <w:sz w:val="24"/>
                <w:szCs w:val="24"/>
                <w:lang w:val="en-US"/>
              </w:rPr>
              <w:t xml:space="preserve"> Na</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ппп</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прочие</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D3548C"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3548C"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D3548C"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3548C" w:rsidRPr="00A41829"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3548C" w:rsidRDefault="00D3548C" w:rsidP="00D3548C">
            <w:pPr>
              <w:shd w:val="clear" w:color="auto" w:fill="FFFFFF"/>
              <w:autoSpaceDE w:val="0"/>
              <w:autoSpaceDN w:val="0"/>
              <w:adjustRightInd w:val="0"/>
              <w:spacing w:after="0" w:line="240" w:lineRule="auto"/>
              <w:jc w:val="center"/>
              <w:rPr>
                <w:rFonts w:ascii="Times New Roman" w:hAnsi="Times New Roman"/>
                <w:sz w:val="24"/>
                <w:szCs w:val="24"/>
              </w:rPr>
            </w:pPr>
          </w:p>
        </w:tc>
      </w:tr>
    </w:tbl>
    <w:p w:rsidR="0003101A" w:rsidRPr="00B519F1" w:rsidRDefault="0003101A" w:rsidP="0003101A">
      <w:pPr>
        <w:spacing w:after="0" w:line="240" w:lineRule="auto"/>
        <w:jc w:val="both"/>
        <w:rPr>
          <w:rFonts w:ascii="Times New Roman" w:hAnsi="Times New Roman" w:cs="Times New Roman"/>
          <w:sz w:val="28"/>
          <w:szCs w:val="28"/>
        </w:rPr>
      </w:pPr>
    </w:p>
    <w:p w:rsidR="0003101A" w:rsidRDefault="0003101A" w:rsidP="0003101A">
      <w:pPr>
        <w:spacing w:after="0" w:line="240" w:lineRule="auto"/>
        <w:ind w:firstLine="426"/>
        <w:jc w:val="both"/>
        <w:rPr>
          <w:rFonts w:ascii="Times New Roman" w:hAnsi="Times New Roman"/>
          <w:sz w:val="28"/>
          <w:szCs w:val="28"/>
        </w:rPr>
      </w:pPr>
      <w:r>
        <w:rPr>
          <w:rFonts w:ascii="Times New Roman" w:hAnsi="Times New Roman"/>
          <w:sz w:val="28"/>
          <w:szCs w:val="28"/>
        </w:rPr>
        <w:t>Пересчет данных, полученных на РЭМ на содержание оксидов, производится  по таблице 3.</w:t>
      </w:r>
    </w:p>
    <w:p w:rsidR="0003101A" w:rsidRDefault="0003101A" w:rsidP="0003101A">
      <w:pPr>
        <w:spacing w:after="0" w:line="240" w:lineRule="auto"/>
        <w:ind w:firstLine="426"/>
        <w:jc w:val="both"/>
        <w:rPr>
          <w:rFonts w:ascii="Times New Roman" w:hAnsi="Times New Roman"/>
          <w:sz w:val="28"/>
          <w:szCs w:val="28"/>
        </w:rPr>
      </w:pPr>
    </w:p>
    <w:p w:rsidR="00D3548C" w:rsidRDefault="00D3548C" w:rsidP="0003101A">
      <w:pPr>
        <w:spacing w:after="0" w:line="240" w:lineRule="auto"/>
        <w:ind w:firstLine="426"/>
        <w:jc w:val="both"/>
        <w:rPr>
          <w:rFonts w:ascii="Times New Roman" w:hAnsi="Times New Roman"/>
          <w:sz w:val="28"/>
          <w:szCs w:val="28"/>
        </w:rPr>
      </w:pPr>
    </w:p>
    <w:p w:rsidR="0003101A" w:rsidRDefault="0003101A" w:rsidP="0003101A">
      <w:pPr>
        <w:spacing w:after="0" w:line="240" w:lineRule="auto"/>
        <w:ind w:firstLine="426"/>
        <w:jc w:val="both"/>
        <w:rPr>
          <w:rFonts w:ascii="Times New Roman" w:hAnsi="Times New Roman"/>
          <w:sz w:val="28"/>
          <w:szCs w:val="28"/>
        </w:rPr>
      </w:pPr>
      <w:r>
        <w:rPr>
          <w:rFonts w:ascii="Times New Roman" w:hAnsi="Times New Roman"/>
          <w:sz w:val="28"/>
          <w:szCs w:val="28"/>
        </w:rPr>
        <w:lastRenderedPageBreak/>
        <w:t>Таблица 3 – Нормальные валентности и оксидные отношения (массовая доля оксида / массовая доля элемента) для большинства элементов</w:t>
      </w:r>
    </w:p>
    <w:p w:rsidR="0003101A" w:rsidRDefault="0003101A" w:rsidP="0003101A">
      <w:pPr>
        <w:spacing w:after="0" w:line="240" w:lineRule="auto"/>
        <w:ind w:firstLine="426"/>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134"/>
        <w:gridCol w:w="1276"/>
        <w:gridCol w:w="1557"/>
        <w:gridCol w:w="1232"/>
        <w:gridCol w:w="1038"/>
        <w:gridCol w:w="1276"/>
        <w:gridCol w:w="1382"/>
      </w:tblGrid>
      <w:tr w:rsidR="0003101A" w:rsidRPr="0024697F" w:rsidTr="00D3548C">
        <w:trPr>
          <w:cantSplit/>
          <w:trHeight w:val="1452"/>
        </w:trPr>
        <w:tc>
          <w:tcPr>
            <w:tcW w:w="959"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Элемент</w:t>
            </w:r>
          </w:p>
        </w:tc>
        <w:tc>
          <w:tcPr>
            <w:tcW w:w="1134"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Валент</w:t>
            </w:r>
            <w:r>
              <w:rPr>
                <w:rFonts w:ascii="Times New Roman" w:eastAsia="Courier New" w:hAnsi="Times New Roman" w:cs="Courier New"/>
                <w:sz w:val="28"/>
                <w:szCs w:val="28"/>
              </w:rPr>
              <w:t>-</w:t>
            </w:r>
            <w:r w:rsidRPr="0024697F">
              <w:rPr>
                <w:rFonts w:ascii="Times New Roman" w:eastAsia="Courier New" w:hAnsi="Times New Roman" w:cs="Courier New"/>
                <w:sz w:val="28"/>
                <w:szCs w:val="28"/>
              </w:rPr>
              <w:t>ность</w:t>
            </w:r>
          </w:p>
        </w:tc>
        <w:tc>
          <w:tcPr>
            <w:tcW w:w="1276"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Оксид</w:t>
            </w:r>
          </w:p>
        </w:tc>
        <w:tc>
          <w:tcPr>
            <w:tcW w:w="1557"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Отноше</w:t>
            </w:r>
            <w:r>
              <w:rPr>
                <w:rFonts w:ascii="Times New Roman" w:eastAsia="Courier New" w:hAnsi="Times New Roman" w:cs="Courier New"/>
                <w:sz w:val="28"/>
                <w:szCs w:val="28"/>
              </w:rPr>
              <w:t>-</w:t>
            </w:r>
            <w:r w:rsidRPr="0024697F">
              <w:rPr>
                <w:rFonts w:ascii="Times New Roman" w:eastAsia="Courier New" w:hAnsi="Times New Roman" w:cs="Courier New"/>
                <w:sz w:val="28"/>
                <w:szCs w:val="28"/>
              </w:rPr>
              <w:t>ние оксид/элемент</w:t>
            </w:r>
          </w:p>
        </w:tc>
        <w:tc>
          <w:tcPr>
            <w:tcW w:w="1232"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Элемент</w:t>
            </w:r>
          </w:p>
        </w:tc>
        <w:tc>
          <w:tcPr>
            <w:tcW w:w="1038"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Валент</w:t>
            </w:r>
            <w:r>
              <w:rPr>
                <w:rFonts w:ascii="Times New Roman" w:eastAsia="Courier New" w:hAnsi="Times New Roman" w:cs="Courier New"/>
                <w:sz w:val="28"/>
                <w:szCs w:val="28"/>
              </w:rPr>
              <w:t>-</w:t>
            </w:r>
            <w:r w:rsidRPr="0024697F">
              <w:rPr>
                <w:rFonts w:ascii="Times New Roman" w:eastAsia="Courier New" w:hAnsi="Times New Roman" w:cs="Courier New"/>
                <w:sz w:val="28"/>
                <w:szCs w:val="28"/>
              </w:rPr>
              <w:t>ность</w:t>
            </w:r>
          </w:p>
        </w:tc>
        <w:tc>
          <w:tcPr>
            <w:tcW w:w="1276"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Оксид</w:t>
            </w:r>
          </w:p>
        </w:tc>
        <w:tc>
          <w:tcPr>
            <w:tcW w:w="1382" w:type="dxa"/>
            <w:textDirection w:val="btLr"/>
          </w:tcPr>
          <w:p w:rsidR="0003101A" w:rsidRPr="0024697F" w:rsidRDefault="0003101A" w:rsidP="00D3548C">
            <w:pPr>
              <w:widowControl w:val="0"/>
              <w:spacing w:after="0" w:line="240" w:lineRule="auto"/>
              <w:ind w:left="113" w:right="113"/>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Отноше</w:t>
            </w:r>
            <w:r>
              <w:rPr>
                <w:rFonts w:ascii="Times New Roman" w:eastAsia="Courier New" w:hAnsi="Times New Roman" w:cs="Courier New"/>
                <w:sz w:val="28"/>
                <w:szCs w:val="28"/>
              </w:rPr>
              <w:t>-</w:t>
            </w:r>
            <w:r w:rsidRPr="0024697F">
              <w:rPr>
                <w:rFonts w:ascii="Times New Roman" w:eastAsia="Courier New" w:hAnsi="Times New Roman" w:cs="Courier New"/>
                <w:sz w:val="28"/>
                <w:szCs w:val="28"/>
              </w:rPr>
              <w:t>ние оксид/элемент</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Na</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Na</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1.348</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Fe</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FeO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1,286</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Mg</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MgO</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1.658</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Fe</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Fe</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1,430</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Al</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Al</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1.890</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Ni</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NiO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1,273</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Si</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4</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SiO</w:t>
            </w:r>
            <w:r w:rsidRPr="0024697F">
              <w:rPr>
                <w:rFonts w:ascii="Times New Roman" w:eastAsia="Courier New" w:hAnsi="Times New Roman" w:cs="Courier New"/>
                <w:sz w:val="28"/>
                <w:szCs w:val="28"/>
                <w:vertAlign w:val="subscript"/>
                <w:lang w:val="en-US"/>
              </w:rPr>
              <w:t>2</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2.139</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Rb</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Rb</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1,094</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P</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5</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P</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5</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2.291</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Sr</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SrO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1,183</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K</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K</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1.205</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Y</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Y</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1,270</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Ca</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CaO</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1.399</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Zr</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4</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ZrO</w:t>
            </w:r>
            <w:r w:rsidRPr="0024697F">
              <w:rPr>
                <w:rFonts w:ascii="Times New Roman" w:eastAsia="Courier New" w:hAnsi="Times New Roman" w:cs="Courier New"/>
                <w:sz w:val="28"/>
                <w:szCs w:val="28"/>
                <w:vertAlign w:val="subscript"/>
                <w:lang w:val="en-US"/>
              </w:rPr>
              <w:t>2</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1,351</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Ti</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4</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TiO</w:t>
            </w:r>
            <w:r w:rsidRPr="0024697F">
              <w:rPr>
                <w:rFonts w:ascii="Times New Roman" w:eastAsia="Courier New" w:hAnsi="Times New Roman" w:cs="Courier New"/>
                <w:sz w:val="28"/>
                <w:szCs w:val="28"/>
                <w:vertAlign w:val="subscript"/>
                <w:lang w:val="en-US"/>
              </w:rPr>
              <w:t>2</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1.668</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Ba</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BaO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1,117</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V</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V</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1.471</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La</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La</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1,173</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Cr</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3</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Cr</w:t>
            </w:r>
            <w:r w:rsidRPr="0024697F">
              <w:rPr>
                <w:rFonts w:ascii="Times New Roman" w:eastAsia="Courier New" w:hAnsi="Times New Roman" w:cs="Courier New"/>
                <w:sz w:val="28"/>
                <w:szCs w:val="28"/>
                <w:vertAlign w:val="subscript"/>
                <w:lang w:val="en-US"/>
              </w:rPr>
              <w:t>2</w:t>
            </w:r>
            <w:r w:rsidRPr="0024697F">
              <w:rPr>
                <w:rFonts w:ascii="Times New Roman" w:eastAsia="Courier New" w:hAnsi="Times New Roman" w:cs="Courier New"/>
                <w:sz w:val="28"/>
                <w:szCs w:val="28"/>
                <w:lang w:val="en-US"/>
              </w:rPr>
              <w:t>O</w:t>
            </w:r>
            <w:r w:rsidRPr="0024697F">
              <w:rPr>
                <w:rFonts w:ascii="Times New Roman" w:eastAsia="Courier New" w:hAnsi="Times New Roman" w:cs="Courier New"/>
                <w:sz w:val="28"/>
                <w:szCs w:val="28"/>
                <w:vertAlign w:val="subscript"/>
                <w:lang w:val="en-US"/>
              </w:rPr>
              <w:t>3</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1.461</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Pb</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PbO</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1,077</w:t>
            </w:r>
          </w:p>
        </w:tc>
      </w:tr>
      <w:tr w:rsidR="0003101A" w:rsidRPr="0024697F" w:rsidTr="00D3548C">
        <w:tc>
          <w:tcPr>
            <w:tcW w:w="959"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Mn</w:t>
            </w:r>
          </w:p>
        </w:tc>
        <w:tc>
          <w:tcPr>
            <w:tcW w:w="1134"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2</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MnO</w:t>
            </w:r>
          </w:p>
        </w:tc>
        <w:tc>
          <w:tcPr>
            <w:tcW w:w="1557"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1.291</w:t>
            </w:r>
          </w:p>
        </w:tc>
        <w:tc>
          <w:tcPr>
            <w:tcW w:w="123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U</w:t>
            </w:r>
          </w:p>
        </w:tc>
        <w:tc>
          <w:tcPr>
            <w:tcW w:w="1038"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4</w:t>
            </w:r>
          </w:p>
        </w:tc>
        <w:tc>
          <w:tcPr>
            <w:tcW w:w="1276"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lang w:val="en-US"/>
              </w:rPr>
            </w:pPr>
            <w:r w:rsidRPr="0024697F">
              <w:rPr>
                <w:rFonts w:ascii="Times New Roman" w:eastAsia="Courier New" w:hAnsi="Times New Roman" w:cs="Courier New"/>
                <w:sz w:val="28"/>
                <w:szCs w:val="28"/>
                <w:lang w:val="en-US"/>
              </w:rPr>
              <w:t>UO</w:t>
            </w:r>
            <w:r w:rsidRPr="0024697F">
              <w:rPr>
                <w:rFonts w:ascii="Times New Roman" w:eastAsia="Courier New" w:hAnsi="Times New Roman" w:cs="Courier New"/>
                <w:sz w:val="28"/>
                <w:szCs w:val="28"/>
                <w:vertAlign w:val="subscript"/>
                <w:lang w:val="en-US"/>
              </w:rPr>
              <w:t>2</w:t>
            </w:r>
          </w:p>
        </w:tc>
        <w:tc>
          <w:tcPr>
            <w:tcW w:w="1382" w:type="dxa"/>
          </w:tcPr>
          <w:p w:rsidR="0003101A" w:rsidRPr="0024697F" w:rsidRDefault="0003101A" w:rsidP="00D3548C">
            <w:pPr>
              <w:widowControl w:val="0"/>
              <w:spacing w:after="0" w:line="240" w:lineRule="auto"/>
              <w:jc w:val="center"/>
              <w:rPr>
                <w:rFonts w:ascii="Times New Roman" w:eastAsia="Courier New" w:hAnsi="Times New Roman" w:cs="Courier New"/>
                <w:sz w:val="28"/>
                <w:szCs w:val="28"/>
              </w:rPr>
            </w:pPr>
            <w:r w:rsidRPr="0024697F">
              <w:rPr>
                <w:rFonts w:ascii="Times New Roman" w:eastAsia="Courier New" w:hAnsi="Times New Roman" w:cs="Courier New"/>
                <w:sz w:val="28"/>
                <w:szCs w:val="28"/>
              </w:rPr>
              <w:t>1,134</w:t>
            </w:r>
          </w:p>
        </w:tc>
      </w:tr>
    </w:tbl>
    <w:p w:rsidR="0003101A" w:rsidRDefault="0003101A" w:rsidP="0003101A">
      <w:pPr>
        <w:spacing w:after="0" w:line="240" w:lineRule="auto"/>
        <w:rPr>
          <w:rFonts w:ascii="Times New Roman" w:hAnsi="Times New Roman"/>
          <w:b/>
          <w:sz w:val="28"/>
          <w:szCs w:val="28"/>
        </w:rPr>
      </w:pPr>
    </w:p>
    <w:p w:rsidR="0003101A" w:rsidRPr="003C7B07"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p>
    <w:p w:rsidR="0003101A" w:rsidRDefault="0003101A" w:rsidP="0003101A">
      <w:pPr>
        <w:spacing w:after="0" w:line="240" w:lineRule="auto"/>
        <w:rPr>
          <w:rFonts w:ascii="Times New Roman" w:hAnsi="Times New Roman"/>
          <w:sz w:val="28"/>
          <w:szCs w:val="28"/>
        </w:rPr>
      </w:pPr>
      <w:r>
        <w:rPr>
          <w:rFonts w:ascii="Times New Roman" w:hAnsi="Times New Roman"/>
          <w:sz w:val="28"/>
          <w:szCs w:val="28"/>
        </w:rPr>
        <w:t xml:space="preserve">Отчет </w:t>
      </w:r>
      <w:r w:rsidRPr="00FB4FEF">
        <w:rPr>
          <w:rFonts w:ascii="Times New Roman" w:hAnsi="Times New Roman"/>
          <w:sz w:val="28"/>
          <w:szCs w:val="28"/>
        </w:rPr>
        <w:t>оформл</w:t>
      </w:r>
      <w:r>
        <w:rPr>
          <w:rFonts w:ascii="Times New Roman" w:hAnsi="Times New Roman"/>
          <w:sz w:val="28"/>
          <w:szCs w:val="28"/>
        </w:rPr>
        <w:t>яется в следующем порядке:</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1.Составляется таблица с химическим составом изучаемых материалов и техногенного сырья (исходных сырьевых материалов для получения клинкера).</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2.</w:t>
      </w:r>
      <w:r w:rsidRPr="00FB4FEF">
        <w:rPr>
          <w:rFonts w:ascii="Times New Roman" w:hAnsi="Times New Roman"/>
          <w:sz w:val="28"/>
          <w:szCs w:val="28"/>
        </w:rPr>
        <w:t xml:space="preserve"> </w:t>
      </w:r>
      <w:r>
        <w:rPr>
          <w:rFonts w:ascii="Times New Roman" w:hAnsi="Times New Roman"/>
          <w:sz w:val="28"/>
          <w:szCs w:val="28"/>
        </w:rPr>
        <w:t>Химический состав исходных сырьевых материалов приводится к 100 %,</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3. На основе результатов химического состава материалов  устанавливается их пригодность для использования в качестве карбонатного, алюмосиликатного компонента и корректирующей добавки для получения клинкера. </w:t>
      </w:r>
    </w:p>
    <w:p w:rsidR="0003101A" w:rsidRPr="009B73FA" w:rsidRDefault="0003101A" w:rsidP="0003101A">
      <w:pPr>
        <w:spacing w:after="0" w:line="240" w:lineRule="auto"/>
        <w:jc w:val="both"/>
        <w:rPr>
          <w:rFonts w:ascii="Times New Roman" w:hAnsi="Times New Roman"/>
          <w:sz w:val="28"/>
          <w:szCs w:val="28"/>
        </w:rPr>
      </w:pPr>
      <w:r w:rsidRPr="009B73FA">
        <w:rPr>
          <w:rFonts w:ascii="Times New Roman" w:hAnsi="Times New Roman"/>
          <w:sz w:val="28"/>
          <w:szCs w:val="28"/>
        </w:rPr>
        <w:t xml:space="preserve">4.На первой странице пишется заглавие,  указывается цель и объем работы  в часах; ф.и.о. студента, группа, дата выполнения. </w:t>
      </w:r>
    </w:p>
    <w:p w:rsidR="0003101A" w:rsidRPr="009B73FA" w:rsidRDefault="0003101A" w:rsidP="0003101A">
      <w:pPr>
        <w:tabs>
          <w:tab w:val="num" w:pos="993"/>
          <w:tab w:val="num" w:pos="3513"/>
        </w:tabs>
        <w:spacing w:after="0" w:line="240" w:lineRule="auto"/>
        <w:jc w:val="both"/>
        <w:rPr>
          <w:rFonts w:ascii="Times New Roman" w:hAnsi="Times New Roman"/>
          <w:sz w:val="28"/>
          <w:szCs w:val="28"/>
        </w:rPr>
      </w:pPr>
      <w:r w:rsidRPr="009B73FA">
        <w:rPr>
          <w:rFonts w:ascii="Times New Roman" w:hAnsi="Times New Roman"/>
          <w:sz w:val="28"/>
          <w:szCs w:val="28"/>
        </w:rPr>
        <w:t xml:space="preserve">5. Работа оформляется в последовательности, приведенной в методических указаниях.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6</w:t>
      </w:r>
      <w:r w:rsidRPr="00A41829">
        <w:rPr>
          <w:rFonts w:ascii="Times New Roman" w:hAnsi="Times New Roman"/>
          <w:sz w:val="28"/>
          <w:szCs w:val="28"/>
        </w:rPr>
        <w:t>.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w:t>
      </w:r>
    </w:p>
    <w:p w:rsidR="0003101A" w:rsidRDefault="0003101A" w:rsidP="0003101A">
      <w:pPr>
        <w:spacing w:after="0" w:line="240" w:lineRule="auto"/>
        <w:jc w:val="both"/>
        <w:rPr>
          <w:rFonts w:ascii="Times New Roman" w:hAnsi="Times New Roman"/>
          <w:caps/>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Задание на дом:</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t xml:space="preserve">Задача 1.  </w:t>
      </w:r>
      <w:r w:rsidRPr="0009444F">
        <w:rPr>
          <w:rFonts w:ascii="Times New Roman" w:hAnsi="Times New Roman"/>
          <w:sz w:val="28"/>
          <w:szCs w:val="28"/>
        </w:rPr>
        <w:t xml:space="preserve">Изучить химико-минералогический состав многотоннажных отходов </w:t>
      </w:r>
      <w:r>
        <w:rPr>
          <w:rFonts w:ascii="Times New Roman" w:hAnsi="Times New Roman"/>
          <w:sz w:val="28"/>
          <w:szCs w:val="28"/>
        </w:rPr>
        <w:t>промышленности Республ</w:t>
      </w:r>
      <w:r w:rsidRPr="0009444F">
        <w:rPr>
          <w:rFonts w:ascii="Times New Roman" w:hAnsi="Times New Roman"/>
          <w:sz w:val="28"/>
          <w:szCs w:val="28"/>
        </w:rPr>
        <w:t>ики Казахстан</w:t>
      </w:r>
      <w:r>
        <w:rPr>
          <w:rFonts w:ascii="Times New Roman" w:hAnsi="Times New Roman"/>
          <w:sz w:val="28"/>
          <w:szCs w:val="28"/>
        </w:rPr>
        <w:t xml:space="preserve">. Установить их пригодность для получения портландцементного клинкера.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t>Задача 2.</w:t>
      </w:r>
      <w:r w:rsidRPr="00A41829">
        <w:rPr>
          <w:rFonts w:ascii="Times New Roman" w:hAnsi="Times New Roman"/>
          <w:sz w:val="28"/>
          <w:szCs w:val="28"/>
        </w:rPr>
        <w:t xml:space="preserve"> </w:t>
      </w:r>
      <w:r>
        <w:rPr>
          <w:rFonts w:ascii="Times New Roman" w:hAnsi="Times New Roman"/>
          <w:sz w:val="28"/>
          <w:szCs w:val="28"/>
        </w:rPr>
        <w:t xml:space="preserve">Определить месторасположение источников техногенного сырья и их возможность транспортировки на конкретные цементные заводы Республики Казахстан, установить расстояние транспортировки, вид транспорта.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lastRenderedPageBreak/>
        <w:t>Задача 3.</w:t>
      </w:r>
      <w:r w:rsidRPr="00A41829">
        <w:rPr>
          <w:rFonts w:ascii="Times New Roman" w:hAnsi="Times New Roman"/>
          <w:sz w:val="28"/>
          <w:szCs w:val="28"/>
        </w:rPr>
        <w:t xml:space="preserve"> Проанализировать </w:t>
      </w:r>
      <w:r>
        <w:rPr>
          <w:rFonts w:ascii="Times New Roman" w:hAnsi="Times New Roman"/>
          <w:sz w:val="28"/>
          <w:szCs w:val="28"/>
        </w:rPr>
        <w:t xml:space="preserve">объемы и технологичность техногенного сырья – влажность, дисперсность, возможность погрузки, транспортировки, дозирования, необходимость сушки, наличие коммуникаций и т.д., </w:t>
      </w:r>
      <w:r w:rsidRPr="00A41829">
        <w:rPr>
          <w:rFonts w:ascii="Times New Roman" w:hAnsi="Times New Roman"/>
          <w:sz w:val="28"/>
          <w:szCs w:val="28"/>
        </w:rPr>
        <w:t xml:space="preserve">удельный расход сырья при использовании отходов.  Сделать вывод </w:t>
      </w:r>
      <w:r>
        <w:rPr>
          <w:rFonts w:ascii="Times New Roman" w:hAnsi="Times New Roman"/>
          <w:sz w:val="28"/>
          <w:szCs w:val="28"/>
        </w:rPr>
        <w:t>о возможности и необходимости утилизации данного техногенного сырья</w:t>
      </w:r>
      <w:r w:rsidR="00BB3EF9">
        <w:rPr>
          <w:rFonts w:ascii="Times New Roman" w:hAnsi="Times New Roman"/>
          <w:sz w:val="28"/>
          <w:szCs w:val="28"/>
        </w:rPr>
        <w:t xml:space="preserve"> и для каких цементных заводов конкретно</w:t>
      </w:r>
      <w:r>
        <w:rPr>
          <w:rFonts w:ascii="Times New Roman" w:hAnsi="Times New Roman"/>
          <w:sz w:val="28"/>
          <w:szCs w:val="28"/>
        </w:rPr>
        <w:t xml:space="preserve">.  </w:t>
      </w:r>
    </w:p>
    <w:p w:rsidR="0003101A"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 xml:space="preserve">Контрольные вопросы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На каких предприятиях образуются многотоннажные отходы пригодные для получения портландцементного клинкера?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sidRPr="00A54C0F">
        <w:rPr>
          <w:rFonts w:ascii="Times New Roman" w:hAnsi="Times New Roman"/>
          <w:sz w:val="28"/>
          <w:szCs w:val="28"/>
        </w:rPr>
        <w:t>Каков объем образующихся отходов, к</w:t>
      </w:r>
      <w:r>
        <w:rPr>
          <w:rFonts w:ascii="Times New Roman" w:hAnsi="Times New Roman"/>
          <w:sz w:val="28"/>
          <w:szCs w:val="28"/>
        </w:rPr>
        <w:t>аков химический состав отходов?</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Имеется ли инфраструктура для транспортировки техногенного сырья на цементные заводы?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Каково расстояние транспортировки, какой вид транспорта наиболее целесообразен в каждом конкретном случае?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Какие виды техногенного сырья пригодны в качестве карбонатного компоненты сырьевой шихты для получения клинкера?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Какие виды техногенного сырья пригодны в качестве алюмосиликатного компоненты сырьевой шихты для получения клинкера?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Какие виды техногенного сырья пригодны в качестве корректирующих добавок ? </w:t>
      </w:r>
    </w:p>
    <w:p w:rsidR="0003101A" w:rsidRDefault="0003101A" w:rsidP="0003101A">
      <w:pPr>
        <w:numPr>
          <w:ilvl w:val="0"/>
          <w:numId w:val="14"/>
        </w:num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Какова эффективность использования техногенного сырья в цементном производстве?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9B73FA" w:rsidRDefault="0003101A" w:rsidP="0003101A">
      <w:pPr>
        <w:pStyle w:val="ad"/>
        <w:spacing w:after="0" w:line="240" w:lineRule="auto"/>
        <w:ind w:firstLine="567"/>
        <w:jc w:val="both"/>
        <w:rPr>
          <w:rFonts w:ascii="Times New Roman" w:hAnsi="Times New Roman"/>
          <w:sz w:val="28"/>
          <w:szCs w:val="28"/>
        </w:rPr>
      </w:pPr>
      <w:r w:rsidRPr="009B73FA">
        <w:rPr>
          <w:rFonts w:ascii="Times New Roman" w:hAnsi="Times New Roman"/>
          <w:sz w:val="28"/>
          <w:szCs w:val="28"/>
          <w:lang w:val="kk-KZ"/>
        </w:rPr>
        <w:t xml:space="preserve">4 Таймасов Б.Т., </w:t>
      </w:r>
      <w:r w:rsidRPr="009B73FA">
        <w:rPr>
          <w:rFonts w:ascii="Times New Roman" w:hAnsi="Times New Roman"/>
          <w:sz w:val="28"/>
          <w:szCs w:val="28"/>
        </w:rPr>
        <w:t>Худякова Т.М., Жаникулов Н.Н. Комплексное использование природного и техногенного сырья в производстве малоэнергоемких цементов. - Шымкент: Типография «Алем», 2017.- 200с.</w:t>
      </w:r>
    </w:p>
    <w:p w:rsidR="0003101A" w:rsidRPr="00BC7A38"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lang w:val="kk-KZ"/>
        </w:rPr>
        <w:t>5 Классен В.К. Технология и оптимизация производства цемента: краткий курс лекц</w:t>
      </w:r>
      <w:r>
        <w:rPr>
          <w:rFonts w:ascii="Times New Roman" w:hAnsi="Times New Roman"/>
          <w:sz w:val="28"/>
          <w:szCs w:val="28"/>
          <w:lang w:val="kk-KZ"/>
        </w:rPr>
        <w:t>ий: учеб. пособие</w:t>
      </w:r>
      <w:r w:rsidRPr="00BC7A38">
        <w:rPr>
          <w:rFonts w:ascii="Times New Roman" w:hAnsi="Times New Roman"/>
          <w:sz w:val="28"/>
          <w:szCs w:val="28"/>
          <w:lang w:val="kk-KZ"/>
        </w:rPr>
        <w:t>. –Белгород: Изд. БГТУ, 2012. -308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bCs/>
          <w:sz w:val="28"/>
          <w:szCs w:val="28"/>
        </w:rPr>
        <w:t>6 Классен</w:t>
      </w:r>
      <w:r w:rsidRPr="00BC7A38">
        <w:rPr>
          <w:rFonts w:ascii="Times New Roman" w:hAnsi="Times New Roman"/>
          <w:bCs/>
          <w:sz w:val="28"/>
          <w:szCs w:val="28"/>
        </w:rPr>
        <w:t xml:space="preserve"> В.К.</w:t>
      </w:r>
      <w:r>
        <w:rPr>
          <w:rFonts w:ascii="Times New Roman" w:hAnsi="Times New Roman"/>
          <w:bCs/>
          <w:sz w:val="28"/>
          <w:szCs w:val="28"/>
        </w:rPr>
        <w:t xml:space="preserve">, </w:t>
      </w:r>
      <w:r w:rsidRPr="00BC7A38">
        <w:rPr>
          <w:rFonts w:ascii="Times New Roman" w:hAnsi="Times New Roman"/>
          <w:bCs/>
          <w:sz w:val="28"/>
          <w:szCs w:val="28"/>
        </w:rPr>
        <w:t>Борисов</w:t>
      </w:r>
      <w:r>
        <w:rPr>
          <w:rFonts w:ascii="Times New Roman" w:hAnsi="Times New Roman"/>
          <w:bCs/>
          <w:sz w:val="28"/>
          <w:szCs w:val="28"/>
        </w:rPr>
        <w:t xml:space="preserve"> </w:t>
      </w:r>
      <w:r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03101A" w:rsidRPr="0041582B" w:rsidRDefault="0003101A" w:rsidP="0003101A">
      <w:pPr>
        <w:spacing w:after="0" w:line="240" w:lineRule="auto"/>
        <w:ind w:firstLine="709"/>
        <w:jc w:val="both"/>
        <w:rPr>
          <w:rFonts w:ascii="Times New Roman" w:hAnsi="Times New Roman"/>
          <w:bCs/>
          <w:sz w:val="28"/>
          <w:szCs w:val="28"/>
          <w:lang w:val="kk-KZ"/>
        </w:rPr>
      </w:pPr>
      <w:r w:rsidRPr="00BC7A38">
        <w:rPr>
          <w:rFonts w:ascii="Times New Roman" w:hAnsi="Times New Roman"/>
          <w:sz w:val="28"/>
          <w:szCs w:val="28"/>
        </w:rPr>
        <w:t xml:space="preserve">7 </w:t>
      </w:r>
      <w:r w:rsidRPr="0041582B">
        <w:rPr>
          <w:rFonts w:ascii="Times New Roman" w:hAnsi="Times New Roman"/>
          <w:bCs/>
          <w:sz w:val="28"/>
          <w:szCs w:val="28"/>
        </w:rPr>
        <w:t>Таймасов Б.Т., Классен В.К. Химическая технология вяжущих материалов: учебник / - 2-е изд., доп.</w:t>
      </w:r>
      <w:r>
        <w:rPr>
          <w:rFonts w:ascii="Times New Roman" w:hAnsi="Times New Roman"/>
          <w:bCs/>
          <w:sz w:val="28"/>
          <w:szCs w:val="28"/>
        </w:rPr>
        <w:t xml:space="preserve"> </w:t>
      </w:r>
      <w:r w:rsidRPr="0041582B">
        <w:rPr>
          <w:rFonts w:ascii="Times New Roman" w:hAnsi="Times New Roman"/>
          <w:bCs/>
          <w:sz w:val="28"/>
          <w:szCs w:val="28"/>
        </w:rPr>
        <w:t>-</w:t>
      </w:r>
      <w:r>
        <w:rPr>
          <w:rFonts w:ascii="Times New Roman" w:hAnsi="Times New Roman"/>
          <w:bCs/>
          <w:sz w:val="28"/>
          <w:szCs w:val="28"/>
        </w:rPr>
        <w:t xml:space="preserve"> </w:t>
      </w:r>
      <w:r w:rsidRPr="0041582B">
        <w:rPr>
          <w:rFonts w:ascii="Times New Roman" w:hAnsi="Times New Roman"/>
          <w:bCs/>
          <w:sz w:val="28"/>
          <w:szCs w:val="28"/>
        </w:rPr>
        <w:t>Белгород: Изд-во БГТУ, 2017. – 448с.</w:t>
      </w:r>
    </w:p>
    <w:p w:rsidR="0003101A" w:rsidRDefault="0003101A" w:rsidP="0003101A">
      <w:pPr>
        <w:spacing w:after="0" w:line="240" w:lineRule="auto"/>
        <w:ind w:firstLine="709"/>
        <w:jc w:val="both"/>
        <w:rPr>
          <w:rFonts w:ascii="Times New Roman" w:hAnsi="Times New Roman"/>
          <w:sz w:val="28"/>
          <w:szCs w:val="28"/>
        </w:rPr>
      </w:pPr>
      <w:r>
        <w:rPr>
          <w:rFonts w:ascii="Times New Roman" w:hAnsi="Times New Roman"/>
          <w:sz w:val="28"/>
          <w:szCs w:val="28"/>
          <w:lang w:eastAsia="ko-KR"/>
        </w:rPr>
        <w:lastRenderedPageBreak/>
        <w:t xml:space="preserve">8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технологии вяжущих материалов / Учебник. </w:t>
      </w:r>
      <w:r w:rsidRPr="009B73FA">
        <w:rPr>
          <w:rFonts w:ascii="Times New Roman" w:hAnsi="Times New Roman"/>
          <w:bCs/>
          <w:sz w:val="28"/>
          <w:szCs w:val="28"/>
        </w:rPr>
        <w:t xml:space="preserve"> </w:t>
      </w:r>
      <w:r w:rsidRPr="009B73FA">
        <w:rPr>
          <w:rFonts w:ascii="Times New Roman" w:hAnsi="Times New Roman"/>
          <w:sz w:val="28"/>
          <w:szCs w:val="28"/>
        </w:rPr>
        <w:t>- Шымкент: Южно-Казахстанский государственный университет им. М.Ауэзова, 2018. - 164 с.</w:t>
      </w:r>
    </w:p>
    <w:p w:rsidR="0003101A" w:rsidRPr="009B73FA" w:rsidRDefault="0003101A" w:rsidP="0003101A">
      <w:pPr>
        <w:spacing w:after="0" w:line="240" w:lineRule="auto"/>
        <w:ind w:firstLine="709"/>
        <w:jc w:val="both"/>
        <w:rPr>
          <w:rFonts w:ascii="Times New Roman" w:hAnsi="Times New Roman"/>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9 </w:t>
      </w:r>
      <w:r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10</w:t>
      </w:r>
      <w:r w:rsidRPr="00A41829">
        <w:rPr>
          <w:rFonts w:ascii="Times New Roman" w:hAnsi="Times New Roman"/>
          <w:sz w:val="28"/>
          <w:szCs w:val="28"/>
        </w:rPr>
        <w:t xml:space="preserve"> Бутт Ю.М., Сычев М.М., Тимашев В.В. Химическая технология</w:t>
      </w:r>
      <w:r w:rsidRPr="00A41829">
        <w:rPr>
          <w:rFonts w:ascii="Times New Roman" w:hAnsi="Times New Roman"/>
          <w:sz w:val="28"/>
          <w:szCs w:val="28"/>
        </w:rPr>
        <w:br/>
        <w:t>вяжущих веществ.- М.: Высшая школа, 1980. - 472 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11</w:t>
      </w:r>
      <w:r w:rsidRPr="00A41829">
        <w:rPr>
          <w:rFonts w:ascii="Times New Roman" w:hAnsi="Times New Roman"/>
          <w:sz w:val="28"/>
          <w:szCs w:val="28"/>
        </w:rPr>
        <w:t xml:space="preserve"> 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12</w:t>
      </w:r>
      <w:r w:rsidRPr="00A41829">
        <w:rPr>
          <w:rFonts w:ascii="Times New Roman" w:hAnsi="Times New Roman"/>
          <w:sz w:val="28"/>
          <w:szCs w:val="28"/>
        </w:rPr>
        <w:t xml:space="preserve"> Сулименко Л.М. Технология минеральных вяжущих материалов и изделий на их основе: Учеб. для вузов. – 4-е изд., перераб. и доп. – М.: Высшая школа, 2005. – 303с. </w:t>
      </w:r>
    </w:p>
    <w:p w:rsidR="0003101A" w:rsidRPr="008D1AFF" w:rsidRDefault="0003101A" w:rsidP="0003101A">
      <w:pPr>
        <w:spacing w:after="0" w:line="240" w:lineRule="auto"/>
        <w:jc w:val="both"/>
        <w:rPr>
          <w:rFonts w:ascii="Times New Roman" w:hAnsi="Times New Roman" w:cs="Times New Roman"/>
          <w:sz w:val="28"/>
          <w:szCs w:val="28"/>
        </w:rPr>
      </w:pPr>
      <w:r>
        <w:rPr>
          <w:rFonts w:ascii="Times New Roman" w:hAnsi="Times New Roman"/>
          <w:sz w:val="28"/>
          <w:szCs w:val="28"/>
        </w:rPr>
        <w:t xml:space="preserve">        13</w:t>
      </w:r>
      <w:r w:rsidRPr="008D1AFF">
        <w:rPr>
          <w:rFonts w:ascii="Times New Roman" w:hAnsi="Times New Roman" w:cs="Times New Roman"/>
          <w:sz w:val="28"/>
          <w:szCs w:val="28"/>
        </w:rPr>
        <w:t xml:space="preserve"> </w:t>
      </w:r>
      <w:r>
        <w:rPr>
          <w:rFonts w:ascii="Times New Roman" w:hAnsi="Times New Roman"/>
          <w:sz w:val="28"/>
          <w:szCs w:val="28"/>
        </w:rPr>
        <w:t xml:space="preserve">Таймасов Б.Т. </w:t>
      </w:r>
      <w:r w:rsidRPr="008D1AFF">
        <w:rPr>
          <w:rFonts w:ascii="Times New Roman" w:hAnsi="Times New Roman" w:cs="Times New Roman"/>
          <w:sz w:val="28"/>
          <w:szCs w:val="28"/>
        </w:rPr>
        <w:t>Отчет</w:t>
      </w:r>
      <w:r>
        <w:rPr>
          <w:rFonts w:ascii="Times New Roman" w:hAnsi="Times New Roman"/>
          <w:sz w:val="28"/>
          <w:szCs w:val="28"/>
        </w:rPr>
        <w:t xml:space="preserve"> </w:t>
      </w:r>
      <w:r w:rsidRPr="008D1AFF">
        <w:rPr>
          <w:rFonts w:ascii="Times New Roman" w:hAnsi="Times New Roman" w:cs="Times New Roman"/>
          <w:sz w:val="28"/>
          <w:szCs w:val="28"/>
        </w:rPr>
        <w:t>о научно-исследовательской работе</w:t>
      </w:r>
      <w:r>
        <w:rPr>
          <w:rFonts w:ascii="Times New Roman" w:hAnsi="Times New Roman"/>
          <w:sz w:val="28"/>
          <w:szCs w:val="28"/>
        </w:rPr>
        <w:t xml:space="preserve"> </w:t>
      </w:r>
      <w:r w:rsidRPr="008D1AFF">
        <w:rPr>
          <w:rFonts w:ascii="Times New Roman" w:hAnsi="Times New Roman" w:cs="Times New Roman"/>
          <w:sz w:val="28"/>
          <w:szCs w:val="28"/>
        </w:rPr>
        <w:t xml:space="preserve">по теме: </w:t>
      </w:r>
      <w:r w:rsidRPr="008D1AFF">
        <w:rPr>
          <w:rFonts w:ascii="Times New Roman" w:hAnsi="Times New Roman" w:cs="Times New Roman"/>
          <w:sz w:val="28"/>
          <w:szCs w:val="28"/>
          <w:lang w:val="kk-KZ"/>
        </w:rPr>
        <w:t>«</w:t>
      </w:r>
      <w:r w:rsidRPr="008D1AFF">
        <w:rPr>
          <w:rFonts w:ascii="Times New Roman" w:hAnsi="Times New Roman" w:cs="Times New Roman"/>
          <w:spacing w:val="3"/>
          <w:sz w:val="28"/>
          <w:szCs w:val="28"/>
        </w:rPr>
        <w:t>Экологически чистая безкарьерная технология получения цемента из отходов фосфорного, карбидного и доменного производства</w:t>
      </w:r>
      <w:r w:rsidRPr="008D1AFF">
        <w:rPr>
          <w:rFonts w:ascii="Times New Roman" w:hAnsi="Times New Roman" w:cs="Times New Roman"/>
          <w:sz w:val="28"/>
          <w:szCs w:val="28"/>
          <w:lang w:val="kk-KZ"/>
        </w:rPr>
        <w:t>»</w:t>
      </w:r>
      <w:r>
        <w:rPr>
          <w:rFonts w:ascii="Times New Roman" w:hAnsi="Times New Roman"/>
          <w:sz w:val="28"/>
          <w:szCs w:val="28"/>
        </w:rPr>
        <w:t xml:space="preserve"> </w:t>
      </w:r>
      <w:r w:rsidRPr="008D1AFF">
        <w:rPr>
          <w:rFonts w:ascii="Times New Roman" w:hAnsi="Times New Roman" w:cs="Times New Roman"/>
          <w:sz w:val="28"/>
          <w:szCs w:val="28"/>
        </w:rPr>
        <w:t>(промежуточный)</w:t>
      </w:r>
      <w:r>
        <w:rPr>
          <w:rFonts w:ascii="Times New Roman" w:hAnsi="Times New Roman"/>
          <w:sz w:val="28"/>
          <w:szCs w:val="28"/>
        </w:rPr>
        <w:t xml:space="preserve">.  </w:t>
      </w:r>
      <w:r w:rsidRPr="008D1AFF">
        <w:rPr>
          <w:rFonts w:ascii="Times New Roman" w:hAnsi="Times New Roman" w:cs="Times New Roman"/>
          <w:sz w:val="28"/>
          <w:szCs w:val="28"/>
        </w:rPr>
        <w:t>№397-17</w:t>
      </w:r>
      <w:r>
        <w:rPr>
          <w:rFonts w:ascii="Times New Roman" w:hAnsi="Times New Roman"/>
          <w:sz w:val="28"/>
          <w:szCs w:val="28"/>
        </w:rPr>
        <w:t>. – Шымкент. -</w:t>
      </w:r>
      <w:r w:rsidRPr="008D1AFF">
        <w:rPr>
          <w:rFonts w:ascii="Times New Roman" w:hAnsi="Times New Roman" w:cs="Times New Roman"/>
          <w:sz w:val="28"/>
          <w:szCs w:val="28"/>
        </w:rPr>
        <w:t xml:space="preserve"> 2013.</w:t>
      </w:r>
    </w:p>
    <w:p w:rsidR="0003101A" w:rsidRPr="008D1AFF" w:rsidRDefault="0003101A" w:rsidP="0003101A">
      <w:pPr>
        <w:spacing w:after="0" w:line="240" w:lineRule="auto"/>
        <w:ind w:firstLine="567"/>
        <w:jc w:val="both"/>
        <w:rPr>
          <w:rFonts w:ascii="Times New Roman" w:hAnsi="Times New Roman" w:cs="Times New Roman"/>
          <w:sz w:val="28"/>
          <w:szCs w:val="28"/>
        </w:rPr>
      </w:pPr>
      <w:r>
        <w:rPr>
          <w:rFonts w:ascii="Times New Roman" w:hAnsi="Times New Roman"/>
          <w:sz w:val="28"/>
          <w:szCs w:val="28"/>
        </w:rPr>
        <w:t xml:space="preserve">14. Таймасов Б.Т. </w:t>
      </w:r>
      <w:r w:rsidRPr="008D1AFF">
        <w:rPr>
          <w:rFonts w:ascii="Times New Roman" w:hAnsi="Times New Roman" w:cs="Times New Roman"/>
          <w:sz w:val="28"/>
          <w:szCs w:val="28"/>
        </w:rPr>
        <w:t>Отчет</w:t>
      </w:r>
      <w:r>
        <w:rPr>
          <w:rFonts w:ascii="Times New Roman" w:hAnsi="Times New Roman"/>
          <w:sz w:val="28"/>
          <w:szCs w:val="28"/>
        </w:rPr>
        <w:t xml:space="preserve"> </w:t>
      </w:r>
      <w:r w:rsidRPr="008D1AFF">
        <w:rPr>
          <w:rFonts w:ascii="Times New Roman" w:hAnsi="Times New Roman" w:cs="Times New Roman"/>
          <w:sz w:val="28"/>
          <w:szCs w:val="28"/>
        </w:rPr>
        <w:t>о научно-исследовательской работе</w:t>
      </w:r>
      <w:r>
        <w:rPr>
          <w:rFonts w:ascii="Times New Roman" w:hAnsi="Times New Roman"/>
          <w:sz w:val="28"/>
          <w:szCs w:val="28"/>
        </w:rPr>
        <w:t xml:space="preserve"> </w:t>
      </w:r>
      <w:r w:rsidRPr="008D1AFF">
        <w:rPr>
          <w:rFonts w:ascii="Times New Roman" w:hAnsi="Times New Roman" w:cs="Times New Roman"/>
          <w:sz w:val="28"/>
          <w:szCs w:val="28"/>
        </w:rPr>
        <w:t xml:space="preserve">по теме: </w:t>
      </w:r>
      <w:r w:rsidRPr="008D1AFF">
        <w:rPr>
          <w:rFonts w:ascii="Times New Roman" w:hAnsi="Times New Roman" w:cs="Times New Roman"/>
          <w:sz w:val="28"/>
          <w:szCs w:val="28"/>
          <w:lang w:val="kk-KZ"/>
        </w:rPr>
        <w:t>«</w:t>
      </w:r>
      <w:r w:rsidRPr="008D1AFF">
        <w:rPr>
          <w:rFonts w:ascii="Times New Roman" w:hAnsi="Times New Roman" w:cs="Times New Roman"/>
          <w:spacing w:val="3"/>
          <w:sz w:val="28"/>
          <w:szCs w:val="28"/>
        </w:rPr>
        <w:t>Разработка энергосберегающих технологий производства специальных тампонажных цементов для нефтескважин</w:t>
      </w:r>
      <w:r w:rsidRPr="008D1AFF">
        <w:rPr>
          <w:rFonts w:ascii="Times New Roman" w:hAnsi="Times New Roman" w:cs="Times New Roman"/>
          <w:sz w:val="28"/>
          <w:szCs w:val="28"/>
          <w:lang w:val="kk-KZ"/>
        </w:rPr>
        <w:t>»</w:t>
      </w:r>
      <w:r>
        <w:rPr>
          <w:rFonts w:ascii="Times New Roman" w:hAnsi="Times New Roman"/>
          <w:sz w:val="28"/>
          <w:szCs w:val="28"/>
          <w:lang w:val="kk-KZ"/>
        </w:rPr>
        <w:t xml:space="preserve"> </w:t>
      </w:r>
      <w:r w:rsidRPr="008D1AFF">
        <w:rPr>
          <w:rFonts w:ascii="Times New Roman" w:hAnsi="Times New Roman" w:cs="Times New Roman"/>
          <w:sz w:val="28"/>
          <w:szCs w:val="28"/>
        </w:rPr>
        <w:t>(промежуточный)</w:t>
      </w:r>
      <w:r>
        <w:rPr>
          <w:rFonts w:ascii="Times New Roman" w:hAnsi="Times New Roman"/>
          <w:sz w:val="28"/>
          <w:szCs w:val="28"/>
        </w:rPr>
        <w:t xml:space="preserve">. </w:t>
      </w:r>
      <w:r w:rsidRPr="008D1AFF">
        <w:rPr>
          <w:rFonts w:ascii="Times New Roman" w:hAnsi="Times New Roman" w:cs="Times New Roman"/>
          <w:sz w:val="28"/>
          <w:szCs w:val="28"/>
        </w:rPr>
        <w:t>№ 277</w:t>
      </w:r>
      <w:r>
        <w:rPr>
          <w:rFonts w:ascii="Times New Roman" w:hAnsi="Times New Roman"/>
          <w:sz w:val="28"/>
          <w:szCs w:val="28"/>
        </w:rPr>
        <w:t xml:space="preserve">. – Шымкент. </w:t>
      </w:r>
      <w:r w:rsidRPr="008D1AFF">
        <w:rPr>
          <w:rFonts w:ascii="Times New Roman" w:hAnsi="Times New Roman" w:cs="Times New Roman"/>
          <w:sz w:val="28"/>
          <w:szCs w:val="28"/>
        </w:rPr>
        <w:t>2014.</w:t>
      </w:r>
    </w:p>
    <w:p w:rsidR="0003101A" w:rsidRPr="008D1AFF" w:rsidRDefault="0003101A" w:rsidP="0003101A">
      <w:pPr>
        <w:pStyle w:val="ad"/>
        <w:tabs>
          <w:tab w:val="left" w:pos="708"/>
        </w:tabs>
        <w:spacing w:after="0" w:line="240" w:lineRule="auto"/>
        <w:ind w:firstLine="567"/>
        <w:jc w:val="both"/>
        <w:rPr>
          <w:rFonts w:ascii="Times New Roman" w:hAnsi="Times New Roman"/>
          <w:sz w:val="28"/>
          <w:szCs w:val="28"/>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03101A" w:rsidRDefault="0003101A" w:rsidP="0003101A">
      <w:pPr>
        <w:jc w:val="both"/>
        <w:rPr>
          <w:rFonts w:ascii="Times New Roman" w:hAnsi="Times New Roman"/>
          <w:sz w:val="30"/>
        </w:rPr>
      </w:pPr>
    </w:p>
    <w:p w:rsidR="00D3548C" w:rsidRDefault="00D3548C" w:rsidP="0003101A">
      <w:pPr>
        <w:jc w:val="both"/>
        <w:rPr>
          <w:rFonts w:ascii="Times New Roman" w:hAnsi="Times New Roman"/>
          <w:sz w:val="30"/>
        </w:rPr>
      </w:pPr>
    </w:p>
    <w:p w:rsidR="00D3548C" w:rsidRDefault="00D3548C" w:rsidP="0003101A">
      <w:pPr>
        <w:jc w:val="both"/>
        <w:rPr>
          <w:rFonts w:ascii="Times New Roman" w:hAnsi="Times New Roman"/>
          <w:sz w:val="30"/>
        </w:rPr>
      </w:pPr>
    </w:p>
    <w:p w:rsidR="0003101A" w:rsidRPr="00A41829" w:rsidRDefault="0003101A" w:rsidP="0003101A">
      <w:pPr>
        <w:spacing w:after="0" w:line="240" w:lineRule="auto"/>
        <w:ind w:firstLine="397"/>
        <w:jc w:val="center"/>
        <w:rPr>
          <w:rFonts w:ascii="Times New Roman" w:hAnsi="Times New Roman"/>
          <w:sz w:val="28"/>
          <w:szCs w:val="28"/>
        </w:rPr>
      </w:pPr>
      <w:r>
        <w:rPr>
          <w:rFonts w:ascii="Times New Roman" w:hAnsi="Times New Roman"/>
          <w:sz w:val="28"/>
          <w:szCs w:val="28"/>
        </w:rPr>
        <w:lastRenderedPageBreak/>
        <w:t>ЛАБОРАТОРНАЯ РАБОТА  №2</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A41829" w:rsidRDefault="0003101A" w:rsidP="0003101A">
      <w:pPr>
        <w:spacing w:after="0" w:line="240" w:lineRule="auto"/>
        <w:ind w:firstLine="397"/>
        <w:jc w:val="center"/>
        <w:rPr>
          <w:rFonts w:ascii="Times New Roman" w:hAnsi="Times New Roman"/>
          <w:b/>
          <w:caps/>
          <w:sz w:val="28"/>
          <w:szCs w:val="28"/>
        </w:rPr>
      </w:pPr>
      <w:r>
        <w:rPr>
          <w:rFonts w:ascii="Times New Roman" w:hAnsi="Times New Roman"/>
          <w:b/>
          <w:sz w:val="28"/>
          <w:szCs w:val="28"/>
        </w:rPr>
        <w:t>Тема занятия</w:t>
      </w:r>
      <w:r>
        <w:rPr>
          <w:rFonts w:ascii="Times New Roman" w:hAnsi="Times New Roman"/>
          <w:b/>
          <w:caps/>
          <w:sz w:val="28"/>
          <w:szCs w:val="28"/>
        </w:rPr>
        <w:t xml:space="preserve">: </w:t>
      </w:r>
      <w:r w:rsidRPr="00A41829">
        <w:rPr>
          <w:rFonts w:ascii="Times New Roman" w:hAnsi="Times New Roman"/>
          <w:b/>
          <w:caps/>
          <w:sz w:val="28"/>
          <w:szCs w:val="28"/>
        </w:rPr>
        <w:t>Подбор и оптимизация малоэнергоемких составов сырьевых смесей на основе нетрадиционного сырья и промышленных отходов для получения клинкеров общестроительных и специальных цементов</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A41829">
        <w:rPr>
          <w:rFonts w:ascii="Times New Roman" w:hAnsi="Times New Roman"/>
          <w:b/>
          <w:sz w:val="28"/>
          <w:szCs w:val="28"/>
        </w:rPr>
        <w:t>Цель работы:</w:t>
      </w:r>
      <w:r w:rsidRPr="00A41829">
        <w:rPr>
          <w:rFonts w:ascii="Times New Roman" w:hAnsi="Times New Roman"/>
          <w:sz w:val="28"/>
          <w:szCs w:val="28"/>
        </w:rPr>
        <w:t xml:space="preserve">    Осуществить расчет и подбор оптимальных малоэнергоемких составов сырьевых смесей с использованием техногенного сырья и магматических пород для получения клинкеров общестроительных и специальных цементов.</w:t>
      </w:r>
    </w:p>
    <w:p w:rsidR="0003101A"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jc w:val="both"/>
        <w:rPr>
          <w:rFonts w:ascii="Times New Roman" w:hAnsi="Times New Roman"/>
          <w:b/>
          <w:sz w:val="28"/>
          <w:szCs w:val="28"/>
        </w:rPr>
      </w:pPr>
      <w:r>
        <w:rPr>
          <w:rFonts w:ascii="Times New Roman" w:hAnsi="Times New Roman"/>
          <w:b/>
          <w:sz w:val="28"/>
          <w:szCs w:val="28"/>
        </w:rPr>
        <w:t xml:space="preserve">        </w:t>
      </w:r>
      <w:r w:rsidRPr="00DF429C">
        <w:rPr>
          <w:rFonts w:ascii="Times New Roman" w:hAnsi="Times New Roman"/>
          <w:b/>
          <w:sz w:val="28"/>
          <w:szCs w:val="28"/>
        </w:rPr>
        <w:t>План занятия</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1.Изучить методы </w:t>
      </w:r>
      <w:r w:rsidRPr="00A41829">
        <w:rPr>
          <w:rFonts w:ascii="Times New Roman" w:hAnsi="Times New Roman"/>
          <w:sz w:val="28"/>
          <w:szCs w:val="28"/>
        </w:rPr>
        <w:t>расчет</w:t>
      </w:r>
      <w:r>
        <w:rPr>
          <w:rFonts w:ascii="Times New Roman" w:hAnsi="Times New Roman"/>
          <w:sz w:val="28"/>
          <w:szCs w:val="28"/>
        </w:rPr>
        <w:t>а</w:t>
      </w:r>
      <w:r w:rsidRPr="00A41829">
        <w:rPr>
          <w:rFonts w:ascii="Times New Roman" w:hAnsi="Times New Roman"/>
          <w:sz w:val="28"/>
          <w:szCs w:val="28"/>
        </w:rPr>
        <w:t xml:space="preserve"> и подбор</w:t>
      </w:r>
      <w:r>
        <w:rPr>
          <w:rFonts w:ascii="Times New Roman" w:hAnsi="Times New Roman"/>
          <w:sz w:val="28"/>
          <w:szCs w:val="28"/>
        </w:rPr>
        <w:t>а</w:t>
      </w:r>
      <w:r w:rsidRPr="00A41829">
        <w:rPr>
          <w:rFonts w:ascii="Times New Roman" w:hAnsi="Times New Roman"/>
          <w:sz w:val="28"/>
          <w:szCs w:val="28"/>
        </w:rPr>
        <w:t xml:space="preserve"> оптимальных малоэнергоемких составов сырьевых смесей</w:t>
      </w:r>
      <w:r>
        <w:rPr>
          <w:rFonts w:ascii="Times New Roman" w:hAnsi="Times New Roman"/>
          <w:sz w:val="28"/>
          <w:szCs w:val="28"/>
        </w:rPr>
        <w:t>.</w:t>
      </w:r>
    </w:p>
    <w:p w:rsidR="0003101A" w:rsidRPr="00212E0B"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2.Изучить методы </w:t>
      </w:r>
      <w:r w:rsidRPr="00212E0B">
        <w:rPr>
          <w:rFonts w:ascii="Times New Roman" w:hAnsi="Times New Roman"/>
          <w:bCs/>
          <w:sz w:val="28"/>
          <w:szCs w:val="28"/>
        </w:rPr>
        <w:t>расчет</w:t>
      </w:r>
      <w:r>
        <w:rPr>
          <w:rFonts w:ascii="Times New Roman" w:hAnsi="Times New Roman"/>
          <w:bCs/>
          <w:sz w:val="28"/>
          <w:szCs w:val="28"/>
        </w:rPr>
        <w:t>а</w:t>
      </w:r>
      <w:r w:rsidRPr="00212E0B">
        <w:rPr>
          <w:rFonts w:ascii="Times New Roman" w:hAnsi="Times New Roman"/>
          <w:bCs/>
          <w:sz w:val="28"/>
          <w:szCs w:val="28"/>
        </w:rPr>
        <w:t xml:space="preserve"> двухкомпонентной сырьевой смеси</w:t>
      </w:r>
      <w:r>
        <w:rPr>
          <w:rFonts w:ascii="Times New Roman" w:hAnsi="Times New Roman"/>
          <w:bCs/>
          <w:sz w:val="28"/>
          <w:szCs w:val="28"/>
        </w:rPr>
        <w:t>.</w:t>
      </w:r>
    </w:p>
    <w:p w:rsidR="0003101A" w:rsidRPr="00212E0B"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3.Изучить методы </w:t>
      </w:r>
      <w:r w:rsidRPr="00212E0B">
        <w:rPr>
          <w:rFonts w:ascii="Times New Roman" w:hAnsi="Times New Roman"/>
          <w:bCs/>
          <w:sz w:val="28"/>
          <w:szCs w:val="28"/>
        </w:rPr>
        <w:t>расчет</w:t>
      </w:r>
      <w:r>
        <w:rPr>
          <w:rFonts w:ascii="Times New Roman" w:hAnsi="Times New Roman"/>
          <w:bCs/>
          <w:sz w:val="28"/>
          <w:szCs w:val="28"/>
        </w:rPr>
        <w:t>а тре</w:t>
      </w:r>
      <w:r w:rsidRPr="00212E0B">
        <w:rPr>
          <w:rFonts w:ascii="Times New Roman" w:hAnsi="Times New Roman"/>
          <w:bCs/>
          <w:sz w:val="28"/>
          <w:szCs w:val="28"/>
        </w:rPr>
        <w:t xml:space="preserve">хкомпонентной сырьевой </w:t>
      </w:r>
      <w:r>
        <w:rPr>
          <w:rFonts w:ascii="Times New Roman" w:hAnsi="Times New Roman"/>
          <w:bCs/>
          <w:sz w:val="28"/>
          <w:szCs w:val="28"/>
        </w:rPr>
        <w:t>шихты с использованием техногенного сырья.</w:t>
      </w:r>
    </w:p>
    <w:p w:rsidR="0003101A" w:rsidRPr="00212E0B"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4.</w:t>
      </w:r>
      <w:r w:rsidRPr="00212E0B">
        <w:rPr>
          <w:rFonts w:ascii="Times New Roman" w:hAnsi="Times New Roman"/>
          <w:sz w:val="28"/>
          <w:szCs w:val="28"/>
        </w:rPr>
        <w:t>Изучить методы</w:t>
      </w:r>
      <w:r w:rsidRPr="00212E0B">
        <w:rPr>
          <w:rFonts w:ascii="Times New Roman" w:hAnsi="Times New Roman"/>
          <w:bCs/>
          <w:sz w:val="28"/>
          <w:szCs w:val="28"/>
        </w:rPr>
        <w:t xml:space="preserve"> </w:t>
      </w:r>
      <w:r w:rsidRPr="00212E0B">
        <w:rPr>
          <w:rFonts w:ascii="Times New Roman" w:hAnsi="Times New Roman"/>
          <w:sz w:val="28"/>
          <w:szCs w:val="28"/>
        </w:rPr>
        <w:t>расчета  минералогического состава клинкера</w:t>
      </w:r>
      <w:r>
        <w:rPr>
          <w:rFonts w:ascii="Times New Roman" w:hAnsi="Times New Roman"/>
          <w:sz w:val="28"/>
          <w:szCs w:val="28"/>
        </w:rPr>
        <w:t>.</w:t>
      </w:r>
    </w:p>
    <w:p w:rsidR="0003101A" w:rsidRDefault="0003101A" w:rsidP="0003101A">
      <w:pPr>
        <w:pStyle w:val="4"/>
        <w:ind w:firstLine="567"/>
        <w:rPr>
          <w:szCs w:val="28"/>
        </w:rPr>
      </w:pPr>
    </w:p>
    <w:p w:rsidR="0003101A" w:rsidRPr="00212E0B" w:rsidRDefault="0003101A" w:rsidP="0003101A">
      <w:pPr>
        <w:pStyle w:val="4"/>
        <w:ind w:firstLine="567"/>
        <w:rPr>
          <w:b/>
          <w:caps w:val="0"/>
          <w:szCs w:val="28"/>
        </w:rPr>
      </w:pPr>
      <w:r w:rsidRPr="00212E0B">
        <w:rPr>
          <w:b/>
          <w:caps w:val="0"/>
          <w:szCs w:val="28"/>
        </w:rPr>
        <w:t>Краткие теоретические сведения</w:t>
      </w:r>
    </w:p>
    <w:p w:rsidR="0003101A" w:rsidRPr="00A41829" w:rsidRDefault="0003101A" w:rsidP="0003101A">
      <w:pPr>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Портландцемент – продукт совместного помола клинкера с гипсом. Портландцементным клинкером называется продукт обжига до спекания тонкоизмельченной, специально подобранной, тщательно откорректированной и перемешанной сырьевой смеси обеспечивающей преимущественное образование высокоосновных силикатов, алюминатов и алюмоферритов кальция. Основными характеристиками клинкера являются химический, минералогический состав, коэффициент насыщения клинкера, силикатный и глиноземный модули. Коэффициент насыщения клинкера или сырьевой смеси определяется по формуле:</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A41829">
        <w:rPr>
          <w:rFonts w:ascii="Times New Roman" w:hAnsi="Times New Roman"/>
          <w:sz w:val="28"/>
          <w:szCs w:val="28"/>
          <w:lang w:val="kk-KZ"/>
        </w:rPr>
        <w:t xml:space="preserve">КН = </w:t>
      </w:r>
      <w:r w:rsidRPr="00A41829">
        <w:rPr>
          <w:rFonts w:ascii="Times New Roman" w:hAnsi="Times New Roman"/>
          <w:position w:val="-30"/>
          <w:sz w:val="28"/>
          <w:szCs w:val="28"/>
        </w:rPr>
        <w:object w:dxaOrig="29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15pt;height:39.75pt" o:ole="" fillcolor="window">
            <v:imagedata r:id="rId10" o:title=""/>
          </v:shape>
          <o:OLEObject Type="Embed" ProgID="Equation.3" ShapeID="_x0000_i1025" DrawAspect="Content" ObjectID="_1611581617" r:id="rId11"/>
        </w:object>
      </w:r>
      <w:r w:rsidRPr="00A41829">
        <w:rPr>
          <w:rFonts w:ascii="Times New Roman" w:hAnsi="Times New Roman"/>
          <w:sz w:val="28"/>
          <w:szCs w:val="28"/>
          <w:lang w:val="kk-KZ"/>
        </w:rPr>
        <w:t xml:space="preserve">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Силикатный модуль определяется по формуле:         </w:t>
      </w:r>
      <w:r w:rsidRPr="00A41829">
        <w:rPr>
          <w:rFonts w:ascii="Times New Roman" w:hAnsi="Times New Roman"/>
          <w:sz w:val="28"/>
          <w:szCs w:val="28"/>
          <w:lang w:val="kk-KZ"/>
        </w:rPr>
        <w:t xml:space="preserve">n = </w:t>
      </w:r>
      <w:r w:rsidRPr="00A41829">
        <w:rPr>
          <w:rFonts w:ascii="Times New Roman" w:hAnsi="Times New Roman"/>
          <w:position w:val="-30"/>
          <w:sz w:val="28"/>
          <w:szCs w:val="28"/>
        </w:rPr>
        <w:object w:dxaOrig="1560" w:dyaOrig="700">
          <v:shape id="_x0000_i1026" type="#_x0000_t75" style="width:109.6pt;height:41.9pt" o:ole="" fillcolor="window">
            <v:imagedata r:id="rId12" o:title=""/>
          </v:shape>
          <o:OLEObject Type="Embed" ProgID="Equation.3" ShapeID="_x0000_i1026" DrawAspect="Content" ObjectID="_1611581618" r:id="rId13"/>
        </w:object>
      </w:r>
      <w:r w:rsidRPr="00A41829">
        <w:rPr>
          <w:rFonts w:ascii="Times New Roman" w:hAnsi="Times New Roman"/>
          <w:sz w:val="28"/>
          <w:szCs w:val="28"/>
          <w:lang w:val="kk-KZ"/>
        </w:rPr>
        <w:t xml:space="preserve">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Cs/>
          <w:sz w:val="28"/>
          <w:szCs w:val="28"/>
          <w:vertAlign w:val="subscript"/>
        </w:rPr>
      </w:pPr>
      <w:r w:rsidRPr="00A41829">
        <w:rPr>
          <w:rFonts w:ascii="Times New Roman" w:hAnsi="Times New Roman"/>
          <w:sz w:val="28"/>
          <w:szCs w:val="28"/>
        </w:rPr>
        <w:t>Глиноземный  модуль определяется по формуле:      р = А1</w:t>
      </w:r>
      <w:r w:rsidRPr="00A41829">
        <w:rPr>
          <w:rFonts w:ascii="Times New Roman" w:hAnsi="Times New Roman"/>
          <w:sz w:val="28"/>
          <w:szCs w:val="28"/>
          <w:vertAlign w:val="subscript"/>
        </w:rPr>
        <w:t>2</w:t>
      </w:r>
      <w:r w:rsidRPr="00A41829">
        <w:rPr>
          <w:rFonts w:ascii="Times New Roman" w:hAnsi="Times New Roman"/>
          <w:sz w:val="28"/>
          <w:szCs w:val="28"/>
        </w:rPr>
        <w:t>О</w:t>
      </w:r>
      <w:r w:rsidRPr="00A41829">
        <w:rPr>
          <w:rFonts w:ascii="Times New Roman" w:hAnsi="Times New Roman"/>
          <w:sz w:val="28"/>
          <w:szCs w:val="28"/>
          <w:vertAlign w:val="subscript"/>
        </w:rPr>
        <w:t xml:space="preserve">3 </w:t>
      </w:r>
      <w:r w:rsidRPr="00A41829">
        <w:rPr>
          <w:rFonts w:ascii="Times New Roman" w:hAnsi="Times New Roman"/>
          <w:sz w:val="28"/>
          <w:szCs w:val="28"/>
        </w:rPr>
        <w:t xml:space="preserve">/ </w:t>
      </w:r>
      <w:r w:rsidRPr="00A41829">
        <w:rPr>
          <w:rFonts w:ascii="Times New Roman" w:hAnsi="Times New Roman"/>
          <w:bCs/>
          <w:sz w:val="28"/>
          <w:szCs w:val="28"/>
          <w:lang w:val="en-US"/>
        </w:rPr>
        <w:t>Fe</w:t>
      </w:r>
      <w:r w:rsidRPr="00A41829">
        <w:rPr>
          <w:rFonts w:ascii="Times New Roman" w:hAnsi="Times New Roman"/>
          <w:bCs/>
          <w:sz w:val="28"/>
          <w:szCs w:val="28"/>
          <w:vertAlign w:val="subscript"/>
        </w:rPr>
        <w:t>2</w:t>
      </w:r>
      <w:r w:rsidRPr="00A41829">
        <w:rPr>
          <w:rFonts w:ascii="Times New Roman" w:hAnsi="Times New Roman"/>
          <w:bCs/>
          <w:sz w:val="28"/>
          <w:szCs w:val="28"/>
          <w:lang w:val="en-US"/>
        </w:rPr>
        <w:t>O</w:t>
      </w:r>
      <w:r w:rsidRPr="00A41829">
        <w:rPr>
          <w:rFonts w:ascii="Times New Roman" w:hAnsi="Times New Roman"/>
          <w:bCs/>
          <w:sz w:val="28"/>
          <w:szCs w:val="28"/>
          <w:vertAlign w:val="subscript"/>
        </w:rPr>
        <w:t>3</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t>Титр сырьевой смеси представляет собой содержание СаСО</w:t>
      </w:r>
      <w:r w:rsidRPr="00A41829">
        <w:rPr>
          <w:rFonts w:ascii="Times New Roman" w:hAnsi="Times New Roman"/>
          <w:bCs/>
          <w:sz w:val="28"/>
          <w:szCs w:val="28"/>
          <w:vertAlign w:val="subscript"/>
        </w:rPr>
        <w:t>3</w:t>
      </w:r>
      <w:r w:rsidRPr="00A41829">
        <w:rPr>
          <w:rFonts w:ascii="Times New Roman" w:hAnsi="Times New Roman"/>
          <w:bCs/>
          <w:sz w:val="28"/>
          <w:szCs w:val="28"/>
        </w:rPr>
        <w:t xml:space="preserve"> и имеет величину 75-80 %. Клинкер состоит из 4-х основных клинкерных минералов: трехкальциевый силикат или алит – 3С</w:t>
      </w:r>
      <w:r w:rsidRPr="00A41829">
        <w:rPr>
          <w:rFonts w:ascii="Times New Roman" w:hAnsi="Times New Roman"/>
          <w:bCs/>
          <w:sz w:val="28"/>
          <w:szCs w:val="28"/>
          <w:lang w:val="en-US"/>
        </w:rPr>
        <w:t>aO</w:t>
      </w:r>
      <w:r w:rsidRPr="00A41829">
        <w:rPr>
          <w:rFonts w:ascii="Times New Roman" w:hAnsi="Times New Roman"/>
          <w:bCs/>
          <w:sz w:val="28"/>
          <w:szCs w:val="28"/>
        </w:rPr>
        <w:t>∙</w:t>
      </w:r>
      <w:r w:rsidRPr="00A41829">
        <w:rPr>
          <w:rFonts w:ascii="Times New Roman" w:hAnsi="Times New Roman"/>
          <w:bCs/>
          <w:sz w:val="28"/>
          <w:szCs w:val="28"/>
          <w:lang w:val="en-US"/>
        </w:rPr>
        <w:t>SiO</w:t>
      </w:r>
      <w:r w:rsidRPr="00A41829">
        <w:rPr>
          <w:rFonts w:ascii="Times New Roman" w:hAnsi="Times New Roman"/>
          <w:bCs/>
          <w:sz w:val="28"/>
          <w:szCs w:val="28"/>
          <w:vertAlign w:val="subscript"/>
        </w:rPr>
        <w:t>2</w:t>
      </w:r>
      <w:r w:rsidRPr="00A41829">
        <w:rPr>
          <w:rFonts w:ascii="Times New Roman" w:hAnsi="Times New Roman"/>
          <w:bCs/>
          <w:sz w:val="28"/>
          <w:szCs w:val="28"/>
        </w:rPr>
        <w:t xml:space="preserve">  - сокращенно </w:t>
      </w:r>
      <w:r w:rsidRPr="00A41829">
        <w:rPr>
          <w:rFonts w:ascii="Times New Roman" w:hAnsi="Times New Roman"/>
          <w:bCs/>
          <w:sz w:val="28"/>
          <w:szCs w:val="28"/>
          <w:lang w:val="en-US"/>
        </w:rPr>
        <w:t>C</w:t>
      </w:r>
      <w:r w:rsidRPr="00A41829">
        <w:rPr>
          <w:rFonts w:ascii="Times New Roman" w:hAnsi="Times New Roman"/>
          <w:bCs/>
          <w:sz w:val="28"/>
          <w:szCs w:val="28"/>
          <w:vertAlign w:val="subscript"/>
        </w:rPr>
        <w:t>3</w:t>
      </w:r>
      <w:r w:rsidRPr="00A41829">
        <w:rPr>
          <w:rFonts w:ascii="Times New Roman" w:hAnsi="Times New Roman"/>
          <w:bCs/>
          <w:sz w:val="28"/>
          <w:szCs w:val="28"/>
          <w:lang w:val="en-US"/>
        </w:rPr>
        <w:t>S</w:t>
      </w:r>
      <w:r w:rsidRPr="00A41829">
        <w:rPr>
          <w:rFonts w:ascii="Times New Roman" w:hAnsi="Times New Roman"/>
          <w:bCs/>
          <w:sz w:val="28"/>
          <w:szCs w:val="28"/>
        </w:rPr>
        <w:t xml:space="preserve"> 45-60 %,  двухкальциевый силикат или белит – 2С</w:t>
      </w:r>
      <w:r w:rsidRPr="00A41829">
        <w:rPr>
          <w:rFonts w:ascii="Times New Roman" w:hAnsi="Times New Roman"/>
          <w:bCs/>
          <w:sz w:val="28"/>
          <w:szCs w:val="28"/>
          <w:lang w:val="en-US"/>
        </w:rPr>
        <w:t>aO</w:t>
      </w:r>
      <w:r w:rsidRPr="00A41829">
        <w:rPr>
          <w:rFonts w:ascii="Times New Roman" w:hAnsi="Times New Roman"/>
          <w:bCs/>
          <w:sz w:val="28"/>
          <w:szCs w:val="28"/>
        </w:rPr>
        <w:t>∙</w:t>
      </w:r>
      <w:r w:rsidRPr="00A41829">
        <w:rPr>
          <w:rFonts w:ascii="Times New Roman" w:hAnsi="Times New Roman"/>
          <w:bCs/>
          <w:sz w:val="28"/>
          <w:szCs w:val="28"/>
          <w:lang w:val="en-US"/>
        </w:rPr>
        <w:t>SiO</w:t>
      </w:r>
      <w:r w:rsidRPr="00A41829">
        <w:rPr>
          <w:rFonts w:ascii="Times New Roman" w:hAnsi="Times New Roman"/>
          <w:bCs/>
          <w:sz w:val="28"/>
          <w:szCs w:val="28"/>
          <w:vertAlign w:val="subscript"/>
        </w:rPr>
        <w:t>2</w:t>
      </w:r>
      <w:r w:rsidRPr="00A41829">
        <w:rPr>
          <w:rFonts w:ascii="Times New Roman" w:hAnsi="Times New Roman"/>
          <w:bCs/>
          <w:sz w:val="28"/>
          <w:szCs w:val="28"/>
        </w:rPr>
        <w:t xml:space="preserve">  - сокращенно  </w:t>
      </w:r>
      <w:r w:rsidRPr="00A41829">
        <w:rPr>
          <w:rFonts w:ascii="Times New Roman" w:hAnsi="Times New Roman"/>
          <w:bCs/>
          <w:sz w:val="28"/>
          <w:szCs w:val="28"/>
          <w:lang w:val="en-US"/>
        </w:rPr>
        <w:t>C</w:t>
      </w:r>
      <w:r w:rsidRPr="00A41829">
        <w:rPr>
          <w:rFonts w:ascii="Times New Roman" w:hAnsi="Times New Roman"/>
          <w:bCs/>
          <w:sz w:val="28"/>
          <w:szCs w:val="28"/>
          <w:vertAlign w:val="subscript"/>
        </w:rPr>
        <w:t>2</w:t>
      </w:r>
      <w:r w:rsidRPr="00A41829">
        <w:rPr>
          <w:rFonts w:ascii="Times New Roman" w:hAnsi="Times New Roman"/>
          <w:bCs/>
          <w:sz w:val="28"/>
          <w:szCs w:val="28"/>
          <w:lang w:val="en-US"/>
        </w:rPr>
        <w:t>S</w:t>
      </w:r>
      <w:r w:rsidRPr="00A41829">
        <w:rPr>
          <w:rFonts w:ascii="Times New Roman" w:hAnsi="Times New Roman"/>
          <w:bCs/>
          <w:sz w:val="28"/>
          <w:szCs w:val="28"/>
        </w:rPr>
        <w:t xml:space="preserve">   20-30 %,     </w:t>
      </w:r>
      <w:r w:rsidRPr="00A41829">
        <w:rPr>
          <w:rFonts w:ascii="Times New Roman" w:hAnsi="Times New Roman"/>
          <w:bCs/>
          <w:sz w:val="28"/>
          <w:szCs w:val="28"/>
        </w:rPr>
        <w:lastRenderedPageBreak/>
        <w:t>трехкальциевый алюминат  3СаО∙А1</w:t>
      </w:r>
      <w:r w:rsidRPr="00A41829">
        <w:rPr>
          <w:rFonts w:ascii="Times New Roman" w:hAnsi="Times New Roman"/>
          <w:bCs/>
          <w:sz w:val="28"/>
          <w:szCs w:val="28"/>
          <w:vertAlign w:val="subscript"/>
        </w:rPr>
        <w:t>2</w:t>
      </w:r>
      <w:r w:rsidRPr="00A41829">
        <w:rPr>
          <w:rFonts w:ascii="Times New Roman" w:hAnsi="Times New Roman"/>
          <w:bCs/>
          <w:sz w:val="28"/>
          <w:szCs w:val="28"/>
        </w:rPr>
        <w:t>О</w:t>
      </w:r>
      <w:r w:rsidRPr="00A41829">
        <w:rPr>
          <w:rFonts w:ascii="Times New Roman" w:hAnsi="Times New Roman"/>
          <w:bCs/>
          <w:sz w:val="28"/>
          <w:szCs w:val="28"/>
          <w:vertAlign w:val="subscript"/>
        </w:rPr>
        <w:t xml:space="preserve">3    </w:t>
      </w:r>
      <w:r w:rsidRPr="00A41829">
        <w:rPr>
          <w:rFonts w:ascii="Times New Roman" w:hAnsi="Times New Roman"/>
          <w:bCs/>
          <w:sz w:val="28"/>
          <w:szCs w:val="28"/>
        </w:rPr>
        <w:t>- сокращенно С</w:t>
      </w:r>
      <w:r w:rsidRPr="00A41829">
        <w:rPr>
          <w:rFonts w:ascii="Times New Roman" w:hAnsi="Times New Roman"/>
          <w:bCs/>
          <w:sz w:val="28"/>
          <w:szCs w:val="28"/>
          <w:vertAlign w:val="subscript"/>
        </w:rPr>
        <w:t>3</w:t>
      </w:r>
      <w:r w:rsidRPr="00A41829">
        <w:rPr>
          <w:rFonts w:ascii="Times New Roman" w:hAnsi="Times New Roman"/>
          <w:bCs/>
          <w:sz w:val="28"/>
          <w:szCs w:val="28"/>
        </w:rPr>
        <w:t>А</w:t>
      </w:r>
      <w:r w:rsidRPr="00A41829">
        <w:rPr>
          <w:rFonts w:ascii="Times New Roman" w:hAnsi="Times New Roman"/>
          <w:bCs/>
          <w:sz w:val="28"/>
          <w:szCs w:val="28"/>
          <w:vertAlign w:val="subscript"/>
        </w:rPr>
        <w:t xml:space="preserve">    </w:t>
      </w:r>
      <w:r w:rsidRPr="00A41829">
        <w:rPr>
          <w:rFonts w:ascii="Times New Roman" w:hAnsi="Times New Roman"/>
          <w:bCs/>
          <w:sz w:val="28"/>
          <w:szCs w:val="28"/>
        </w:rPr>
        <w:t>5-15 %, четырехкальциевый алюмоферрит  4СаО∙А1</w:t>
      </w:r>
      <w:r w:rsidRPr="00A41829">
        <w:rPr>
          <w:rFonts w:ascii="Times New Roman" w:hAnsi="Times New Roman"/>
          <w:bCs/>
          <w:sz w:val="28"/>
          <w:szCs w:val="28"/>
          <w:vertAlign w:val="subscript"/>
        </w:rPr>
        <w:t>2</w:t>
      </w:r>
      <w:r w:rsidRPr="00A41829">
        <w:rPr>
          <w:rFonts w:ascii="Times New Roman" w:hAnsi="Times New Roman"/>
          <w:bCs/>
          <w:sz w:val="28"/>
          <w:szCs w:val="28"/>
        </w:rPr>
        <w:t>О</w:t>
      </w:r>
      <w:r w:rsidRPr="00A41829">
        <w:rPr>
          <w:rFonts w:ascii="Times New Roman" w:hAnsi="Times New Roman"/>
          <w:bCs/>
          <w:sz w:val="28"/>
          <w:szCs w:val="28"/>
          <w:vertAlign w:val="subscript"/>
        </w:rPr>
        <w:t>3</w:t>
      </w:r>
      <w:r w:rsidRPr="00A41829">
        <w:rPr>
          <w:rFonts w:ascii="Times New Roman" w:hAnsi="Times New Roman"/>
          <w:bCs/>
          <w:sz w:val="28"/>
          <w:szCs w:val="28"/>
        </w:rPr>
        <w:t>∙</w:t>
      </w:r>
      <w:r w:rsidRPr="00A41829">
        <w:rPr>
          <w:rFonts w:ascii="Times New Roman" w:hAnsi="Times New Roman"/>
          <w:bCs/>
          <w:sz w:val="28"/>
          <w:szCs w:val="28"/>
          <w:vertAlign w:val="subscript"/>
        </w:rPr>
        <w:t xml:space="preserve"> </w:t>
      </w:r>
      <w:r w:rsidRPr="00A41829">
        <w:rPr>
          <w:rFonts w:ascii="Times New Roman" w:hAnsi="Times New Roman"/>
          <w:bCs/>
          <w:sz w:val="28"/>
          <w:szCs w:val="28"/>
          <w:lang w:val="en-US"/>
        </w:rPr>
        <w:t>F</w:t>
      </w:r>
      <w:r w:rsidRPr="00A41829">
        <w:rPr>
          <w:rFonts w:ascii="Times New Roman" w:hAnsi="Times New Roman"/>
          <w:bCs/>
          <w:sz w:val="28"/>
          <w:szCs w:val="28"/>
        </w:rPr>
        <w:t>е</w:t>
      </w:r>
      <w:r w:rsidRPr="00A41829">
        <w:rPr>
          <w:rFonts w:ascii="Times New Roman" w:hAnsi="Times New Roman"/>
          <w:bCs/>
          <w:sz w:val="28"/>
          <w:szCs w:val="28"/>
          <w:vertAlign w:val="subscript"/>
        </w:rPr>
        <w:t>2</w:t>
      </w:r>
      <w:r w:rsidRPr="00A41829">
        <w:rPr>
          <w:rFonts w:ascii="Times New Roman" w:hAnsi="Times New Roman"/>
          <w:bCs/>
          <w:sz w:val="28"/>
          <w:szCs w:val="28"/>
        </w:rPr>
        <w:t>О</w:t>
      </w:r>
      <w:r w:rsidRPr="00A41829">
        <w:rPr>
          <w:rFonts w:ascii="Times New Roman" w:hAnsi="Times New Roman"/>
          <w:bCs/>
          <w:sz w:val="28"/>
          <w:szCs w:val="28"/>
          <w:vertAlign w:val="subscript"/>
        </w:rPr>
        <w:t xml:space="preserve">3   </w:t>
      </w:r>
      <w:r w:rsidRPr="00A41829">
        <w:rPr>
          <w:rFonts w:ascii="Times New Roman" w:hAnsi="Times New Roman"/>
          <w:bCs/>
          <w:sz w:val="28"/>
          <w:szCs w:val="28"/>
        </w:rPr>
        <w:t>- сокращенно С</w:t>
      </w:r>
      <w:r w:rsidRPr="00A41829">
        <w:rPr>
          <w:rFonts w:ascii="Times New Roman" w:hAnsi="Times New Roman"/>
          <w:bCs/>
          <w:sz w:val="28"/>
          <w:szCs w:val="28"/>
          <w:vertAlign w:val="subscript"/>
        </w:rPr>
        <w:t>4</w:t>
      </w:r>
      <w:r w:rsidRPr="00A41829">
        <w:rPr>
          <w:rFonts w:ascii="Times New Roman" w:hAnsi="Times New Roman"/>
          <w:bCs/>
          <w:sz w:val="28"/>
          <w:szCs w:val="28"/>
        </w:rPr>
        <w:t>А</w:t>
      </w:r>
      <w:r w:rsidRPr="00A41829">
        <w:rPr>
          <w:rFonts w:ascii="Times New Roman" w:hAnsi="Times New Roman"/>
          <w:bCs/>
          <w:sz w:val="28"/>
          <w:szCs w:val="28"/>
          <w:lang w:val="en-US"/>
        </w:rPr>
        <w:t>F</w:t>
      </w:r>
      <w:r w:rsidRPr="00A41829">
        <w:rPr>
          <w:rFonts w:ascii="Times New Roman" w:hAnsi="Times New Roman"/>
          <w:bCs/>
          <w:sz w:val="28"/>
          <w:szCs w:val="28"/>
          <w:vertAlign w:val="subscript"/>
        </w:rPr>
        <w:t xml:space="preserve">    </w:t>
      </w:r>
      <w:r w:rsidRPr="00A41829">
        <w:rPr>
          <w:rFonts w:ascii="Times New Roman" w:hAnsi="Times New Roman"/>
          <w:bCs/>
          <w:sz w:val="28"/>
          <w:szCs w:val="28"/>
        </w:rPr>
        <w:t>10-20 %.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Расчёт  состава  сырьевой  смеси  производят  для  определения  количественного содержания   компонентов  шихты,  обеспечивающей   получение клинкера заданного  химического  и  минералогического  состава. При  этом  исходят  из минералогического  состава  клинкера, обеспечивающего  для  данного  завода  оптимизацию   технологических   параметров   обжига  клинкера  и  заданные  свойства цемента.</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Вначале  задают  оптимальный  минералогический  состав  клинкера, который пересчитывают  на   химиче</w:t>
      </w:r>
      <w:r>
        <w:rPr>
          <w:rFonts w:ascii="Times New Roman" w:hAnsi="Times New Roman"/>
          <w:sz w:val="28"/>
          <w:szCs w:val="28"/>
        </w:rPr>
        <w:t>ский   состав  по  формулам  С.</w:t>
      </w:r>
      <w:r w:rsidRPr="00A41829">
        <w:rPr>
          <w:rFonts w:ascii="Times New Roman" w:hAnsi="Times New Roman"/>
          <w:sz w:val="28"/>
          <w:szCs w:val="28"/>
        </w:rPr>
        <w:t>Д. Окорокова, а  затем состав  клинкера  выражают в  виде  КН, п и р,  которые  берут  за  основу  расчёта сырьевой  шихты.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Назначая  характеристики будущего клинкера,  технолог  должен  исходить из того,  чтобы  задаваемый  состав: 1) обеспечивал  готовому цементу  требуемый  комплекс  строительно-технических  свойств;  2)  способствовал  нормальному  протеканию  процесса  клинкерообразования  при  обжиге  (достаточно  полное  освоение  извести,  получение  хорошей  петрографической  структуры  клинкера); 3) обеспечивал  оптимальные  условия  работы  печей – их  высокую производительность,   предотвращение   образования   колец  и  сваров,  создание   устойчивой обмазки  на  футеровке.</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Опыт работы  цементных  заводов показывает, что  чрезмерно  высокое  отношение   С</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к  С</w:t>
      </w:r>
      <w:r w:rsidRPr="00A41829">
        <w:rPr>
          <w:rFonts w:ascii="Times New Roman" w:hAnsi="Times New Roman"/>
          <w:sz w:val="28"/>
          <w:szCs w:val="28"/>
          <w:vertAlign w:val="subscript"/>
        </w:rPr>
        <w:t>2</w:t>
      </w:r>
      <w:r w:rsidRPr="00A41829">
        <w:rPr>
          <w:rFonts w:ascii="Times New Roman" w:hAnsi="Times New Roman"/>
          <w:sz w:val="28"/>
          <w:szCs w:val="28"/>
          <w:lang w:val="en-US"/>
        </w:rPr>
        <w:t>S</w:t>
      </w:r>
      <w:r w:rsidRPr="00A41829">
        <w:rPr>
          <w:rFonts w:ascii="Times New Roman" w:hAnsi="Times New Roman"/>
          <w:sz w:val="28"/>
          <w:szCs w:val="28"/>
        </w:rPr>
        <w:t xml:space="preserve">  (т.е.  высокое   значение  КН)   снижает   производительность печи,  повышает   расход  топлива,  ухудшает  условия   работы  футеровки  и  может  вызвать  повышенное  содержание  в  продукте  свободной  извести.</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Клинкер  с  малым   содержанием   минералов - плавней   (т.е.  с  высоким  </w:t>
      </w:r>
      <w:r w:rsidRPr="00A41829">
        <w:rPr>
          <w:rFonts w:ascii="Times New Roman" w:hAnsi="Times New Roman"/>
          <w:sz w:val="28"/>
          <w:szCs w:val="28"/>
          <w:lang w:val="en-US"/>
        </w:rPr>
        <w:t>n</w:t>
      </w:r>
      <w:r w:rsidRPr="00A41829">
        <w:rPr>
          <w:rFonts w:ascii="Times New Roman" w:hAnsi="Times New Roman"/>
          <w:sz w:val="28"/>
          <w:szCs w:val="28"/>
        </w:rPr>
        <w:t>) характеризуется  трудной  спекаемостью, в  результате  чего  снижается  производительность  печей  и  повышается  расход  топлива.  С  другой  стороны,  высокое содержание  минералов-плавней  в   клинкере  приводит  к  избытку  жидкой  фазы в  процессе  обжига,  что  в  свою  очередь  вызывает  образование  комьев,  сваров, а  иногда  и  колец  в  печи.</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Преобладание  С</w:t>
      </w:r>
      <w:r w:rsidRPr="00A41829">
        <w:rPr>
          <w:rFonts w:ascii="Times New Roman" w:hAnsi="Times New Roman"/>
          <w:sz w:val="28"/>
          <w:szCs w:val="28"/>
          <w:vertAlign w:val="subscript"/>
        </w:rPr>
        <w:t>3</w:t>
      </w:r>
      <w:r w:rsidRPr="00A41829">
        <w:rPr>
          <w:rFonts w:ascii="Times New Roman" w:hAnsi="Times New Roman"/>
          <w:sz w:val="28"/>
          <w:szCs w:val="28"/>
        </w:rPr>
        <w:t>А  в  составе  минералов-плавней (высокое  значение  р ) повышает  вязкость  жидкой  фазы  и  тем  самым  затрудняет  образование  алита  и его  кристаллизацию.  Наоборот,  избыток  алюмоферритов  кальция  (например, в виде  С</w:t>
      </w:r>
      <w:r w:rsidRPr="00A41829">
        <w:rPr>
          <w:rFonts w:ascii="Times New Roman" w:hAnsi="Times New Roman"/>
          <w:sz w:val="28"/>
          <w:szCs w:val="28"/>
          <w:vertAlign w:val="subscript"/>
        </w:rPr>
        <w:t>4</w:t>
      </w:r>
      <w:r w:rsidRPr="00A41829">
        <w:rPr>
          <w:rFonts w:ascii="Times New Roman" w:hAnsi="Times New Roman"/>
          <w:sz w:val="28"/>
          <w:szCs w:val="28"/>
        </w:rPr>
        <w:t>А</w:t>
      </w:r>
      <w:r w:rsidRPr="00A41829">
        <w:rPr>
          <w:rFonts w:ascii="Times New Roman" w:hAnsi="Times New Roman"/>
          <w:sz w:val="28"/>
          <w:szCs w:val="28"/>
          <w:lang w:val="en-US"/>
        </w:rPr>
        <w:t>F</w:t>
      </w:r>
      <w:r w:rsidRPr="00A41829">
        <w:rPr>
          <w:rFonts w:ascii="Times New Roman" w:hAnsi="Times New Roman"/>
          <w:sz w:val="28"/>
          <w:szCs w:val="28"/>
        </w:rPr>
        <w:t>)  может  чрезмерно  снизить  вязкость   жидкой   фазы  и  вызвать  при неблагоприятных  условиях  появление  комьев  и  сваров.</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Для  удовлетворения  перечисленных  положений  Гипроцемент (Л.С. Коган) рекомендует  при  получении  обычного  портландцемента  назначать состав  клинкера  в  следующих  пределах:</w:t>
      </w:r>
    </w:p>
    <w:p w:rsidR="0003101A" w:rsidRPr="00A41829" w:rsidRDefault="0003101A" w:rsidP="0003101A">
      <w:pPr>
        <w:pStyle w:val="6"/>
        <w:spacing w:before="0" w:line="240" w:lineRule="auto"/>
        <w:ind w:firstLine="567"/>
        <w:rPr>
          <w:rFonts w:ascii="Times New Roman" w:hAnsi="Times New Roman"/>
          <w:color w:val="auto"/>
          <w:sz w:val="28"/>
          <w:szCs w:val="28"/>
        </w:rPr>
      </w:pPr>
      <w:r w:rsidRPr="00A41829">
        <w:rPr>
          <w:rFonts w:ascii="Times New Roman" w:hAnsi="Times New Roman"/>
          <w:color w:val="auto"/>
          <w:sz w:val="28"/>
          <w:szCs w:val="28"/>
        </w:rPr>
        <w:t xml:space="preserve">Расчётный  минералогический  состав            Модульные  характеристики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С</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 </w:t>
      </w:r>
      <w:r w:rsidRPr="00A41829">
        <w:rPr>
          <w:rFonts w:ascii="Times New Roman" w:hAnsi="Times New Roman"/>
          <w:sz w:val="28"/>
          <w:szCs w:val="28"/>
          <w:lang w:val="en-US"/>
        </w:rPr>
        <w:t>C</w:t>
      </w:r>
      <w:r w:rsidRPr="00A41829">
        <w:rPr>
          <w:rFonts w:ascii="Times New Roman" w:hAnsi="Times New Roman"/>
          <w:sz w:val="28"/>
          <w:szCs w:val="28"/>
          <w:vertAlign w:val="subscript"/>
        </w:rPr>
        <w:t>2</w:t>
      </w:r>
      <w:r w:rsidRPr="00A41829">
        <w:rPr>
          <w:rFonts w:ascii="Times New Roman" w:hAnsi="Times New Roman"/>
          <w:sz w:val="28"/>
          <w:szCs w:val="28"/>
          <w:lang w:val="en-US"/>
        </w:rPr>
        <w:t>S</w:t>
      </w:r>
      <w:r w:rsidRPr="00A41829">
        <w:rPr>
          <w:rFonts w:ascii="Times New Roman" w:hAnsi="Times New Roman"/>
          <w:sz w:val="28"/>
          <w:szCs w:val="28"/>
        </w:rPr>
        <w:t xml:space="preserve"> = 75 ± 2 %                                          КН = 0,89 ± 0,02</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в том  числе  С</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 55 ± 3 %                             п = 2,1 ± 0,3</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С</w:t>
      </w:r>
      <w:r w:rsidRPr="00A41829">
        <w:rPr>
          <w:rFonts w:ascii="Times New Roman" w:hAnsi="Times New Roman"/>
          <w:sz w:val="28"/>
          <w:szCs w:val="28"/>
          <w:vertAlign w:val="subscript"/>
        </w:rPr>
        <w:t>3</w:t>
      </w:r>
      <w:r w:rsidRPr="00A41829">
        <w:rPr>
          <w:rFonts w:ascii="Times New Roman" w:hAnsi="Times New Roman"/>
          <w:sz w:val="28"/>
          <w:szCs w:val="28"/>
        </w:rPr>
        <w:t>А + С</w:t>
      </w:r>
      <w:r w:rsidRPr="00A41829">
        <w:rPr>
          <w:rFonts w:ascii="Times New Roman" w:hAnsi="Times New Roman"/>
          <w:sz w:val="28"/>
          <w:szCs w:val="28"/>
          <w:vertAlign w:val="subscript"/>
        </w:rPr>
        <w:t>4</w:t>
      </w:r>
      <w:r w:rsidRPr="00A41829">
        <w:rPr>
          <w:rFonts w:ascii="Times New Roman" w:hAnsi="Times New Roman"/>
          <w:sz w:val="28"/>
          <w:szCs w:val="28"/>
        </w:rPr>
        <w:t>А</w:t>
      </w:r>
      <w:r w:rsidRPr="00A41829">
        <w:rPr>
          <w:rFonts w:ascii="Times New Roman" w:hAnsi="Times New Roman"/>
          <w:sz w:val="28"/>
          <w:szCs w:val="28"/>
          <w:lang w:val="en-US"/>
        </w:rPr>
        <w:t>F</w:t>
      </w:r>
      <w:r w:rsidRPr="00A41829">
        <w:rPr>
          <w:rFonts w:ascii="Times New Roman" w:hAnsi="Times New Roman"/>
          <w:sz w:val="28"/>
          <w:szCs w:val="28"/>
        </w:rPr>
        <w:t xml:space="preserve"> = 22 ± 2 %                                      р = 1,3 ± 0,3</w:t>
      </w:r>
    </w:p>
    <w:p w:rsidR="0003101A"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lastRenderedPageBreak/>
        <w:t xml:space="preserve">        в том  числе  С</w:t>
      </w:r>
      <w:r w:rsidRPr="00A41829">
        <w:rPr>
          <w:rFonts w:ascii="Times New Roman" w:hAnsi="Times New Roman"/>
          <w:sz w:val="28"/>
          <w:szCs w:val="28"/>
          <w:vertAlign w:val="subscript"/>
        </w:rPr>
        <w:t>3</w:t>
      </w:r>
      <w:r w:rsidRPr="00A41829">
        <w:rPr>
          <w:rFonts w:ascii="Times New Roman" w:hAnsi="Times New Roman"/>
          <w:sz w:val="28"/>
          <w:szCs w:val="28"/>
        </w:rPr>
        <w:t>А = 8 ± 2 %</w:t>
      </w:r>
    </w:p>
    <w:p w:rsidR="0003101A" w:rsidRPr="00A41829" w:rsidRDefault="0003101A" w:rsidP="0003101A">
      <w:pPr>
        <w:spacing w:after="0" w:line="240" w:lineRule="auto"/>
        <w:ind w:firstLine="567"/>
        <w:jc w:val="both"/>
        <w:rPr>
          <w:rFonts w:ascii="Times New Roman" w:hAnsi="Times New Roman"/>
          <w:sz w:val="28"/>
          <w:szCs w:val="28"/>
        </w:rPr>
      </w:pPr>
    </w:p>
    <w:p w:rsidR="0003101A" w:rsidRPr="00A41829" w:rsidRDefault="0003101A" w:rsidP="0003101A">
      <w:pPr>
        <w:spacing w:after="0" w:line="240" w:lineRule="auto"/>
        <w:ind w:firstLine="426"/>
        <w:jc w:val="both"/>
        <w:rPr>
          <w:rFonts w:ascii="Times New Roman" w:eastAsia="Malgun Gothic" w:hAnsi="Times New Roman"/>
          <w:b/>
          <w:bCs/>
          <w:sz w:val="28"/>
          <w:szCs w:val="28"/>
        </w:rPr>
      </w:pPr>
      <w:r w:rsidRPr="00A41829">
        <w:rPr>
          <w:rFonts w:ascii="Times New Roman" w:eastAsia="Malgun Gothic" w:hAnsi="Times New Roman"/>
          <w:b/>
          <w:bCs/>
          <w:sz w:val="28"/>
          <w:szCs w:val="28"/>
        </w:rPr>
        <w:t>Расчет сырьевой смеси для получения клинкера портландцемента</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Состав портландцементного клинкера характеризуется: содержанием составляющих клинкер оксидов; значениями коэффициента насыщения и модулей; содержанием главных составляющих клинкер минералов.</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Содержание главных окислов в портландцементном клинкере колеблется в следующих пределах: СаО  62-67 %; </w:t>
      </w:r>
      <w:r w:rsidRPr="00A41829">
        <w:rPr>
          <w:rFonts w:ascii="Times New Roman" w:hAnsi="Times New Roman"/>
          <w:sz w:val="28"/>
          <w:szCs w:val="28"/>
          <w:lang w:val="en-US" w:eastAsia="en-US"/>
        </w:rPr>
        <w:t>Si</w:t>
      </w:r>
      <w:r w:rsidRPr="00A41829">
        <w:rPr>
          <w:rFonts w:ascii="Times New Roman" w:hAnsi="Times New Roman"/>
          <w:sz w:val="28"/>
          <w:szCs w:val="28"/>
          <w:lang w:eastAsia="en-US"/>
        </w:rPr>
        <w:t>О</w:t>
      </w:r>
      <w:r w:rsidRPr="00A41829">
        <w:rPr>
          <w:rFonts w:ascii="Times New Roman" w:hAnsi="Times New Roman"/>
          <w:sz w:val="28"/>
          <w:szCs w:val="28"/>
          <w:vertAlign w:val="subscript"/>
          <w:lang w:eastAsia="en-US"/>
        </w:rPr>
        <w:t xml:space="preserve">2 </w:t>
      </w:r>
      <w:r w:rsidRPr="00A41829">
        <w:rPr>
          <w:rFonts w:ascii="Times New Roman" w:hAnsi="Times New Roman"/>
          <w:sz w:val="28"/>
          <w:szCs w:val="28"/>
        </w:rPr>
        <w:t xml:space="preserve"> 20-24 %; А1</w:t>
      </w:r>
      <w:r w:rsidRPr="00A41829">
        <w:rPr>
          <w:rFonts w:ascii="Times New Roman" w:hAnsi="Times New Roman"/>
          <w:sz w:val="28"/>
          <w:szCs w:val="28"/>
          <w:vertAlign w:val="subscript"/>
        </w:rPr>
        <w:t>2</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 xml:space="preserve">  4-7 %; </w:t>
      </w:r>
      <w:r w:rsidRPr="00A41829">
        <w:rPr>
          <w:rFonts w:ascii="Times New Roman" w:hAnsi="Times New Roman"/>
          <w:sz w:val="28"/>
          <w:szCs w:val="28"/>
          <w:lang w:val="en-US" w:eastAsia="en-US"/>
        </w:rPr>
        <w:t>Fe</w:t>
      </w:r>
      <w:r w:rsidRPr="00A41829">
        <w:rPr>
          <w:rFonts w:ascii="Times New Roman" w:hAnsi="Times New Roman"/>
          <w:sz w:val="28"/>
          <w:szCs w:val="28"/>
          <w:vertAlign w:val="subscript"/>
        </w:rPr>
        <w:t>2</w:t>
      </w:r>
      <w:r w:rsidRPr="00A41829">
        <w:rPr>
          <w:rFonts w:ascii="Times New Roman" w:hAnsi="Times New Roman"/>
          <w:sz w:val="28"/>
          <w:szCs w:val="28"/>
        </w:rPr>
        <w:t>О</w:t>
      </w:r>
      <w:r w:rsidRPr="00A41829">
        <w:rPr>
          <w:rFonts w:ascii="Times New Roman" w:hAnsi="Times New Roman"/>
          <w:sz w:val="28"/>
          <w:szCs w:val="28"/>
          <w:vertAlign w:val="subscript"/>
        </w:rPr>
        <w:t xml:space="preserve">3 </w:t>
      </w:r>
      <w:r w:rsidRPr="00A41829">
        <w:rPr>
          <w:rFonts w:ascii="Times New Roman" w:hAnsi="Times New Roman"/>
          <w:sz w:val="28"/>
          <w:szCs w:val="28"/>
          <w:lang w:eastAsia="en-US"/>
        </w:rPr>
        <w:t xml:space="preserve">  </w:t>
      </w:r>
      <w:r w:rsidRPr="00A41829">
        <w:rPr>
          <w:rFonts w:ascii="Times New Roman" w:hAnsi="Times New Roman"/>
          <w:sz w:val="28"/>
          <w:szCs w:val="28"/>
        </w:rPr>
        <w:t xml:space="preserve">2-5 %; </w:t>
      </w:r>
      <w:r w:rsidRPr="00A41829">
        <w:rPr>
          <w:rFonts w:ascii="Times New Roman" w:hAnsi="Times New Roman"/>
          <w:sz w:val="28"/>
          <w:szCs w:val="28"/>
          <w:lang w:val="en-US" w:eastAsia="en-US"/>
        </w:rPr>
        <w:t>MgO</w:t>
      </w:r>
      <w:r w:rsidRPr="00A41829">
        <w:rPr>
          <w:rFonts w:ascii="Times New Roman" w:hAnsi="Times New Roman"/>
          <w:sz w:val="28"/>
          <w:szCs w:val="28"/>
          <w:lang w:eastAsia="en-US"/>
        </w:rPr>
        <w:t xml:space="preserve">, </w:t>
      </w:r>
      <w:r w:rsidRPr="00A41829">
        <w:rPr>
          <w:rFonts w:ascii="Times New Roman" w:hAnsi="Times New Roman"/>
          <w:sz w:val="28"/>
          <w:szCs w:val="28"/>
          <w:lang w:val="en-US" w:eastAsia="en-US"/>
        </w:rPr>
        <w:t>S</w:t>
      </w:r>
      <w:r w:rsidRPr="00A41829">
        <w:rPr>
          <w:rFonts w:ascii="Times New Roman" w:hAnsi="Times New Roman"/>
          <w:sz w:val="28"/>
          <w:szCs w:val="28"/>
          <w:lang w:eastAsia="en-US"/>
        </w:rPr>
        <w:t>О</w:t>
      </w:r>
      <w:r w:rsidRPr="00A41829">
        <w:rPr>
          <w:rFonts w:ascii="Times New Roman" w:hAnsi="Times New Roman"/>
          <w:sz w:val="28"/>
          <w:szCs w:val="28"/>
          <w:vertAlign w:val="subscript"/>
          <w:lang w:eastAsia="en-US"/>
        </w:rPr>
        <w:t>3</w:t>
      </w:r>
      <w:r w:rsidRPr="00A41829">
        <w:rPr>
          <w:rFonts w:ascii="Times New Roman" w:hAnsi="Times New Roman"/>
          <w:sz w:val="28"/>
          <w:szCs w:val="28"/>
          <w:lang w:eastAsia="en-US"/>
        </w:rPr>
        <w:t xml:space="preserve"> </w:t>
      </w:r>
      <w:r w:rsidRPr="00A41829">
        <w:rPr>
          <w:rFonts w:ascii="Times New Roman" w:hAnsi="Times New Roman"/>
          <w:sz w:val="28"/>
          <w:szCs w:val="28"/>
        </w:rPr>
        <w:t>и др.  1,5-4,0 %.</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Коэффициент насыщения КН колеблется в пределах 0,80 - 0,95; силикатный модуль </w:t>
      </w:r>
      <w:r w:rsidRPr="00A41829">
        <w:rPr>
          <w:rFonts w:ascii="Times New Roman" w:hAnsi="Times New Roman"/>
          <w:bCs/>
          <w:i/>
          <w:iCs/>
          <w:spacing w:val="50"/>
          <w:sz w:val="28"/>
          <w:szCs w:val="28"/>
        </w:rPr>
        <w:t>п</w:t>
      </w:r>
      <w:r w:rsidRPr="00A41829">
        <w:rPr>
          <w:rFonts w:ascii="Times New Roman" w:hAnsi="Times New Roman"/>
          <w:sz w:val="28"/>
          <w:szCs w:val="28"/>
        </w:rPr>
        <w:t xml:space="preserve">— 1,7-3,5; глиноземный модуль </w:t>
      </w:r>
      <w:r w:rsidRPr="00A41829">
        <w:rPr>
          <w:rFonts w:ascii="Times New Roman" w:hAnsi="Times New Roman"/>
          <w:bCs/>
          <w:i/>
          <w:iCs/>
          <w:spacing w:val="50"/>
          <w:sz w:val="28"/>
          <w:szCs w:val="28"/>
        </w:rPr>
        <w:t>р</w:t>
      </w:r>
      <w:r w:rsidRPr="00A41829">
        <w:rPr>
          <w:rFonts w:ascii="Times New Roman" w:hAnsi="Times New Roman"/>
          <w:sz w:val="28"/>
          <w:szCs w:val="28"/>
        </w:rPr>
        <w:t xml:space="preserve">— 1,0-3,0; гидравлический модуль </w:t>
      </w:r>
      <w:r w:rsidRPr="00A41829">
        <w:rPr>
          <w:rFonts w:ascii="Times New Roman" w:hAnsi="Times New Roman"/>
          <w:bCs/>
          <w:i/>
          <w:iCs/>
          <w:spacing w:val="50"/>
          <w:sz w:val="28"/>
          <w:szCs w:val="28"/>
        </w:rPr>
        <w:t>т</w:t>
      </w:r>
      <w:r w:rsidRPr="00A41829">
        <w:rPr>
          <w:rFonts w:ascii="Times New Roman" w:hAnsi="Times New Roman"/>
          <w:sz w:val="28"/>
          <w:szCs w:val="28"/>
        </w:rPr>
        <w:t>— 1,9-2,4.</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Величины коэффициента насыщения и модулей определяют по следующим формулам:</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center"/>
        <w:rPr>
          <w:rFonts w:ascii="Times New Roman" w:hAnsi="Times New Roman"/>
          <w:sz w:val="28"/>
          <w:szCs w:val="28"/>
        </w:rPr>
      </w:pPr>
      <m:oMath>
        <m:r>
          <m:rPr>
            <m:sty m:val="p"/>
          </m:rPr>
          <w:rPr>
            <w:rFonts w:ascii="Cambria Math" w:hAnsi="Times New Roman"/>
            <w:sz w:val="28"/>
            <w:szCs w:val="28"/>
          </w:rPr>
          <m:t xml:space="preserve"> </m:t>
        </m:r>
        <m:r>
          <m:rPr>
            <m:sty m:val="p"/>
          </m:rPr>
          <w:rPr>
            <w:rFonts w:ascii="Times New Roman" w:hAnsi="Times New Roman"/>
            <w:sz w:val="28"/>
            <w:szCs w:val="28"/>
          </w:rPr>
          <m:t>КН</m:t>
        </m:r>
        <m:r>
          <w:rPr>
            <w:rFonts w:ascii="Cambria Math" w:hAnsi="Times New Roman"/>
            <w:sz w:val="28"/>
            <w:szCs w:val="28"/>
          </w:rPr>
          <m:t>=</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Cambria Math" w:hAnsi="Times New Roman"/>
                    <w:sz w:val="28"/>
                    <w:szCs w:val="28"/>
                  </w:rPr>
                  <m:t>(</m:t>
                </m:r>
                <m:r>
                  <m:rPr>
                    <m:sty m:val="p"/>
                  </m:rPr>
                  <w:rPr>
                    <w:rFonts w:ascii="Times New Roman" w:hAnsi="Times New Roman"/>
                    <w:sz w:val="28"/>
                    <w:szCs w:val="28"/>
                  </w:rPr>
                  <m:t>СаО</m:t>
                </m:r>
              </m:e>
              <m:sub>
                <m:r>
                  <m:rPr>
                    <m:sty m:val="p"/>
                  </m:rPr>
                  <w:rPr>
                    <w:rFonts w:ascii="Times New Roman" w:hAnsi="Times New Roman"/>
                    <w:sz w:val="28"/>
                    <w:szCs w:val="28"/>
                  </w:rPr>
                  <m:t>общ</m:t>
                </m:r>
              </m:sub>
            </m:sSub>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Times New Roman" w:hAnsi="Times New Roman"/>
                    <w:sz w:val="28"/>
                    <w:szCs w:val="28"/>
                  </w:rPr>
                  <m:t>СаО</m:t>
                </m:r>
              </m:e>
              <m:sub>
                <m:r>
                  <m:rPr>
                    <m:sty m:val="p"/>
                  </m:rPr>
                  <w:rPr>
                    <w:rFonts w:ascii="Times New Roman" w:hAnsi="Times New Roman"/>
                    <w:sz w:val="28"/>
                    <w:szCs w:val="28"/>
                  </w:rPr>
                  <m:t>св</m:t>
                </m:r>
              </m:sub>
            </m:sSub>
            <m:r>
              <m:rPr>
                <m:sty m:val="p"/>
              </m:rPr>
              <w:rPr>
                <w:rFonts w:ascii="Cambria Math" w:hAnsi="Times New Roman"/>
                <w:sz w:val="28"/>
                <w:szCs w:val="28"/>
              </w:rPr>
              <m:t>)</m:t>
            </m:r>
            <m:r>
              <m:rPr>
                <m:sty m:val="p"/>
              </m:rPr>
              <w:rPr>
                <w:rFonts w:ascii="Times New Roman" w:hAnsi="Times New Roman"/>
                <w:sz w:val="28"/>
                <w:szCs w:val="28"/>
              </w:rPr>
              <m:t>-</m:t>
            </m:r>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1,65</m:t>
                </m:r>
                <m:r>
                  <m:rPr>
                    <m:sty m:val="p"/>
                  </m:rPr>
                  <w:rPr>
                    <w:rFonts w:ascii="Cambria Math" w:hAnsi="Times New Roman"/>
                    <w:sz w:val="28"/>
                    <w:szCs w:val="28"/>
                    <w:lang w:val="en-US"/>
                  </w:rPr>
                  <m:t>Al</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0,35</m:t>
                </m:r>
                <m:r>
                  <m:rPr>
                    <m:sty m:val="p"/>
                  </m:rPr>
                  <w:rPr>
                    <w:rFonts w:ascii="Cambria Math" w:hAnsi="Times New Roman"/>
                    <w:sz w:val="28"/>
                    <w:szCs w:val="28"/>
                    <w:lang w:val="en-US"/>
                  </w:rPr>
                  <m:t>Fe</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0,70SO</m:t>
                </m:r>
              </m:e>
              <m:sub>
                <m:r>
                  <m:rPr>
                    <m:sty m:val="p"/>
                  </m:rPr>
                  <w:rPr>
                    <w:rFonts w:ascii="Cambria Math" w:hAnsi="Times New Roman"/>
                    <w:sz w:val="28"/>
                    <w:szCs w:val="28"/>
                  </w:rPr>
                  <m:t>3</m:t>
                </m:r>
              </m:sub>
            </m:sSub>
            <m:r>
              <m:rPr>
                <m:sty m:val="p"/>
              </m:rPr>
              <w:rPr>
                <w:rFonts w:ascii="Cambria Math" w:hAnsi="Times New Roman"/>
                <w:sz w:val="28"/>
                <w:szCs w:val="28"/>
              </w:rPr>
              <m:t>)</m:t>
            </m:r>
          </m:num>
          <m:den>
            <m:r>
              <m:rPr>
                <m:sty m:val="p"/>
              </m:rPr>
              <w:rPr>
                <w:rFonts w:ascii="Cambria Math" w:hAnsi="Times New Roman"/>
                <w:sz w:val="28"/>
                <w:szCs w:val="28"/>
              </w:rPr>
              <m:t>2,8(</m:t>
            </m:r>
            <m:sSub>
              <m:sSubPr>
                <m:ctrlPr>
                  <w:rPr>
                    <w:rFonts w:ascii="Cambria Math" w:hAnsi="Times New Roman"/>
                    <w:sz w:val="28"/>
                    <w:szCs w:val="28"/>
                  </w:rPr>
                </m:ctrlPr>
              </m:sSubPr>
              <m:e>
                <m:sSub>
                  <m:sSubPr>
                    <m:ctrlPr>
                      <w:rPr>
                        <w:rFonts w:ascii="Cambria Math" w:hAnsi="Times New Roman"/>
                        <w:sz w:val="28"/>
                        <w:szCs w:val="28"/>
                      </w:rPr>
                    </m:ctrlPr>
                  </m:sSubPr>
                  <m:e>
                    <m:r>
                      <m:rPr>
                        <m:sty m:val="p"/>
                      </m:rPr>
                      <w:rPr>
                        <w:rFonts w:ascii="Cambria Math" w:hAnsi="Times New Roman"/>
                        <w:sz w:val="28"/>
                        <w:szCs w:val="28"/>
                      </w:rPr>
                      <m:t>SiO</m:t>
                    </m:r>
                  </m:e>
                  <m:sub>
                    <m:r>
                      <m:rPr>
                        <m:sty m:val="p"/>
                      </m:rPr>
                      <w:rPr>
                        <w:rFonts w:ascii="Cambria Math" w:hAnsi="Times New Roman"/>
                        <w:sz w:val="28"/>
                        <w:szCs w:val="28"/>
                      </w:rPr>
                      <m:t>2</m:t>
                    </m:r>
                  </m:sub>
                </m:sSub>
              </m:e>
              <m:sub>
                <m:r>
                  <m:rPr>
                    <m:sty m:val="p"/>
                  </m:rPr>
                  <w:rPr>
                    <w:rFonts w:ascii="Times New Roman" w:hAnsi="Times New Roman"/>
                    <w:sz w:val="28"/>
                    <w:szCs w:val="28"/>
                  </w:rPr>
                  <m:t>общ</m:t>
                </m:r>
              </m:sub>
            </m:sSub>
            <m:r>
              <m:rPr>
                <m:sty m:val="p"/>
              </m:rPr>
              <w:rPr>
                <w:rFonts w:ascii="Times New Roman" w:hAnsi="Times New Roman"/>
                <w:sz w:val="28"/>
                <w:szCs w:val="28"/>
              </w:rPr>
              <m:t>-</m:t>
            </m:r>
            <m:sSub>
              <m:sSubPr>
                <m:ctrlPr>
                  <w:rPr>
                    <w:rFonts w:ascii="Cambria Math" w:hAnsi="Times New Roman"/>
                    <w:sz w:val="28"/>
                    <w:szCs w:val="28"/>
                  </w:rPr>
                </m:ctrlPr>
              </m:sSubPr>
              <m:e>
                <m:sSub>
                  <m:sSubPr>
                    <m:ctrlPr>
                      <w:rPr>
                        <w:rFonts w:ascii="Cambria Math" w:hAnsi="Times New Roman"/>
                        <w:sz w:val="28"/>
                        <w:szCs w:val="28"/>
                      </w:rPr>
                    </m:ctrlPr>
                  </m:sSubPr>
                  <m:e>
                    <m:r>
                      <m:rPr>
                        <m:sty m:val="p"/>
                      </m:rPr>
                      <w:rPr>
                        <w:rFonts w:ascii="Cambria Math" w:hAnsi="Times New Roman"/>
                        <w:sz w:val="28"/>
                        <w:szCs w:val="28"/>
                      </w:rPr>
                      <m:t>SiO</m:t>
                    </m:r>
                  </m:e>
                  <m:sub>
                    <m:r>
                      <m:rPr>
                        <m:sty m:val="p"/>
                      </m:rPr>
                      <w:rPr>
                        <w:rFonts w:ascii="Cambria Math" w:hAnsi="Times New Roman"/>
                        <w:sz w:val="28"/>
                        <w:szCs w:val="28"/>
                      </w:rPr>
                      <m:t>2</m:t>
                    </m:r>
                  </m:sub>
                </m:sSub>
              </m:e>
              <m:sub>
                <m:r>
                  <m:rPr>
                    <m:sty m:val="p"/>
                  </m:rPr>
                  <w:rPr>
                    <w:rFonts w:ascii="Cambria Math" w:hAnsi="Times New Roman"/>
                    <w:sz w:val="28"/>
                    <w:szCs w:val="28"/>
                  </w:rPr>
                  <m:t>c</m:t>
                </m:r>
                <m:r>
                  <m:rPr>
                    <m:sty m:val="p"/>
                  </m:rPr>
                  <w:rPr>
                    <w:rFonts w:ascii="Times New Roman" w:hAnsi="Times New Roman"/>
                    <w:sz w:val="28"/>
                    <w:szCs w:val="28"/>
                  </w:rPr>
                  <m:t>в</m:t>
                </m:r>
              </m:sub>
            </m:sSub>
            <m:r>
              <m:rPr>
                <m:sty m:val="p"/>
              </m:rPr>
              <w:rPr>
                <w:rFonts w:ascii="Cambria Math" w:hAnsi="Times New Roman"/>
                <w:sz w:val="28"/>
                <w:szCs w:val="28"/>
              </w:rPr>
              <m:t>)</m:t>
            </m:r>
          </m:den>
        </m:f>
        <m:r>
          <w:rPr>
            <w:rFonts w:ascii="Cambria Math" w:hAnsi="Times New Roman"/>
            <w:sz w:val="28"/>
            <w:szCs w:val="28"/>
            <w:lang w:val="kk-KZ"/>
          </w:rPr>
          <m:t>;</m:t>
        </m:r>
      </m:oMath>
      <w:r w:rsidRPr="00A41829">
        <w:rPr>
          <w:rFonts w:ascii="Times New Roman" w:hAnsi="Times New Roman"/>
          <w:i/>
          <w:sz w:val="28"/>
          <w:szCs w:val="28"/>
          <w:lang w:val="kk-KZ"/>
        </w:rPr>
        <w:t xml:space="preserve"> </w:t>
      </w:r>
      <w:r w:rsidRPr="00A41829">
        <w:rPr>
          <w:rFonts w:ascii="Times New Roman" w:hAnsi="Times New Roman"/>
          <w:sz w:val="28"/>
          <w:szCs w:val="28"/>
          <w:lang w:val="kk-KZ"/>
        </w:rPr>
        <w:t xml:space="preserve">      (1)</w:t>
      </w:r>
      <w:r w:rsidRPr="00A41829">
        <w:rPr>
          <w:rFonts w:ascii="Cambria Math" w:hAnsi="Times New Roman"/>
          <w:sz w:val="28"/>
          <w:szCs w:val="28"/>
        </w:rPr>
        <w:br/>
      </w:r>
    </w:p>
    <w:p w:rsidR="0003101A" w:rsidRPr="00A41829" w:rsidRDefault="0003101A" w:rsidP="0003101A">
      <w:pPr>
        <w:spacing w:after="0" w:line="240" w:lineRule="auto"/>
        <w:jc w:val="center"/>
        <w:rPr>
          <w:rFonts w:ascii="Times New Roman" w:hAnsi="Times New Roman"/>
          <w:i/>
          <w:sz w:val="28"/>
          <w:szCs w:val="28"/>
          <w:lang w:val="kk-KZ"/>
        </w:rPr>
      </w:pPr>
      <m:oMathPara>
        <m:oMath>
          <m:r>
            <w:rPr>
              <w:rFonts w:ascii="Cambria Math" w:hAnsi="Cambria Math"/>
              <w:sz w:val="28"/>
              <w:szCs w:val="28"/>
              <w:lang w:val="en-US"/>
            </w:rPr>
            <m:t>n</m:t>
          </m:r>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sz w:val="28"/>
                      <w:szCs w:val="28"/>
                    </w:rPr>
                  </m:ctrlPr>
                </m:sSubPr>
                <m:e>
                  <m:r>
                    <m:rPr>
                      <m:sty m:val="p"/>
                    </m:rPr>
                    <w:rPr>
                      <w:rFonts w:ascii="Cambria Math" w:hAnsi="Times New Roman"/>
                      <w:sz w:val="28"/>
                      <w:szCs w:val="28"/>
                    </w:rPr>
                    <m:t>SiO</m:t>
                  </m:r>
                </m:e>
                <m:sub>
                  <m:r>
                    <m:rPr>
                      <m:sty m:val="p"/>
                    </m:rPr>
                    <w:rPr>
                      <w:rFonts w:ascii="Cambria Math" w:hAnsi="Times New Roman"/>
                      <w:sz w:val="28"/>
                      <w:szCs w:val="28"/>
                    </w:rPr>
                    <m:t>2</m:t>
                  </m:r>
                </m:sub>
              </m:sSub>
            </m:num>
            <m:den>
              <m:sSub>
                <m:sSubPr>
                  <m:ctrlPr>
                    <w:rPr>
                      <w:rFonts w:ascii="Cambria Math" w:hAnsi="Times New Roman"/>
                      <w:sz w:val="28"/>
                      <w:szCs w:val="28"/>
                    </w:rPr>
                  </m:ctrlPr>
                </m:sSubPr>
                <m:e>
                  <m:r>
                    <m:rPr>
                      <m:sty m:val="p"/>
                    </m:rPr>
                    <w:rPr>
                      <w:rFonts w:ascii="Cambria Math" w:hAnsi="Times New Roman"/>
                      <w:sz w:val="28"/>
                      <w:szCs w:val="28"/>
                      <w:lang w:val="en-US"/>
                    </w:rPr>
                    <m:t>Al</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lang w:val="en-US"/>
                    </w:rPr>
                    <m:t>Fe</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den>
          </m:f>
          <m:r>
            <w:rPr>
              <w:rFonts w:ascii="Cambria Math" w:hAnsi="Times New Roman"/>
              <w:sz w:val="28"/>
              <w:szCs w:val="28"/>
              <w:lang w:val="kk-KZ"/>
            </w:rPr>
            <m:t xml:space="preserve">;                                                   </m:t>
          </m:r>
          <m:r>
            <m:rPr>
              <m:sty m:val="p"/>
            </m:rPr>
            <w:rPr>
              <w:rFonts w:ascii="Cambria Math" w:hAnsi="Times New Roman"/>
              <w:sz w:val="28"/>
              <w:szCs w:val="28"/>
              <w:lang w:val="kk-KZ"/>
            </w:rPr>
            <m:t>(2)</m:t>
          </m:r>
        </m:oMath>
      </m:oMathPara>
    </w:p>
    <w:p w:rsidR="0003101A" w:rsidRPr="00A41829" w:rsidRDefault="0003101A" w:rsidP="0003101A">
      <w:pPr>
        <w:spacing w:after="0" w:line="240" w:lineRule="auto"/>
        <w:jc w:val="center"/>
        <w:rPr>
          <w:rFonts w:ascii="Times New Roman" w:hAnsi="Times New Roman"/>
          <w:i/>
          <w:sz w:val="28"/>
          <w:szCs w:val="28"/>
          <w:lang w:val="en-US"/>
        </w:rPr>
      </w:pPr>
    </w:p>
    <w:p w:rsidR="0003101A" w:rsidRPr="00A41829" w:rsidRDefault="0003101A" w:rsidP="0003101A">
      <w:pPr>
        <w:spacing w:after="0" w:line="240" w:lineRule="auto"/>
        <w:jc w:val="center"/>
        <w:rPr>
          <w:rFonts w:ascii="Times New Roman" w:hAnsi="Times New Roman"/>
          <w:i/>
          <w:sz w:val="28"/>
          <w:szCs w:val="28"/>
          <w:lang w:val="en-US"/>
        </w:rPr>
      </w:pPr>
      <m:oMathPara>
        <m:oMath>
          <m:r>
            <w:rPr>
              <w:rFonts w:ascii="Cambria Math" w:hAnsi="Cambria Math"/>
              <w:sz w:val="28"/>
              <w:szCs w:val="28"/>
              <w:lang w:val="en-US"/>
            </w:rPr>
            <m:t>p</m:t>
          </m:r>
          <m:r>
            <w:rPr>
              <w:rFonts w:ascii="Cambria Math" w:hAnsi="Times New Roman"/>
              <w:sz w:val="28"/>
              <w:szCs w:val="28"/>
              <w:lang w:val="en-US"/>
            </w:rPr>
            <m:t>=</m:t>
          </m:r>
          <m:f>
            <m:fPr>
              <m:ctrlPr>
                <w:rPr>
                  <w:rFonts w:ascii="Cambria Math" w:hAnsi="Times New Roman"/>
                  <w:i/>
                  <w:sz w:val="28"/>
                  <w:szCs w:val="28"/>
                  <w:lang w:val="en-US"/>
                </w:rPr>
              </m:ctrlPr>
            </m:fPr>
            <m:num>
              <m:sSub>
                <m:sSubPr>
                  <m:ctrlPr>
                    <w:rPr>
                      <w:rFonts w:ascii="Cambria Math" w:hAnsi="Times New Roman"/>
                      <w:sz w:val="28"/>
                      <w:szCs w:val="28"/>
                    </w:rPr>
                  </m:ctrlPr>
                </m:sSubPr>
                <m:e>
                  <m:r>
                    <m:rPr>
                      <m:sty m:val="p"/>
                    </m:rPr>
                    <w:rPr>
                      <w:rFonts w:ascii="Cambria Math" w:hAnsi="Times New Roman"/>
                      <w:sz w:val="28"/>
                      <w:szCs w:val="28"/>
                      <w:lang w:val="en-US"/>
                    </w:rPr>
                    <m:t>Al</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num>
            <m:den>
              <m:sSub>
                <m:sSubPr>
                  <m:ctrlPr>
                    <w:rPr>
                      <w:rFonts w:ascii="Cambria Math" w:hAnsi="Times New Roman"/>
                      <w:sz w:val="28"/>
                      <w:szCs w:val="28"/>
                    </w:rPr>
                  </m:ctrlPr>
                </m:sSubPr>
                <m:e>
                  <m:r>
                    <m:rPr>
                      <m:sty m:val="p"/>
                    </m:rPr>
                    <w:rPr>
                      <w:rFonts w:ascii="Cambria Math" w:hAnsi="Times New Roman"/>
                      <w:sz w:val="28"/>
                      <w:szCs w:val="28"/>
                      <w:lang w:val="en-US"/>
                    </w:rPr>
                    <m:t>Fe</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den>
          </m:f>
          <m:r>
            <w:rPr>
              <w:rFonts w:ascii="Cambria Math" w:hAnsi="Times New Roman"/>
              <w:sz w:val="28"/>
              <w:szCs w:val="28"/>
              <w:lang w:val="kk-KZ"/>
            </w:rPr>
            <m:t>;                                                                    (3)</m:t>
          </m:r>
        </m:oMath>
      </m:oMathPara>
    </w:p>
    <w:p w:rsidR="0003101A" w:rsidRPr="00A41829" w:rsidRDefault="0003101A" w:rsidP="0003101A">
      <w:pPr>
        <w:spacing w:after="0" w:line="240" w:lineRule="auto"/>
        <w:ind w:firstLine="426"/>
        <w:jc w:val="center"/>
        <w:rPr>
          <w:rFonts w:ascii="Times New Roman" w:hAnsi="Times New Roman"/>
          <w:i/>
          <w:sz w:val="28"/>
          <w:szCs w:val="28"/>
        </w:rPr>
      </w:pPr>
      <m:oMathPara>
        <m:oMath>
          <m:r>
            <w:rPr>
              <w:rFonts w:ascii="Cambria Math" w:hAnsi="Cambria Math"/>
              <w:sz w:val="28"/>
              <w:szCs w:val="28"/>
              <w:lang w:val="en-US"/>
            </w:rPr>
            <m:t>m</m:t>
          </m:r>
          <m:r>
            <w:rPr>
              <w:rFonts w:ascii="Cambria Math" w:hAnsi="Times New Roman"/>
              <w:sz w:val="28"/>
              <w:szCs w:val="28"/>
              <w:lang w:val="en-US"/>
            </w:rPr>
            <m:t>=</m:t>
          </m:r>
          <m:f>
            <m:fPr>
              <m:ctrlPr>
                <w:rPr>
                  <w:rFonts w:ascii="Cambria Math" w:hAnsi="Times New Roman"/>
                  <w:i/>
                  <w:sz w:val="28"/>
                  <w:szCs w:val="28"/>
                  <w:lang w:val="en-US"/>
                </w:rPr>
              </m:ctrlPr>
            </m:fPr>
            <m:num>
              <m:sSub>
                <m:sSubPr>
                  <m:ctrlPr>
                    <w:rPr>
                      <w:rFonts w:ascii="Cambria Math" w:hAnsi="Times New Roman"/>
                      <w:sz w:val="28"/>
                      <w:szCs w:val="28"/>
                    </w:rPr>
                  </m:ctrlPr>
                </m:sSubPr>
                <m:e>
                  <m:r>
                    <m:rPr>
                      <m:sty m:val="p"/>
                    </m:rPr>
                    <w:rPr>
                      <w:rFonts w:ascii="Cambria Math" w:hAnsi="Times New Roman"/>
                      <w:sz w:val="28"/>
                      <w:szCs w:val="28"/>
                    </w:rPr>
                    <m:t>(</m:t>
                  </m:r>
                  <m:r>
                    <m:rPr>
                      <m:sty m:val="p"/>
                    </m:rPr>
                    <w:rPr>
                      <w:rFonts w:ascii="Times New Roman" w:hAnsi="Times New Roman"/>
                      <w:sz w:val="28"/>
                      <w:szCs w:val="28"/>
                    </w:rPr>
                    <m:t>СаО</m:t>
                  </m:r>
                </m:e>
                <m:sub>
                  <m:r>
                    <m:rPr>
                      <m:sty m:val="p"/>
                    </m:rPr>
                    <w:rPr>
                      <w:rFonts w:ascii="Times New Roman" w:hAnsi="Times New Roman"/>
                      <w:sz w:val="28"/>
                      <w:szCs w:val="28"/>
                    </w:rPr>
                    <m:t>общ</m:t>
                  </m:r>
                </m:sub>
              </m:sSub>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Times New Roman" w:hAnsi="Times New Roman"/>
                      <w:sz w:val="28"/>
                      <w:szCs w:val="28"/>
                    </w:rPr>
                    <m:t>СаО</m:t>
                  </m:r>
                </m:e>
                <m:sub>
                  <m:r>
                    <m:rPr>
                      <m:sty m:val="p"/>
                    </m:rPr>
                    <w:rPr>
                      <w:rFonts w:ascii="Times New Roman" w:hAnsi="Times New Roman"/>
                      <w:sz w:val="28"/>
                      <w:szCs w:val="28"/>
                    </w:rPr>
                    <m:t>св</m:t>
                  </m:r>
                </m:sub>
              </m:sSub>
              <m:r>
                <m:rPr>
                  <m:sty m:val="p"/>
                </m:rPr>
                <w:rPr>
                  <w:rFonts w:ascii="Cambria Math" w:hAnsi="Times New Roman"/>
                  <w:sz w:val="28"/>
                  <w:szCs w:val="28"/>
                </w:rPr>
                <m:t>)</m:t>
              </m:r>
            </m:num>
            <m:den>
              <m:d>
                <m:dPr>
                  <m:ctrlPr>
                    <w:rPr>
                      <w:rFonts w:ascii="Cambria Math" w:hAnsi="Times New Roman"/>
                      <w:sz w:val="28"/>
                      <w:szCs w:val="28"/>
                    </w:rPr>
                  </m:ctrlPr>
                </m:dPr>
                <m:e>
                  <m:sSub>
                    <m:sSubPr>
                      <m:ctrlPr>
                        <w:rPr>
                          <w:rFonts w:ascii="Cambria Math" w:hAnsi="Times New Roman"/>
                          <w:sz w:val="28"/>
                          <w:szCs w:val="28"/>
                        </w:rPr>
                      </m:ctrlPr>
                    </m:sSubPr>
                    <m:e>
                      <m:sSub>
                        <m:sSubPr>
                          <m:ctrlPr>
                            <w:rPr>
                              <w:rFonts w:ascii="Cambria Math" w:hAnsi="Times New Roman"/>
                              <w:sz w:val="28"/>
                              <w:szCs w:val="28"/>
                            </w:rPr>
                          </m:ctrlPr>
                        </m:sSubPr>
                        <m:e>
                          <m:r>
                            <m:rPr>
                              <m:sty m:val="p"/>
                            </m:rPr>
                            <w:rPr>
                              <w:rFonts w:ascii="Cambria Math" w:hAnsi="Times New Roman"/>
                              <w:sz w:val="28"/>
                              <w:szCs w:val="28"/>
                            </w:rPr>
                            <m:t>SiO</m:t>
                          </m:r>
                        </m:e>
                        <m:sub>
                          <m:r>
                            <m:rPr>
                              <m:sty m:val="p"/>
                            </m:rPr>
                            <w:rPr>
                              <w:rFonts w:ascii="Cambria Math" w:hAnsi="Times New Roman"/>
                              <w:sz w:val="28"/>
                              <w:szCs w:val="28"/>
                            </w:rPr>
                            <m:t>2</m:t>
                          </m:r>
                        </m:sub>
                      </m:sSub>
                    </m:e>
                    <m:sub>
                      <m:r>
                        <m:rPr>
                          <m:sty m:val="p"/>
                        </m:rPr>
                        <w:rPr>
                          <w:rFonts w:ascii="Times New Roman" w:hAnsi="Times New Roman"/>
                          <w:sz w:val="28"/>
                          <w:szCs w:val="28"/>
                        </w:rPr>
                        <m:t>общ</m:t>
                      </m:r>
                    </m:sub>
                  </m:sSub>
                  <m:r>
                    <m:rPr>
                      <m:sty m:val="p"/>
                    </m:rPr>
                    <w:rPr>
                      <w:rFonts w:ascii="Times New Roman" w:hAnsi="Times New Roman"/>
                      <w:sz w:val="28"/>
                      <w:szCs w:val="28"/>
                    </w:rPr>
                    <m:t>-</m:t>
                  </m:r>
                  <m:sSub>
                    <m:sSubPr>
                      <m:ctrlPr>
                        <w:rPr>
                          <w:rFonts w:ascii="Cambria Math" w:hAnsi="Times New Roman"/>
                          <w:sz w:val="28"/>
                          <w:szCs w:val="28"/>
                        </w:rPr>
                      </m:ctrlPr>
                    </m:sSubPr>
                    <m:e>
                      <m:sSub>
                        <m:sSubPr>
                          <m:ctrlPr>
                            <w:rPr>
                              <w:rFonts w:ascii="Cambria Math" w:hAnsi="Times New Roman"/>
                              <w:sz w:val="28"/>
                              <w:szCs w:val="28"/>
                            </w:rPr>
                          </m:ctrlPr>
                        </m:sSubPr>
                        <m:e>
                          <m:r>
                            <m:rPr>
                              <m:sty m:val="p"/>
                            </m:rPr>
                            <w:rPr>
                              <w:rFonts w:ascii="Cambria Math" w:hAnsi="Times New Roman"/>
                              <w:sz w:val="28"/>
                              <w:szCs w:val="28"/>
                            </w:rPr>
                            <m:t>SiO</m:t>
                          </m:r>
                        </m:e>
                        <m:sub>
                          <m:r>
                            <m:rPr>
                              <m:sty m:val="p"/>
                            </m:rPr>
                            <w:rPr>
                              <w:rFonts w:ascii="Cambria Math" w:hAnsi="Times New Roman"/>
                              <w:sz w:val="28"/>
                              <w:szCs w:val="28"/>
                            </w:rPr>
                            <m:t>2</m:t>
                          </m:r>
                        </m:sub>
                      </m:sSub>
                    </m:e>
                    <m:sub>
                      <m:r>
                        <m:rPr>
                          <m:sty m:val="p"/>
                        </m:rPr>
                        <w:rPr>
                          <w:rFonts w:ascii="Cambria Math" w:hAnsi="Times New Roman"/>
                          <w:sz w:val="28"/>
                          <w:szCs w:val="28"/>
                        </w:rPr>
                        <m:t>c</m:t>
                      </m:r>
                      <m:r>
                        <m:rPr>
                          <m:sty m:val="p"/>
                        </m:rPr>
                        <w:rPr>
                          <w:rFonts w:ascii="Times New Roman" w:hAnsi="Times New Roman"/>
                          <w:sz w:val="28"/>
                          <w:szCs w:val="28"/>
                        </w:rPr>
                        <m:t>в</m:t>
                      </m:r>
                    </m:sub>
                  </m:sSub>
                </m:e>
              </m:d>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lang w:val="en-US"/>
                    </w:rPr>
                    <m:t>Al</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lang w:val="en-US"/>
                    </w:rPr>
                    <m:t>Fe</m:t>
                  </m:r>
                </m:e>
                <m:sub>
                  <m:r>
                    <m:rPr>
                      <m:sty m:val="p"/>
                    </m:rPr>
                    <w:rPr>
                      <w:rFonts w:ascii="Cambria Math" w:hAnsi="Times New Roman"/>
                      <w:sz w:val="28"/>
                      <w:szCs w:val="28"/>
                    </w:rPr>
                    <m:t>2</m:t>
                  </m:r>
                </m:sub>
              </m:sSub>
              <m:sSub>
                <m:sSubPr>
                  <m:ctrlPr>
                    <w:rPr>
                      <w:rFonts w:ascii="Cambria Math" w:hAnsi="Times New Roman"/>
                      <w:sz w:val="28"/>
                      <w:szCs w:val="28"/>
                    </w:rPr>
                  </m:ctrlPr>
                </m:sSubPr>
                <m:e>
                  <m:r>
                    <m:rPr>
                      <m:sty m:val="p"/>
                    </m:rPr>
                    <w:rPr>
                      <w:rFonts w:ascii="Cambria Math" w:hAnsi="Times New Roman"/>
                      <w:sz w:val="28"/>
                      <w:szCs w:val="28"/>
                    </w:rPr>
                    <m:t>O</m:t>
                  </m:r>
                </m:e>
                <m:sub>
                  <m:r>
                    <m:rPr>
                      <m:sty m:val="p"/>
                    </m:rPr>
                    <w:rPr>
                      <w:rFonts w:ascii="Cambria Math" w:hAnsi="Times New Roman"/>
                      <w:sz w:val="28"/>
                      <w:szCs w:val="28"/>
                    </w:rPr>
                    <m:t>3</m:t>
                  </m:r>
                </m:sub>
              </m:sSub>
            </m:den>
          </m:f>
          <m:r>
            <w:rPr>
              <w:rFonts w:ascii="Cambria Math" w:hAnsi="Times New Roman"/>
              <w:sz w:val="28"/>
              <w:szCs w:val="28"/>
              <w:lang w:val="en-US"/>
            </w:rPr>
            <m:t>,        (4)</m:t>
          </m:r>
        </m:oMath>
      </m:oMathPara>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both"/>
        <w:rPr>
          <w:rFonts w:ascii="Times New Roman" w:hAnsi="Times New Roman"/>
          <w:i/>
          <w:sz w:val="28"/>
          <w:szCs w:val="28"/>
        </w:rPr>
      </w:pPr>
      <w:r w:rsidRPr="00A41829">
        <w:rPr>
          <w:rFonts w:ascii="Times New Roman" w:hAnsi="Times New Roman"/>
          <w:sz w:val="28"/>
          <w:szCs w:val="28"/>
        </w:rPr>
        <w:t xml:space="preserve">где </w:t>
      </w:r>
      <w:r w:rsidRPr="00A41829">
        <w:rPr>
          <w:rFonts w:ascii="Times New Roman" w:hAnsi="Times New Roman"/>
          <w:sz w:val="28"/>
          <w:szCs w:val="28"/>
          <w:lang w:val="kk-KZ" w:eastAsia="kk-KZ"/>
        </w:rPr>
        <w:t>СаО, А1</w:t>
      </w:r>
      <w:r w:rsidRPr="00A41829">
        <w:rPr>
          <w:rFonts w:ascii="Times New Roman" w:hAnsi="Times New Roman"/>
          <w:sz w:val="28"/>
          <w:szCs w:val="28"/>
          <w:vertAlign w:val="subscript"/>
          <w:lang w:val="kk-KZ" w:eastAsia="kk-KZ"/>
        </w:rPr>
        <w:t>2</w:t>
      </w:r>
      <w:r w:rsidRPr="00A41829">
        <w:rPr>
          <w:rFonts w:ascii="Times New Roman" w:hAnsi="Times New Roman"/>
          <w:sz w:val="28"/>
          <w:szCs w:val="28"/>
          <w:lang w:val="kk-KZ" w:eastAsia="kk-KZ"/>
        </w:rPr>
        <w:t>О</w:t>
      </w:r>
      <w:r w:rsidRPr="00A41829">
        <w:rPr>
          <w:rFonts w:ascii="Times New Roman" w:hAnsi="Times New Roman"/>
          <w:sz w:val="28"/>
          <w:szCs w:val="28"/>
          <w:vertAlign w:val="subscript"/>
          <w:lang w:val="kk-KZ" w:eastAsia="kk-KZ"/>
        </w:rPr>
        <w:t>3</w:t>
      </w:r>
      <w:r w:rsidRPr="00A41829">
        <w:rPr>
          <w:rFonts w:ascii="Times New Roman" w:hAnsi="Times New Roman"/>
          <w:sz w:val="28"/>
          <w:szCs w:val="28"/>
          <w:lang w:val="kk-KZ" w:eastAsia="kk-KZ"/>
        </w:rPr>
        <w:t>, Ғе</w:t>
      </w:r>
      <w:r w:rsidRPr="00A41829">
        <w:rPr>
          <w:rFonts w:ascii="Times New Roman" w:hAnsi="Times New Roman"/>
          <w:sz w:val="28"/>
          <w:szCs w:val="28"/>
          <w:vertAlign w:val="subscript"/>
          <w:lang w:val="kk-KZ" w:eastAsia="kk-KZ"/>
        </w:rPr>
        <w:t>2</w:t>
      </w:r>
      <w:r w:rsidRPr="00A41829">
        <w:rPr>
          <w:rFonts w:ascii="Times New Roman" w:hAnsi="Times New Roman"/>
          <w:sz w:val="28"/>
          <w:szCs w:val="28"/>
          <w:lang w:val="kk-KZ" w:eastAsia="kk-KZ"/>
        </w:rPr>
        <w:t>О</w:t>
      </w:r>
      <w:r w:rsidRPr="00A41829">
        <w:rPr>
          <w:rFonts w:ascii="Times New Roman" w:hAnsi="Times New Roman"/>
          <w:sz w:val="28"/>
          <w:szCs w:val="28"/>
          <w:vertAlign w:val="subscript"/>
          <w:lang w:val="kk-KZ" w:eastAsia="kk-KZ"/>
        </w:rPr>
        <w:t>3</w:t>
      </w:r>
      <w:r w:rsidRPr="00A41829">
        <w:rPr>
          <w:rFonts w:ascii="Times New Roman" w:hAnsi="Times New Roman"/>
          <w:sz w:val="28"/>
          <w:szCs w:val="28"/>
          <w:lang w:val="kk-KZ" w:eastAsia="kk-KZ"/>
        </w:rPr>
        <w:t xml:space="preserve"> </w:t>
      </w:r>
      <w:r w:rsidRPr="00A41829">
        <w:rPr>
          <w:rFonts w:ascii="Times New Roman" w:hAnsi="Times New Roman"/>
          <w:sz w:val="28"/>
          <w:szCs w:val="28"/>
        </w:rPr>
        <w:t xml:space="preserve">и т. д. </w:t>
      </w:r>
      <w:r w:rsidRPr="00A41829">
        <w:rPr>
          <w:rFonts w:ascii="Times New Roman" w:hAnsi="Times New Roman"/>
          <w:sz w:val="28"/>
          <w:szCs w:val="28"/>
          <w:lang w:val="kk-KZ" w:eastAsia="kk-KZ"/>
        </w:rPr>
        <w:t xml:space="preserve">— </w:t>
      </w:r>
      <w:r w:rsidRPr="00A41829">
        <w:rPr>
          <w:rFonts w:ascii="Times New Roman" w:hAnsi="Times New Roman"/>
          <w:sz w:val="28"/>
          <w:szCs w:val="28"/>
        </w:rPr>
        <w:t>содержание оксидов в портландцементном клинкере, %.</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Наиболее распространен способ расчета сырьевой смеси по зна</w:t>
      </w:r>
      <w:r w:rsidRPr="00A41829">
        <w:rPr>
          <w:rFonts w:ascii="Times New Roman" w:hAnsi="Times New Roman"/>
          <w:sz w:val="28"/>
          <w:szCs w:val="28"/>
        </w:rPr>
        <w:softHyphen/>
        <w:t>чениям коэффициента насыщения и модулей.</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Число сырьевых компонентов должно быть на единицу больше числа заданных характеристик. Поэтому если задаются только величиной коэффициента насыщения, то сырьевая смесь составляется из двух компонентов; если, кроме коэффициента насыщения, задаются и величиной одного из модулей (силикатного или глиноземного), то сырьевая смесь должна состоять из трех компонентов и т. д.</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Для удобства расчетов и возможности контроля правильности вычислений химический состав сырьевых материалов приводят к сумме, равной 100 %. Для этого умножают содержание каждого оксида на коэффициент </w:t>
      </w:r>
      <w:r w:rsidRPr="00A41829">
        <w:rPr>
          <w:rFonts w:ascii="Times New Roman" w:hAnsi="Times New Roman"/>
          <w:b/>
          <w:bCs/>
          <w:i/>
          <w:iCs/>
          <w:spacing w:val="50"/>
          <w:sz w:val="28"/>
          <w:szCs w:val="28"/>
          <w:lang w:val="en-US" w:eastAsia="en-US"/>
        </w:rPr>
        <w:t>k</w:t>
      </w:r>
      <w:r w:rsidRPr="00A41829">
        <w:rPr>
          <w:rFonts w:ascii="Times New Roman" w:hAnsi="Times New Roman"/>
          <w:b/>
          <w:bCs/>
          <w:i/>
          <w:iCs/>
          <w:spacing w:val="50"/>
          <w:sz w:val="28"/>
          <w:szCs w:val="28"/>
          <w:lang w:eastAsia="en-US"/>
        </w:rPr>
        <w:t>,</w:t>
      </w:r>
      <w:r w:rsidRPr="00A41829">
        <w:rPr>
          <w:rFonts w:ascii="Times New Roman" w:hAnsi="Times New Roman"/>
          <w:sz w:val="28"/>
          <w:szCs w:val="28"/>
          <w:lang w:eastAsia="en-US"/>
        </w:rPr>
        <w:t xml:space="preserve"> </w:t>
      </w:r>
      <w:r w:rsidRPr="00A41829">
        <w:rPr>
          <w:rFonts w:ascii="Times New Roman" w:hAnsi="Times New Roman"/>
          <w:sz w:val="28"/>
          <w:szCs w:val="28"/>
        </w:rPr>
        <w:t>определяемый путем деления 100 на сумму всех оксидов.</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Если сумма всех составляющих отличается от 100 % более, чем на 1 %, то необходимо провести проверочный анализ. Если он подтвердит полученные ранее результаты и будет иметь место недостача более 1 %, то необходимо </w:t>
      </w:r>
      <w:r w:rsidRPr="00A41829">
        <w:rPr>
          <w:rFonts w:ascii="Times New Roman" w:hAnsi="Times New Roman"/>
          <w:sz w:val="28"/>
          <w:szCs w:val="28"/>
        </w:rPr>
        <w:lastRenderedPageBreak/>
        <w:t>продолжить анализ и установить, какое еще соединение имеется в данном материале и в каком количестве.</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Для упрощения расчетов содержание одного из компонентов (обычно находящегося в меньшем количестве) принимается равным 1.</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Все вычисления при расчете сырьевой смеси ведут с точностью до 0,01 %, но желательно, в особенности для многокомпонентных сырьевых смесей, доводить точность расчетов до 0,001 %, причем при пользовании вычислительными машинами это не вызывает каких-либо затруднений.</w:t>
      </w:r>
    </w:p>
    <w:p w:rsidR="0003101A"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В нижеприведенных расчетных формулах (С.Д.Окорокова) приняты сокращенные обозначения; СаО - С, </w:t>
      </w:r>
      <w:r w:rsidRPr="00A41829">
        <w:rPr>
          <w:rFonts w:ascii="Times New Roman" w:hAnsi="Times New Roman"/>
          <w:sz w:val="28"/>
          <w:szCs w:val="28"/>
          <w:lang w:val="en-US" w:eastAsia="en-US"/>
        </w:rPr>
        <w:t>Si</w:t>
      </w:r>
      <w:r w:rsidRPr="00A41829">
        <w:rPr>
          <w:rFonts w:ascii="Times New Roman" w:hAnsi="Times New Roman"/>
          <w:sz w:val="28"/>
          <w:szCs w:val="28"/>
          <w:lang w:eastAsia="en-US"/>
        </w:rPr>
        <w:t>О</w:t>
      </w:r>
      <w:r w:rsidRPr="00A41829">
        <w:rPr>
          <w:rFonts w:ascii="Times New Roman" w:hAnsi="Times New Roman"/>
          <w:sz w:val="28"/>
          <w:szCs w:val="28"/>
          <w:vertAlign w:val="subscript"/>
          <w:lang w:eastAsia="en-US"/>
        </w:rPr>
        <w:t>2</w:t>
      </w:r>
      <w:r w:rsidRPr="00A41829">
        <w:rPr>
          <w:rFonts w:ascii="Times New Roman" w:hAnsi="Times New Roman"/>
          <w:sz w:val="28"/>
          <w:szCs w:val="28"/>
          <w:lang w:eastAsia="en-US"/>
        </w:rPr>
        <w:t xml:space="preserve"> - </w:t>
      </w:r>
      <w:r w:rsidRPr="00A41829">
        <w:rPr>
          <w:rFonts w:ascii="Times New Roman" w:hAnsi="Times New Roman"/>
          <w:sz w:val="28"/>
          <w:szCs w:val="28"/>
          <w:lang w:val="en-US" w:eastAsia="en-US"/>
        </w:rPr>
        <w:t>S</w:t>
      </w:r>
      <w:r w:rsidRPr="00A41829">
        <w:rPr>
          <w:rFonts w:ascii="Times New Roman" w:hAnsi="Times New Roman"/>
          <w:sz w:val="28"/>
          <w:szCs w:val="28"/>
          <w:lang w:eastAsia="en-US"/>
        </w:rPr>
        <w:t xml:space="preserve">, </w:t>
      </w:r>
      <w:r w:rsidRPr="00A41829">
        <w:rPr>
          <w:rFonts w:ascii="Times New Roman" w:hAnsi="Times New Roman"/>
          <w:sz w:val="28"/>
          <w:szCs w:val="28"/>
        </w:rPr>
        <w:t>А1</w:t>
      </w:r>
      <w:r w:rsidRPr="00A41829">
        <w:rPr>
          <w:rFonts w:ascii="Times New Roman" w:hAnsi="Times New Roman"/>
          <w:sz w:val="28"/>
          <w:szCs w:val="28"/>
          <w:vertAlign w:val="subscript"/>
        </w:rPr>
        <w:t>2</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 xml:space="preserve"> - А, </w:t>
      </w:r>
      <w:r w:rsidRPr="00A41829">
        <w:rPr>
          <w:rFonts w:ascii="Times New Roman" w:hAnsi="Times New Roman"/>
          <w:sz w:val="28"/>
          <w:szCs w:val="28"/>
          <w:lang w:val="en-US" w:eastAsia="en-US"/>
        </w:rPr>
        <w:t>Fe</w:t>
      </w:r>
      <w:r w:rsidRPr="00A41829">
        <w:rPr>
          <w:rFonts w:ascii="Times New Roman" w:hAnsi="Times New Roman"/>
          <w:sz w:val="28"/>
          <w:szCs w:val="28"/>
          <w:vertAlign w:val="subscript"/>
          <w:lang w:eastAsia="en-US"/>
        </w:rPr>
        <w:t>2</w:t>
      </w:r>
      <w:r w:rsidRPr="00A41829">
        <w:rPr>
          <w:rFonts w:ascii="Times New Roman" w:hAnsi="Times New Roman"/>
          <w:sz w:val="28"/>
          <w:szCs w:val="28"/>
          <w:lang w:eastAsia="en-US"/>
        </w:rPr>
        <w:t>О</w:t>
      </w:r>
      <w:r w:rsidRPr="00A41829">
        <w:rPr>
          <w:rFonts w:ascii="Times New Roman" w:hAnsi="Times New Roman"/>
          <w:sz w:val="28"/>
          <w:szCs w:val="28"/>
          <w:vertAlign w:val="subscript"/>
          <w:lang w:eastAsia="en-US"/>
        </w:rPr>
        <w:t>3</w:t>
      </w:r>
      <w:r w:rsidRPr="00A41829">
        <w:rPr>
          <w:rFonts w:ascii="Times New Roman" w:hAnsi="Times New Roman"/>
          <w:sz w:val="28"/>
          <w:szCs w:val="28"/>
          <w:lang w:eastAsia="en-US"/>
        </w:rPr>
        <w:t xml:space="preserve"> </w:t>
      </w:r>
      <w:r w:rsidRPr="00A41829">
        <w:rPr>
          <w:rFonts w:ascii="Times New Roman" w:hAnsi="Times New Roman"/>
          <w:sz w:val="28"/>
          <w:szCs w:val="28"/>
        </w:rPr>
        <w:t xml:space="preserve">- </w:t>
      </w:r>
      <w:r w:rsidRPr="00A41829">
        <w:rPr>
          <w:rFonts w:ascii="Times New Roman" w:hAnsi="Times New Roman"/>
          <w:sz w:val="28"/>
          <w:szCs w:val="28"/>
          <w:lang w:val="kk-KZ" w:eastAsia="kk-KZ"/>
        </w:rPr>
        <w:t xml:space="preserve">Ғ, </w:t>
      </w:r>
      <w:r w:rsidRPr="00A41829">
        <w:rPr>
          <w:rFonts w:ascii="Times New Roman" w:hAnsi="Times New Roman"/>
          <w:sz w:val="28"/>
          <w:szCs w:val="28"/>
        </w:rPr>
        <w:t>причем содержание оксидов в каждом из сырьевых ком</w:t>
      </w:r>
      <w:r w:rsidRPr="00A41829">
        <w:rPr>
          <w:rFonts w:ascii="Times New Roman" w:hAnsi="Times New Roman"/>
          <w:sz w:val="28"/>
          <w:szCs w:val="28"/>
        </w:rPr>
        <w:softHyphen/>
        <w:t xml:space="preserve">понентов обозначено приведенными буквами с индексом, показывающим принадлежность данного </w:t>
      </w:r>
      <w:r w:rsidRPr="00A41829">
        <w:rPr>
          <w:rFonts w:ascii="Times New Roman" w:hAnsi="Times New Roman"/>
          <w:sz w:val="28"/>
          <w:szCs w:val="28"/>
          <w:lang w:val="kk-KZ" w:eastAsia="kk-KZ"/>
        </w:rPr>
        <w:t>ок</w:t>
      </w:r>
      <w:r w:rsidRPr="00A41829">
        <w:rPr>
          <w:rFonts w:ascii="Times New Roman" w:hAnsi="Times New Roman"/>
          <w:sz w:val="28"/>
          <w:szCs w:val="28"/>
        </w:rPr>
        <w:t>сид</w:t>
      </w:r>
      <w:r w:rsidRPr="00A41829">
        <w:rPr>
          <w:rFonts w:ascii="Times New Roman" w:hAnsi="Times New Roman"/>
          <w:sz w:val="28"/>
          <w:szCs w:val="28"/>
          <w:lang w:val="kk-KZ" w:eastAsia="kk-KZ"/>
        </w:rPr>
        <w:t xml:space="preserve">а </w:t>
      </w:r>
      <w:r w:rsidRPr="00A41829">
        <w:rPr>
          <w:rFonts w:ascii="Times New Roman" w:hAnsi="Times New Roman"/>
          <w:sz w:val="28"/>
          <w:szCs w:val="28"/>
        </w:rPr>
        <w:t>к тому или иному компоненту. Содержание оксидов в готовом продукте обозначено буквами без индекса, а в сырьевой смеси - буквами с индексом 0.</w:t>
      </w:r>
    </w:p>
    <w:p w:rsidR="0003101A" w:rsidRDefault="0003101A" w:rsidP="0003101A">
      <w:pPr>
        <w:spacing w:after="0" w:line="240" w:lineRule="auto"/>
        <w:ind w:firstLine="426"/>
        <w:jc w:val="both"/>
        <w:rPr>
          <w:rFonts w:ascii="Times New Roman" w:hAnsi="Times New Roman"/>
          <w:sz w:val="28"/>
          <w:szCs w:val="28"/>
        </w:rPr>
      </w:pPr>
    </w:p>
    <w:p w:rsidR="0003101A" w:rsidRPr="003C7B07" w:rsidRDefault="0003101A" w:rsidP="0003101A">
      <w:pPr>
        <w:autoSpaceDE w:val="0"/>
        <w:autoSpaceDN w:val="0"/>
        <w:adjustRightInd w:val="0"/>
        <w:spacing w:after="0" w:line="240" w:lineRule="auto"/>
        <w:jc w:val="both"/>
        <w:rPr>
          <w:rFonts w:ascii="Times New Roman" w:hAnsi="Times New Roman"/>
          <w:sz w:val="28"/>
          <w:szCs w:val="28"/>
        </w:rPr>
      </w:pPr>
      <w:r w:rsidRPr="003C7B07">
        <w:rPr>
          <w:rFonts w:ascii="Times New Roman" w:hAnsi="Times New Roman"/>
          <w:b/>
          <w:sz w:val="28"/>
          <w:szCs w:val="28"/>
        </w:rPr>
        <w:t>Оборудование, приборы и технические средства:</w:t>
      </w:r>
      <w:r>
        <w:rPr>
          <w:rFonts w:ascii="Times New Roman" w:hAnsi="Times New Roman"/>
          <w:b/>
          <w:sz w:val="28"/>
          <w:szCs w:val="28"/>
        </w:rPr>
        <w:t xml:space="preserve"> </w:t>
      </w:r>
      <w:r w:rsidRPr="003C7B07">
        <w:rPr>
          <w:rFonts w:ascii="Times New Roman" w:hAnsi="Times New Roman"/>
          <w:sz w:val="28"/>
          <w:szCs w:val="28"/>
        </w:rPr>
        <w:t xml:space="preserve">компьютер, программы расчетов РСС2, РСС3, РСС4, «Шихта», </w:t>
      </w:r>
      <w:r w:rsidRPr="00612566">
        <w:rPr>
          <w:rFonts w:ascii="Times New Roman" w:hAnsi="Times New Roman"/>
          <w:sz w:val="28"/>
          <w:szCs w:val="28"/>
        </w:rPr>
        <w:t xml:space="preserve">Программа ROCS  для расчета и оптимизации многокомпонентных сырьевых смесей цементного производства </w:t>
      </w:r>
      <w:r>
        <w:rPr>
          <w:rFonts w:ascii="Times New Roman" w:hAnsi="Times New Roman"/>
          <w:sz w:val="28"/>
          <w:szCs w:val="28"/>
        </w:rPr>
        <w:t>(БГТУ им. В.Г.Шухова), спектрофотометр ЮНИКО – 2800.</w:t>
      </w:r>
      <w:r w:rsidRPr="003C7B07">
        <w:rPr>
          <w:rFonts w:ascii="Times New Roman" w:hAnsi="Times New Roman"/>
          <w:sz w:val="28"/>
          <w:szCs w:val="28"/>
        </w:rPr>
        <w:t>.</w:t>
      </w:r>
    </w:p>
    <w:p w:rsidR="0003101A" w:rsidRDefault="0003101A" w:rsidP="0003101A">
      <w:pPr>
        <w:spacing w:after="0" w:line="240" w:lineRule="auto"/>
        <w:ind w:firstLine="426"/>
        <w:jc w:val="both"/>
        <w:rPr>
          <w:rFonts w:ascii="Times New Roman" w:hAnsi="Times New Roman"/>
          <w:b/>
          <w:sz w:val="28"/>
          <w:szCs w:val="28"/>
        </w:rPr>
      </w:pPr>
    </w:p>
    <w:p w:rsidR="0003101A" w:rsidRPr="003C7B07"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Задание и порядок выполнения работ в аудитории:</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
          <w:bCs/>
          <w:sz w:val="28"/>
          <w:szCs w:val="28"/>
        </w:rPr>
        <w:t xml:space="preserve">Расчет двухкомпонентной сырьевой смеси </w:t>
      </w:r>
      <w:r w:rsidRPr="00A41829">
        <w:rPr>
          <w:rFonts w:ascii="Times New Roman" w:hAnsi="Times New Roman"/>
          <w:sz w:val="28"/>
          <w:szCs w:val="28"/>
        </w:rPr>
        <w:t>для портландцемента можно производить по коэффициенту насыщения или гидравлическому модулю. Оба они характеризуют основность сырьевой смеси, однако (пользование коэффициентом насыщения более целесообразно, так как в формуле его учитывается, что оксид кальция соединяется кремнеземом, глиноземом и оксидом железа , не в одинаковых весовых соотношениях, а также то, что при обжиге клинкера насыщение глинозема и оксида железа оксидом кальция (происходит практически всегда нацело и при недостатке оксида кальция неполностью насыщается ею только кремнезем.</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Рассмотрим расчет </w:t>
      </w:r>
      <w:r w:rsidRPr="00A41829">
        <w:rPr>
          <w:rFonts w:ascii="Times New Roman" w:hAnsi="Times New Roman"/>
          <w:sz w:val="28"/>
          <w:szCs w:val="28"/>
          <w:lang w:val="kk-KZ" w:eastAsia="kk-KZ"/>
        </w:rPr>
        <w:t xml:space="preserve">двухкомпонентной </w:t>
      </w:r>
      <w:r w:rsidRPr="00A41829">
        <w:rPr>
          <w:rFonts w:ascii="Times New Roman" w:hAnsi="Times New Roman"/>
          <w:sz w:val="28"/>
          <w:szCs w:val="28"/>
        </w:rPr>
        <w:t xml:space="preserve">сырьевой смеси по коэффициенту насыщения. Допустим, что известен химический состав обоих исходных материалов и задана величина коэффициента насыщения. Принимая, что в сырьевой смеси на одну весовую часть второго компонента приходится </w:t>
      </w:r>
      <w:r w:rsidRPr="00A41829">
        <w:rPr>
          <w:rFonts w:ascii="Times New Roman" w:hAnsi="Times New Roman"/>
          <w:b/>
          <w:bCs/>
          <w:i/>
          <w:iCs/>
          <w:spacing w:val="20"/>
          <w:sz w:val="28"/>
          <w:szCs w:val="28"/>
        </w:rPr>
        <w:t>х</w:t>
      </w:r>
      <w:r w:rsidRPr="00A41829">
        <w:rPr>
          <w:rFonts w:ascii="Times New Roman" w:hAnsi="Times New Roman"/>
          <w:sz w:val="28"/>
          <w:szCs w:val="28"/>
        </w:rPr>
        <w:t xml:space="preserve"> весовых частей первого, можно написать следующие равенства:</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7476B" w:rsidP="0003101A">
      <w:pPr>
        <w:spacing w:after="0" w:line="240" w:lineRule="auto"/>
        <w:jc w:val="center"/>
        <w:rPr>
          <w:rFonts w:ascii="Times New Roman" w:hAnsi="Times New Roman"/>
          <w:i/>
          <w:sz w:val="28"/>
          <w:szCs w:val="28"/>
          <w:lang w:val="kk-KZ"/>
        </w:rPr>
      </w:pPr>
      <m:oMathPara>
        <m:oMath>
          <m:sSub>
            <m:sSubPr>
              <m:ctrlPr>
                <w:rPr>
                  <w:rFonts w:ascii="Cambria Math" w:hAnsi="Times New Roman"/>
                  <w:sz w:val="28"/>
                  <w:szCs w:val="28"/>
                  <w:lang w:val="en-US"/>
                </w:rPr>
              </m:ctrlPr>
            </m:sSubPr>
            <m:e>
              <m:r>
                <m:rPr>
                  <m:sty m:val="p"/>
                </m:rPr>
                <w:rPr>
                  <w:rFonts w:ascii="Cambria Math" w:hAnsi="Times New Roman"/>
                  <w:sz w:val="28"/>
                  <w:szCs w:val="28"/>
                  <w:lang w:val="en-US"/>
                </w:rPr>
                <m:t>C</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xC</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C</m:t>
                  </m:r>
                </m:e>
                <m:sub>
                  <m:r>
                    <m:rPr>
                      <m:sty m:val="p"/>
                    </m:rPr>
                    <w:rPr>
                      <w:rFonts w:ascii="Cambria Math" w:hAnsi="Times New Roman"/>
                      <w:sz w:val="28"/>
                      <w:szCs w:val="28"/>
                      <w:lang w:val="en-US"/>
                    </w:rPr>
                    <m:t>2</m:t>
                  </m:r>
                </m:sub>
              </m:sSub>
            </m:num>
            <m:den>
              <m:r>
                <m:rPr>
                  <m:sty m:val="p"/>
                </m:rPr>
                <w:rPr>
                  <w:rFonts w:ascii="Cambria Math" w:hAnsi="Times New Roman"/>
                  <w:sz w:val="28"/>
                  <w:szCs w:val="28"/>
                  <w:lang w:val="en-US"/>
                </w:rPr>
                <m:t>x+1</m:t>
              </m:r>
            </m:den>
          </m:f>
          <m:r>
            <w:rPr>
              <w:rFonts w:ascii="Cambria Math" w:hAnsi="Times New Roman"/>
              <w:sz w:val="28"/>
              <w:szCs w:val="28"/>
              <w:lang w:val="kk-KZ"/>
            </w:rPr>
            <m:t>;</m:t>
          </m:r>
          <m:sSub>
            <m:sSubPr>
              <m:ctrlPr>
                <w:rPr>
                  <w:rFonts w:ascii="Cambria Math" w:hAnsi="Times New Roman"/>
                  <w:sz w:val="28"/>
                  <w:szCs w:val="28"/>
                  <w:lang w:val="en-US"/>
                </w:rPr>
              </m:ctrlPr>
            </m:sSubPr>
            <m:e>
              <m:r>
                <m:rPr>
                  <m:sty m:val="p"/>
                </m:rPr>
                <w:rPr>
                  <w:rFonts w:ascii="Cambria Math" w:hAnsi="Times New Roman"/>
                  <w:sz w:val="28"/>
                  <w:szCs w:val="28"/>
                  <w:lang w:val="en-US"/>
                </w:rPr>
                <m:t xml:space="preserve">             </m:t>
              </m:r>
              <m:r>
                <m:rPr>
                  <m:sty m:val="p"/>
                </m:rPr>
                <w:rPr>
                  <w:rFonts w:ascii="Times New Roman" w:hAnsi="Times New Roman"/>
                  <w:sz w:val="28"/>
                  <w:szCs w:val="28"/>
                  <w:lang w:val="en-US"/>
                </w:rPr>
                <m:t>А</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xA</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A</m:t>
                  </m:r>
                </m:e>
                <m:sub>
                  <m:r>
                    <m:rPr>
                      <m:sty m:val="p"/>
                    </m:rPr>
                    <w:rPr>
                      <w:rFonts w:ascii="Cambria Math" w:hAnsi="Times New Roman"/>
                      <w:sz w:val="28"/>
                      <w:szCs w:val="28"/>
                      <w:lang w:val="en-US"/>
                    </w:rPr>
                    <m:t>2</m:t>
                  </m:r>
                </m:sub>
              </m:sSub>
            </m:num>
            <m:den>
              <m:r>
                <m:rPr>
                  <m:sty m:val="p"/>
                </m:rPr>
                <w:rPr>
                  <w:rFonts w:ascii="Cambria Math" w:hAnsi="Times New Roman"/>
                  <w:sz w:val="28"/>
                  <w:szCs w:val="28"/>
                  <w:lang w:val="en-US"/>
                </w:rPr>
                <m:t>x+1</m:t>
              </m:r>
            </m:den>
          </m:f>
          <m:r>
            <m:rPr>
              <m:sty m:val="p"/>
            </m:rPr>
            <w:rPr>
              <w:rFonts w:ascii="Cambria Math" w:hAnsi="Times New Roman"/>
              <w:sz w:val="28"/>
              <w:szCs w:val="28"/>
              <w:lang w:val="en-US"/>
            </w:rPr>
            <m:t>;</m:t>
          </m:r>
        </m:oMath>
      </m:oMathPara>
    </w:p>
    <w:p w:rsidR="0003101A" w:rsidRPr="00A41829" w:rsidRDefault="0003101A" w:rsidP="0003101A">
      <w:pPr>
        <w:spacing w:after="0" w:line="240" w:lineRule="auto"/>
        <w:jc w:val="center"/>
        <w:rPr>
          <w:rFonts w:ascii="Times New Roman" w:hAnsi="Times New Roman"/>
          <w:sz w:val="28"/>
          <w:szCs w:val="28"/>
        </w:rPr>
      </w:pPr>
      <w:r w:rsidRPr="00A41829">
        <w:rPr>
          <w:rFonts w:ascii="Times New Roman" w:hAnsi="Times New Roman"/>
          <w:sz w:val="28"/>
          <w:szCs w:val="28"/>
        </w:rPr>
        <w:t xml:space="preserve">                                                                                                                  (5)</w:t>
      </w:r>
    </w:p>
    <w:p w:rsidR="0003101A" w:rsidRPr="00A41829" w:rsidRDefault="0007476B" w:rsidP="0003101A">
      <w:pPr>
        <w:spacing w:after="0" w:line="240" w:lineRule="auto"/>
        <w:jc w:val="center"/>
        <w:rPr>
          <w:rFonts w:ascii="Times New Roman" w:hAnsi="Times New Roman"/>
          <w:sz w:val="28"/>
          <w:szCs w:val="28"/>
          <w:lang w:val="en-US"/>
        </w:rPr>
      </w:pPr>
      <m:oMathPara>
        <m:oMath>
          <m:sSub>
            <m:sSubPr>
              <m:ctrlPr>
                <w:rPr>
                  <w:rFonts w:ascii="Cambria Math" w:hAnsi="Times New Roman"/>
                  <w:sz w:val="28"/>
                  <w:szCs w:val="28"/>
                  <w:lang w:val="en-US"/>
                </w:rPr>
              </m:ctrlPr>
            </m:sSubPr>
            <m:e>
              <m:r>
                <m:rPr>
                  <m:sty m:val="p"/>
                </m:rPr>
                <w:rPr>
                  <w:rFonts w:ascii="Cambria Math" w:hAnsi="Times New Roman"/>
                  <w:sz w:val="28"/>
                  <w:szCs w:val="28"/>
                  <w:lang w:val="en-US"/>
                </w:rPr>
                <m:t>S</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xS</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S</m:t>
                  </m:r>
                </m:e>
                <m:sub>
                  <m:r>
                    <m:rPr>
                      <m:sty m:val="p"/>
                    </m:rPr>
                    <w:rPr>
                      <w:rFonts w:ascii="Cambria Math" w:hAnsi="Times New Roman"/>
                      <w:sz w:val="28"/>
                      <w:szCs w:val="28"/>
                      <w:lang w:val="en-US"/>
                    </w:rPr>
                    <m:t>2</m:t>
                  </m:r>
                </m:sub>
              </m:sSub>
            </m:num>
            <m:den>
              <m:r>
                <m:rPr>
                  <m:sty m:val="p"/>
                </m:rPr>
                <w:rPr>
                  <w:rFonts w:ascii="Cambria Math" w:hAnsi="Times New Roman"/>
                  <w:sz w:val="28"/>
                  <w:szCs w:val="28"/>
                  <w:lang w:val="en-US"/>
                </w:rPr>
                <m:t>x+1</m:t>
              </m:r>
            </m:den>
          </m:f>
          <m:r>
            <w:rPr>
              <w:rFonts w:ascii="Cambria Math" w:hAnsi="Times New Roman"/>
              <w:sz w:val="28"/>
              <w:szCs w:val="28"/>
              <w:lang w:val="kk-KZ"/>
            </w:rPr>
            <m:t>;</m:t>
          </m:r>
          <m:r>
            <m:rPr>
              <m:sty m:val="p"/>
            </m:rPr>
            <w:rPr>
              <w:rFonts w:ascii="Cambria Math" w:hAnsi="Times New Roman"/>
              <w:sz w:val="28"/>
              <w:szCs w:val="28"/>
              <w:lang w:val="en-US"/>
            </w:rPr>
            <m:t xml:space="preserve">                 </m:t>
          </m:r>
          <m:sSub>
            <m:sSubPr>
              <m:ctrlPr>
                <w:rPr>
                  <w:rFonts w:ascii="Cambria Math" w:hAnsi="Times New Roman"/>
                  <w:sz w:val="28"/>
                  <w:szCs w:val="28"/>
                  <w:lang w:val="en-US"/>
                </w:rPr>
              </m:ctrlPr>
            </m:sSubPr>
            <m:e>
              <m:r>
                <m:rPr>
                  <m:sty m:val="p"/>
                </m:rPr>
                <w:rPr>
                  <w:rFonts w:ascii="Cambria Math" w:hAnsi="Times New Roman"/>
                  <w:sz w:val="28"/>
                  <w:szCs w:val="28"/>
                  <w:lang w:val="en-US"/>
                </w:rPr>
                <m:t>F</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xF</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F</m:t>
                  </m:r>
                </m:e>
                <m:sub>
                  <m:r>
                    <m:rPr>
                      <m:sty m:val="p"/>
                    </m:rPr>
                    <w:rPr>
                      <w:rFonts w:ascii="Cambria Math" w:hAnsi="Times New Roman"/>
                      <w:sz w:val="28"/>
                      <w:szCs w:val="28"/>
                      <w:lang w:val="en-US"/>
                    </w:rPr>
                    <m:t>2</m:t>
                  </m:r>
                </m:sub>
              </m:sSub>
            </m:num>
            <m:den>
              <m:r>
                <m:rPr>
                  <m:sty m:val="p"/>
                </m:rPr>
                <w:rPr>
                  <w:rFonts w:ascii="Cambria Math" w:hAnsi="Times New Roman"/>
                  <w:sz w:val="28"/>
                  <w:szCs w:val="28"/>
                  <w:lang w:val="en-US"/>
                </w:rPr>
                <m:t>x+1</m:t>
              </m:r>
            </m:den>
          </m:f>
          <m:r>
            <m:rPr>
              <m:sty m:val="p"/>
            </m:rPr>
            <w:rPr>
              <w:rFonts w:ascii="Cambria Math" w:hAnsi="Times New Roman"/>
              <w:sz w:val="28"/>
              <w:szCs w:val="28"/>
              <w:lang w:val="en-US"/>
            </w:rPr>
            <m:t>.</m:t>
          </m:r>
        </m:oMath>
      </m:oMathPara>
    </w:p>
    <w:p w:rsidR="0003101A" w:rsidRPr="00A41829" w:rsidRDefault="0003101A" w:rsidP="0003101A">
      <w:pPr>
        <w:spacing w:after="0" w:line="240" w:lineRule="auto"/>
        <w:rPr>
          <w:rFonts w:ascii="Times New Roman" w:hAnsi="Times New Roman"/>
          <w:i/>
          <w:sz w:val="28"/>
          <w:szCs w:val="28"/>
          <w:lang w:val="en-U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Подставляя указанные значения С</w:t>
      </w:r>
      <w:r w:rsidRPr="00A41829">
        <w:rPr>
          <w:rFonts w:ascii="Times New Roman" w:hAnsi="Times New Roman"/>
          <w:sz w:val="28"/>
          <w:szCs w:val="28"/>
          <w:vertAlign w:val="subscript"/>
        </w:rPr>
        <w:t>0</w:t>
      </w:r>
      <w:r w:rsidRPr="00A41829">
        <w:rPr>
          <w:rFonts w:ascii="Times New Roman" w:hAnsi="Times New Roman"/>
          <w:sz w:val="28"/>
          <w:szCs w:val="28"/>
        </w:rPr>
        <w:t xml:space="preserve">, </w:t>
      </w:r>
      <w:r w:rsidRPr="00A41829">
        <w:rPr>
          <w:rFonts w:ascii="Times New Roman" w:hAnsi="Times New Roman"/>
          <w:sz w:val="28"/>
          <w:szCs w:val="28"/>
          <w:lang w:val="en-US" w:eastAsia="en-US"/>
        </w:rPr>
        <w:t>S</w:t>
      </w:r>
      <w:r w:rsidRPr="00A41829">
        <w:rPr>
          <w:rFonts w:ascii="Times New Roman" w:hAnsi="Times New Roman"/>
          <w:sz w:val="28"/>
          <w:szCs w:val="28"/>
          <w:vertAlign w:val="subscript"/>
          <w:lang w:eastAsia="en-US"/>
        </w:rPr>
        <w:t>0</w:t>
      </w:r>
      <w:r w:rsidRPr="00A41829">
        <w:rPr>
          <w:rFonts w:ascii="Times New Roman" w:hAnsi="Times New Roman"/>
          <w:sz w:val="28"/>
          <w:szCs w:val="28"/>
          <w:lang w:eastAsia="en-US"/>
        </w:rPr>
        <w:t xml:space="preserve">, </w:t>
      </w:r>
      <w:r w:rsidRPr="00A41829">
        <w:rPr>
          <w:rFonts w:ascii="Times New Roman" w:hAnsi="Times New Roman"/>
          <w:sz w:val="28"/>
          <w:szCs w:val="28"/>
        </w:rPr>
        <w:t>А</w:t>
      </w:r>
      <w:r w:rsidRPr="00A41829">
        <w:rPr>
          <w:rFonts w:ascii="Times New Roman" w:hAnsi="Times New Roman"/>
          <w:sz w:val="28"/>
          <w:szCs w:val="28"/>
          <w:vertAlign w:val="subscript"/>
        </w:rPr>
        <w:t>0</w:t>
      </w:r>
      <w:r w:rsidRPr="00A41829">
        <w:rPr>
          <w:rFonts w:ascii="Times New Roman" w:hAnsi="Times New Roman"/>
          <w:sz w:val="28"/>
          <w:szCs w:val="28"/>
        </w:rPr>
        <w:t xml:space="preserve"> и </w:t>
      </w:r>
      <w:r w:rsidRPr="00A41829">
        <w:rPr>
          <w:rFonts w:ascii="Times New Roman" w:hAnsi="Times New Roman"/>
          <w:sz w:val="28"/>
          <w:szCs w:val="28"/>
          <w:lang w:val="en-US"/>
        </w:rPr>
        <w:t>F</w:t>
      </w:r>
      <w:r w:rsidRPr="00A41829">
        <w:rPr>
          <w:rFonts w:ascii="Times New Roman" w:hAnsi="Times New Roman"/>
          <w:sz w:val="28"/>
          <w:szCs w:val="28"/>
          <w:vertAlign w:val="subscript"/>
        </w:rPr>
        <w:t>0</w:t>
      </w:r>
      <w:r w:rsidRPr="00A41829">
        <w:rPr>
          <w:rFonts w:ascii="Times New Roman" w:hAnsi="Times New Roman"/>
          <w:sz w:val="28"/>
          <w:szCs w:val="28"/>
        </w:rPr>
        <w:t xml:space="preserve"> в упрощенную формулу коэффициента насыщения, принятую для расчета сырьевой смеси,</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i/>
          <w:sz w:val="28"/>
          <w:szCs w:val="28"/>
          <w:lang w:val="en-US"/>
        </w:rPr>
      </w:pPr>
      <m:oMathPara>
        <m:oMath>
          <m:r>
            <m:rPr>
              <m:sty m:val="p"/>
            </m:rPr>
            <w:rPr>
              <w:rFonts w:ascii="Times New Roman" w:hAnsi="Times New Roman"/>
              <w:sz w:val="28"/>
              <w:szCs w:val="28"/>
            </w:rPr>
            <m:t>КН</m:t>
          </m:r>
          <m:r>
            <w:rPr>
              <w:rFonts w:ascii="Cambria Math" w:hAnsi="Times New Roman"/>
              <w:sz w:val="28"/>
              <w:szCs w:val="28"/>
            </w:rPr>
            <m:t>=</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Cambria Math" w:hAnsi="Times New Roman"/>
                      <w:sz w:val="28"/>
                      <w:szCs w:val="28"/>
                    </w:rPr>
                    <m:t>(</m:t>
                  </m:r>
                  <m:r>
                    <m:rPr>
                      <m:sty m:val="p"/>
                    </m:rPr>
                    <w:rPr>
                      <w:rFonts w:ascii="Times New Roman" w:hAnsi="Times New Roman"/>
                      <w:sz w:val="28"/>
                      <w:szCs w:val="28"/>
                    </w:rPr>
                    <m:t>С</m:t>
                  </m:r>
                </m:e>
                <m:sub>
                  <m:r>
                    <w:rPr>
                      <w:rFonts w:ascii="Cambria Math" w:hAnsi="Times New Roman"/>
                      <w:sz w:val="28"/>
                      <w:szCs w:val="28"/>
                    </w:rPr>
                    <m:t>0</m:t>
                  </m:r>
                </m:sub>
              </m:sSub>
              <m:r>
                <m:rPr>
                  <m:sty m:val="p"/>
                </m:rPr>
                <w:rPr>
                  <w:rFonts w:ascii="Times New Roman" w:hAnsi="Times New Roman"/>
                  <w:sz w:val="28"/>
                  <w:szCs w:val="28"/>
                </w:rPr>
                <m:t>-</m:t>
              </m:r>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1,65</m:t>
                  </m:r>
                  <m:r>
                    <m:rPr>
                      <m:sty m:val="p"/>
                    </m:rPr>
                    <w:rPr>
                      <w:rFonts w:ascii="Cambria Math" w:hAnsi="Times New Roman"/>
                      <w:sz w:val="28"/>
                      <w:szCs w:val="28"/>
                      <w:lang w:val="en-US"/>
                    </w:rPr>
                    <m:t>A</m:t>
                  </m:r>
                </m:e>
                <m:sub>
                  <m:r>
                    <m:rPr>
                      <m:sty m:val="p"/>
                    </m:rPr>
                    <w:rPr>
                      <w:rFonts w:ascii="Cambria Math" w:hAnsi="Times New Roman"/>
                      <w:sz w:val="28"/>
                      <w:szCs w:val="28"/>
                    </w:rPr>
                    <m:t>0</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0,35</m:t>
                  </m:r>
                  <m:r>
                    <m:rPr>
                      <m:sty m:val="p"/>
                    </m:rPr>
                    <w:rPr>
                      <w:rFonts w:ascii="Cambria Math" w:hAnsi="Times New Roman"/>
                      <w:sz w:val="28"/>
                      <w:szCs w:val="28"/>
                      <w:lang w:val="en-US"/>
                    </w:rPr>
                    <m:t>F</m:t>
                  </m:r>
                </m:e>
                <m:sub>
                  <m:r>
                    <m:rPr>
                      <m:sty m:val="p"/>
                    </m:rPr>
                    <w:rPr>
                      <w:rFonts w:ascii="Cambria Math" w:hAnsi="Times New Roman"/>
                      <w:sz w:val="28"/>
                      <w:szCs w:val="28"/>
                    </w:rPr>
                    <m:t>0</m:t>
                  </m:r>
                </m:sub>
              </m:sSub>
              <m:r>
                <m:rPr>
                  <m:sty m:val="p"/>
                </m:rPr>
                <w:rPr>
                  <w:rFonts w:ascii="Cambria Math" w:hAnsi="Times New Roman"/>
                  <w:sz w:val="28"/>
                  <w:szCs w:val="28"/>
                </w:rPr>
                <m:t>)</m:t>
              </m:r>
            </m:num>
            <m:den>
              <m:r>
                <m:rPr>
                  <m:sty m:val="p"/>
                </m:rPr>
                <w:rPr>
                  <w:rFonts w:ascii="Cambria Math" w:hAnsi="Times New Roman"/>
                  <w:sz w:val="28"/>
                  <w:szCs w:val="28"/>
                </w:rPr>
                <m:t>2,8</m:t>
              </m:r>
              <m:sSub>
                <m:sSubPr>
                  <m:ctrlPr>
                    <w:rPr>
                      <w:rFonts w:ascii="Cambria Math" w:hAnsi="Times New Roman"/>
                      <w:sz w:val="28"/>
                      <w:szCs w:val="28"/>
                    </w:rPr>
                  </m:ctrlPr>
                </m:sSubPr>
                <m:e>
                  <m:r>
                    <w:rPr>
                      <w:rFonts w:ascii="Cambria Math" w:hAnsi="Times New Roman"/>
                      <w:sz w:val="28"/>
                      <w:szCs w:val="28"/>
                      <w:lang w:val="en-US"/>
                    </w:rPr>
                    <m:t>S</m:t>
                  </m:r>
                </m:e>
                <m:sub>
                  <m:r>
                    <m:rPr>
                      <m:sty m:val="p"/>
                    </m:rPr>
                    <w:rPr>
                      <w:rFonts w:ascii="Cambria Math" w:hAnsi="Times New Roman"/>
                      <w:sz w:val="28"/>
                      <w:szCs w:val="28"/>
                    </w:rPr>
                    <m:t>0</m:t>
                  </m:r>
                </m:sub>
              </m:sSub>
            </m:den>
          </m:f>
        </m:oMath>
      </m:oMathPara>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и решая полученное уравнение относительно </w:t>
      </w:r>
      <w:r w:rsidRPr="00A41829">
        <w:rPr>
          <w:rFonts w:ascii="Times New Roman" w:hAnsi="Times New Roman"/>
          <w:b/>
          <w:bCs/>
          <w:i/>
          <w:iCs/>
          <w:spacing w:val="20"/>
          <w:sz w:val="28"/>
          <w:szCs w:val="28"/>
        </w:rPr>
        <w:t>х,</w:t>
      </w:r>
      <w:r w:rsidRPr="00A41829">
        <w:rPr>
          <w:rFonts w:ascii="Times New Roman" w:hAnsi="Times New Roman"/>
          <w:sz w:val="28"/>
          <w:szCs w:val="28"/>
        </w:rPr>
        <w:t xml:space="preserve"> получим расчетную формулу для определения соотношения между первым и вторым компонентами</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i/>
          <w:sz w:val="28"/>
          <w:szCs w:val="28"/>
        </w:rPr>
      </w:pPr>
      <m:oMathPara>
        <m:oMath>
          <m:r>
            <m:rPr>
              <m:sty m:val="p"/>
            </m:rPr>
            <w:rPr>
              <w:rFonts w:ascii="Cambria Math" w:hAnsi="Times New Roman"/>
              <w:sz w:val="28"/>
              <w:szCs w:val="28"/>
            </w:rPr>
            <m:t>x</m:t>
          </m:r>
          <m:r>
            <w:rPr>
              <w:rFonts w:ascii="Cambria Math" w:hAnsi="Times New Roman"/>
              <w:sz w:val="28"/>
              <w:szCs w:val="28"/>
            </w:rPr>
            <m:t>=</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Cambria Math" w:hAnsi="Times New Roman"/>
                      <w:sz w:val="28"/>
                      <w:szCs w:val="28"/>
                    </w:rPr>
                    <m:t>2,8</m:t>
                  </m:r>
                  <m:r>
                    <w:rPr>
                      <w:rFonts w:ascii="Cambria Math" w:hAnsi="Times New Roman"/>
                      <w:sz w:val="28"/>
                      <w:szCs w:val="28"/>
                    </w:rPr>
                    <m:t>S</m:t>
                  </m:r>
                </m:e>
                <m:sub>
                  <m:r>
                    <w:rPr>
                      <w:rFonts w:ascii="Cambria Math" w:hAnsi="Times New Roman"/>
                      <w:sz w:val="28"/>
                      <w:szCs w:val="28"/>
                    </w:rPr>
                    <m:t>2</m:t>
                  </m:r>
                </m:sub>
              </m:sSub>
              <m:r>
                <m:rPr>
                  <m:sty m:val="p"/>
                </m:rPr>
                <w:rPr>
                  <w:rFonts w:ascii="Times New Roman" w:hAnsi="Times New Roman"/>
                  <w:sz w:val="28"/>
                  <w:szCs w:val="28"/>
                </w:rPr>
                <m:t>∙</m:t>
              </m:r>
              <m:r>
                <m:rPr>
                  <m:sty m:val="p"/>
                </m:rPr>
                <w:rPr>
                  <w:rFonts w:ascii="Cambria Math" w:hAnsi="Times New Roman"/>
                  <w:sz w:val="28"/>
                  <w:szCs w:val="28"/>
                </w:rPr>
                <m:t>KH+</m:t>
              </m:r>
              <m:sSub>
                <m:sSubPr>
                  <m:ctrlPr>
                    <w:rPr>
                      <w:rFonts w:ascii="Cambria Math" w:hAnsi="Times New Roman"/>
                      <w:sz w:val="28"/>
                      <w:szCs w:val="28"/>
                    </w:rPr>
                  </m:ctrlPr>
                </m:sSubPr>
                <m:e>
                  <m:r>
                    <m:rPr>
                      <m:sty m:val="p"/>
                    </m:rPr>
                    <w:rPr>
                      <w:rFonts w:ascii="Cambria Math" w:hAnsi="Times New Roman"/>
                      <w:sz w:val="28"/>
                      <w:szCs w:val="28"/>
                    </w:rPr>
                    <m:t>1,65</m:t>
                  </m:r>
                  <m:r>
                    <m:rPr>
                      <m:sty m:val="p"/>
                    </m:rPr>
                    <w:rPr>
                      <w:rFonts w:ascii="Cambria Math" w:hAnsi="Times New Roman"/>
                      <w:sz w:val="28"/>
                      <w:szCs w:val="28"/>
                      <w:lang w:val="en-US"/>
                    </w:rPr>
                    <m:t xml:space="preserve"> A</m:t>
                  </m:r>
                </m:e>
                <m:sub>
                  <m:r>
                    <m:rPr>
                      <m:sty m:val="p"/>
                    </m:rPr>
                    <w:rPr>
                      <w:rFonts w:ascii="Cambria Math" w:hAnsi="Times New Roman"/>
                      <w:sz w:val="28"/>
                      <w:szCs w:val="28"/>
                    </w:rPr>
                    <m:t>2</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0,35</m:t>
                  </m:r>
                  <m:r>
                    <m:rPr>
                      <m:sty m:val="p"/>
                    </m:rPr>
                    <w:rPr>
                      <w:rFonts w:ascii="Cambria Math" w:hAnsi="Times New Roman"/>
                      <w:sz w:val="28"/>
                      <w:szCs w:val="28"/>
                      <w:lang w:val="en-US"/>
                    </w:rPr>
                    <m:t>F</m:t>
                  </m:r>
                </m:e>
                <m:sub>
                  <m:r>
                    <m:rPr>
                      <m:sty m:val="p"/>
                    </m:rPr>
                    <w:rPr>
                      <w:rFonts w:ascii="Cambria Math" w:hAnsi="Times New Roman"/>
                      <w:sz w:val="28"/>
                      <w:szCs w:val="28"/>
                    </w:rPr>
                    <m:t>2</m:t>
                  </m:r>
                </m:sub>
              </m:sSub>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C</m:t>
                  </m:r>
                </m:e>
                <m:sub>
                  <m:r>
                    <m:rPr>
                      <m:sty m:val="p"/>
                    </m:rPr>
                    <w:rPr>
                      <w:rFonts w:ascii="Cambria Math" w:hAnsi="Times New Roman"/>
                      <w:sz w:val="28"/>
                      <w:szCs w:val="28"/>
                    </w:rPr>
                    <m:t>2</m:t>
                  </m:r>
                </m:sub>
              </m:sSub>
            </m:num>
            <m:den>
              <m:sSub>
                <m:sSubPr>
                  <m:ctrlPr>
                    <w:rPr>
                      <w:rFonts w:ascii="Cambria Math" w:hAnsi="Times New Roman"/>
                      <w:sz w:val="28"/>
                      <w:szCs w:val="28"/>
                    </w:rPr>
                  </m:ctrlPr>
                </m:sSubPr>
                <m:e>
                  <m:r>
                    <w:rPr>
                      <w:rFonts w:ascii="Cambria Math" w:hAnsi="Times New Roman"/>
                      <w:sz w:val="28"/>
                      <w:szCs w:val="28"/>
                    </w:rPr>
                    <m:t>C</m:t>
                  </m:r>
                </m:e>
                <m:sub>
                  <m:r>
                    <w:rPr>
                      <w:rFonts w:ascii="Cambria Math" w:hAnsi="Times New Roman"/>
                      <w:sz w:val="28"/>
                      <w:szCs w:val="28"/>
                    </w:rPr>
                    <m:t>1</m:t>
                  </m:r>
                </m:sub>
              </m:sSub>
              <m:r>
                <m:rPr>
                  <m:sty m:val="p"/>
                </m:rPr>
                <w:rPr>
                  <w:rFonts w:ascii="Times New Roman" w:hAnsi="Times New Roman"/>
                  <w:sz w:val="28"/>
                  <w:szCs w:val="28"/>
                </w:rPr>
                <m:t>-</m:t>
              </m:r>
              <m:r>
                <m:rPr>
                  <m:sty m:val="p"/>
                </m:rPr>
                <w:rPr>
                  <w:rFonts w:ascii="Cambria Math" w:hAnsi="Times New Roman"/>
                  <w:sz w:val="28"/>
                  <w:szCs w:val="28"/>
                </w:rPr>
                <m:t>2,8</m:t>
              </m:r>
              <m:sSub>
                <m:sSubPr>
                  <m:ctrlPr>
                    <w:rPr>
                      <w:rFonts w:ascii="Cambria Math" w:hAnsi="Times New Roman"/>
                      <w:sz w:val="28"/>
                      <w:szCs w:val="28"/>
                    </w:rPr>
                  </m:ctrlPr>
                </m:sSubPr>
                <m:e>
                  <m:r>
                    <w:rPr>
                      <w:rFonts w:ascii="Cambria Math" w:hAnsi="Times New Roman"/>
                      <w:sz w:val="28"/>
                      <w:szCs w:val="28"/>
                    </w:rPr>
                    <m:t>S</m:t>
                  </m:r>
                </m:e>
                <m:sub>
                  <m:r>
                    <w:rPr>
                      <w:rFonts w:ascii="Cambria Math" w:hAnsi="Times New Roman"/>
                      <w:sz w:val="28"/>
                      <w:szCs w:val="28"/>
                    </w:rPr>
                    <m:t>1</m:t>
                  </m:r>
                </m:sub>
              </m:sSub>
              <m:r>
                <m:rPr>
                  <m:sty m:val="p"/>
                </m:rPr>
                <w:rPr>
                  <w:rFonts w:ascii="Times New Roman" w:hAnsi="Times New Roman"/>
                  <w:sz w:val="28"/>
                  <w:szCs w:val="28"/>
                </w:rPr>
                <m:t>∙</m:t>
              </m:r>
              <m:r>
                <m:rPr>
                  <m:sty m:val="p"/>
                </m:rPr>
                <w:rPr>
                  <w:rFonts w:ascii="Cambria Math" w:hAnsi="Times New Roman"/>
                  <w:sz w:val="28"/>
                  <w:szCs w:val="28"/>
                </w:rPr>
                <m:t>KH</m:t>
              </m:r>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1,65</m:t>
                  </m:r>
                  <m:r>
                    <m:rPr>
                      <m:sty m:val="p"/>
                    </m:rPr>
                    <w:rPr>
                      <w:rFonts w:ascii="Cambria Math" w:hAnsi="Times New Roman"/>
                      <w:sz w:val="28"/>
                      <w:szCs w:val="28"/>
                      <w:lang w:val="en-US"/>
                    </w:rPr>
                    <m:t>A</m:t>
                  </m:r>
                </m:e>
                <m:sub>
                  <m:r>
                    <m:rPr>
                      <m:sty m:val="p"/>
                    </m:rPr>
                    <w:rPr>
                      <w:rFonts w:ascii="Cambria Math" w:hAnsi="Times New Roman"/>
                      <w:sz w:val="28"/>
                      <w:szCs w:val="28"/>
                    </w:rPr>
                    <m:t>1</m:t>
                  </m:r>
                </m:sub>
              </m:sSub>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0,35</m:t>
                  </m:r>
                  <m:r>
                    <m:rPr>
                      <m:sty m:val="p"/>
                    </m:rPr>
                    <w:rPr>
                      <w:rFonts w:ascii="Cambria Math" w:hAnsi="Times New Roman"/>
                      <w:sz w:val="28"/>
                      <w:szCs w:val="28"/>
                      <w:lang w:val="en-US"/>
                    </w:rPr>
                    <m:t>F</m:t>
                  </m:r>
                </m:e>
                <m:sub>
                  <m:r>
                    <m:rPr>
                      <m:sty m:val="p"/>
                    </m:rPr>
                    <w:rPr>
                      <w:rFonts w:ascii="Cambria Math" w:hAnsi="Times New Roman"/>
                      <w:sz w:val="28"/>
                      <w:szCs w:val="28"/>
                    </w:rPr>
                    <m:t>1</m:t>
                  </m:r>
                </m:sub>
              </m:sSub>
            </m:den>
          </m:f>
          <m:r>
            <w:rPr>
              <w:rFonts w:ascii="Cambria Math" w:hAnsi="Times New Roman"/>
              <w:sz w:val="28"/>
              <w:szCs w:val="28"/>
              <w:lang w:val="kk-KZ"/>
            </w:rPr>
            <m:t>;                                                (6)</m:t>
          </m:r>
        </m:oMath>
      </m:oMathPara>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В упрощенной формуле коэффициента насыщения отсутствуют поправки на свободную окись кальция и свободный кремнезем, так как невозможно точно предугадать их содержание в клинкере. Необходимо стремиться к тому, чтобы, в процессе обжига оксид кальция и кремнезем полностью связывались в клинкерные минералы. В упрощенной формуле не учитывается также количество оксида  кальция, связанной серным ангидридом, так как часть серы, присутствующей в сырье в виде сульфидных соединений, выгорает и окисляется, а серный ангидрид сернокислых соединений вследствие диссоциации при обжиге частично улетучивается. Поэтому количество оставшегося </w:t>
      </w:r>
      <w:r w:rsidRPr="00A41829">
        <w:rPr>
          <w:rFonts w:ascii="Times New Roman" w:hAnsi="Times New Roman"/>
          <w:sz w:val="28"/>
          <w:szCs w:val="28"/>
          <w:lang w:val="en-US" w:eastAsia="en-US"/>
        </w:rPr>
        <w:t>SO</w:t>
      </w:r>
      <w:r w:rsidRPr="00A41829">
        <w:rPr>
          <w:rFonts w:ascii="Times New Roman" w:hAnsi="Times New Roman"/>
          <w:sz w:val="28"/>
          <w:szCs w:val="28"/>
          <w:vertAlign w:val="subscript"/>
          <w:lang w:eastAsia="en-US"/>
        </w:rPr>
        <w:t>3</w:t>
      </w:r>
      <w:r w:rsidRPr="00A41829">
        <w:rPr>
          <w:rFonts w:ascii="Times New Roman" w:hAnsi="Times New Roman"/>
          <w:sz w:val="28"/>
          <w:szCs w:val="28"/>
          <w:lang w:eastAsia="en-US"/>
        </w:rPr>
        <w:t xml:space="preserve"> </w:t>
      </w:r>
      <w:r w:rsidRPr="00A41829">
        <w:rPr>
          <w:rFonts w:ascii="Times New Roman" w:hAnsi="Times New Roman"/>
          <w:sz w:val="28"/>
          <w:szCs w:val="28"/>
        </w:rPr>
        <w:t xml:space="preserve">так же, как и свободных оксида  кальция и кремнезема, можно определить только после </w:t>
      </w:r>
      <w:r w:rsidRPr="00A41829">
        <w:rPr>
          <w:rFonts w:ascii="Times New Roman" w:hAnsi="Times New Roman"/>
          <w:sz w:val="28"/>
          <w:szCs w:val="28"/>
          <w:lang w:val="kk-KZ" w:eastAsia="kk-KZ"/>
        </w:rPr>
        <w:t>обжига.</w:t>
      </w:r>
    </w:p>
    <w:p w:rsidR="0003101A" w:rsidRPr="00A41829" w:rsidRDefault="0003101A" w:rsidP="0003101A">
      <w:pPr>
        <w:spacing w:after="0" w:line="240" w:lineRule="auto"/>
        <w:ind w:firstLine="426"/>
        <w:jc w:val="both"/>
        <w:rPr>
          <w:rFonts w:ascii="Times New Roman" w:hAnsi="Times New Roman"/>
          <w:b/>
          <w:bC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
          <w:bCs/>
          <w:sz w:val="28"/>
          <w:szCs w:val="28"/>
        </w:rPr>
        <w:t>Пример</w:t>
      </w:r>
      <w:r w:rsidRPr="00A41829">
        <w:rPr>
          <w:rFonts w:ascii="Times New Roman" w:hAnsi="Times New Roman"/>
          <w:bCs/>
          <w:sz w:val="28"/>
          <w:szCs w:val="28"/>
        </w:rPr>
        <w:t xml:space="preserve"> расчета двухкомпонентной сырьевой смеси. Химический состав исходных материалов дан в таблице 1.</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 xml:space="preserve">В данном случае при пересчете на сумму, равную 100 %, значения коэффициента </w:t>
      </w:r>
      <w:r w:rsidRPr="00A41829">
        <w:rPr>
          <w:rFonts w:ascii="Times New Roman" w:hAnsi="Times New Roman"/>
          <w:bCs/>
          <w:i/>
          <w:iCs/>
          <w:spacing w:val="20"/>
          <w:sz w:val="28"/>
          <w:szCs w:val="28"/>
          <w:lang w:val="en-US" w:eastAsia="en-US"/>
        </w:rPr>
        <w:t>k</w:t>
      </w:r>
      <w:r w:rsidRPr="00A41829">
        <w:rPr>
          <w:rFonts w:ascii="Times New Roman" w:hAnsi="Times New Roman"/>
          <w:sz w:val="28"/>
          <w:szCs w:val="28"/>
          <w:lang w:eastAsia="en-US"/>
        </w:rPr>
        <w:t xml:space="preserve"> </w:t>
      </w:r>
      <w:r w:rsidRPr="00A41829">
        <w:rPr>
          <w:rFonts w:ascii="Times New Roman" w:hAnsi="Times New Roman"/>
          <w:bCs/>
          <w:sz w:val="28"/>
          <w:szCs w:val="28"/>
        </w:rPr>
        <w:t xml:space="preserve">оказались следующими: </w:t>
      </w:r>
      <w:r w:rsidRPr="00A41829">
        <w:rPr>
          <w:rFonts w:ascii="Times New Roman" w:hAnsi="Times New Roman"/>
          <w:bCs/>
          <w:i/>
          <w:iCs/>
          <w:spacing w:val="20"/>
          <w:sz w:val="28"/>
          <w:szCs w:val="28"/>
          <w:lang w:val="en-US" w:eastAsia="en-US"/>
        </w:rPr>
        <w:t>k</w:t>
      </w:r>
      <w:r w:rsidRPr="00A41829">
        <w:rPr>
          <w:rFonts w:ascii="Times New Roman" w:hAnsi="Times New Roman"/>
          <w:bCs/>
          <w:i/>
          <w:iCs/>
          <w:spacing w:val="20"/>
          <w:sz w:val="28"/>
          <w:szCs w:val="28"/>
          <w:vertAlign w:val="subscript"/>
          <w:lang w:eastAsia="en-US"/>
        </w:rPr>
        <w:t>1</w:t>
      </w:r>
      <w:r w:rsidRPr="00A41829">
        <w:rPr>
          <w:rFonts w:ascii="Times New Roman" w:hAnsi="Times New Roman"/>
          <w:bCs/>
          <w:sz w:val="28"/>
          <w:szCs w:val="28"/>
        </w:rPr>
        <w:t xml:space="preserve"> = 100/100,59 = 0,9941, </w:t>
      </w:r>
      <w:r w:rsidRPr="00A41829">
        <w:rPr>
          <w:rFonts w:ascii="Times New Roman" w:hAnsi="Times New Roman"/>
          <w:bCs/>
          <w:i/>
          <w:iCs/>
          <w:spacing w:val="20"/>
          <w:sz w:val="28"/>
          <w:szCs w:val="28"/>
          <w:lang w:val="en-US" w:eastAsia="en-US"/>
        </w:rPr>
        <w:t>k</w:t>
      </w:r>
      <w:r w:rsidRPr="00A41829">
        <w:rPr>
          <w:rFonts w:ascii="Times New Roman" w:hAnsi="Times New Roman"/>
          <w:bCs/>
          <w:i/>
          <w:iCs/>
          <w:spacing w:val="20"/>
          <w:sz w:val="28"/>
          <w:szCs w:val="28"/>
          <w:vertAlign w:val="subscript"/>
          <w:lang w:eastAsia="en-US"/>
        </w:rPr>
        <w:t>2</w:t>
      </w:r>
      <w:r w:rsidRPr="00A41829">
        <w:rPr>
          <w:rFonts w:ascii="Times New Roman" w:hAnsi="Times New Roman"/>
          <w:bCs/>
          <w:sz w:val="28"/>
          <w:szCs w:val="28"/>
        </w:rPr>
        <w:t xml:space="preserve"> = 100/99,72 =1,0028.</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Как уже указывалось, при расчете двухкомпонентной сырьевой смеси задаются лишь величиной коэффициента насыщения. Эта величина и определит соотношение между сырьевыми компонентами. Влиять на уменьшение или увеличение одного из модулей одновременно с коэффициентом насыщения нельзя без введения третьего компонента, поэтому изготовление сырьевой шихты из двух компонентов возможно только в том случае, если величина силикатного и глиноземного модулей глинистого компонента лежит в пределах, допустимых для портландцемента. При этом в случае наличия в известковом компоненте существенного количества кислотных ок</w:t>
      </w:r>
      <w:r w:rsidRPr="00A41829">
        <w:rPr>
          <w:rFonts w:ascii="Times New Roman" w:hAnsi="Times New Roman"/>
          <w:sz w:val="28"/>
          <w:szCs w:val="28"/>
        </w:rPr>
        <w:t>сид</w:t>
      </w:r>
      <w:r w:rsidRPr="00A41829">
        <w:rPr>
          <w:rFonts w:ascii="Times New Roman" w:hAnsi="Times New Roman"/>
          <w:bCs/>
          <w:sz w:val="28"/>
          <w:szCs w:val="28"/>
        </w:rPr>
        <w:t>ов следует учитывать и величину модулей этого компонента, подсчитывая (примерно) ожидаемую величину модулей сырьевой смеси. Если же величина силикатного и глиноземного модулей глинистого компонента чрезвычайно велика или мала, то задаются желательной величиной данного модуля и для ее достижения вводят в сырьевую смесь третий компонент с соответственно меньшей или большей величиной этого модуля.</w:t>
      </w:r>
    </w:p>
    <w:p w:rsidR="0003101A" w:rsidRPr="00A41829" w:rsidRDefault="0003101A" w:rsidP="0003101A">
      <w:pPr>
        <w:spacing w:after="0" w:line="240" w:lineRule="auto"/>
        <w:ind w:firstLine="426"/>
        <w:jc w:val="both"/>
        <w:rPr>
          <w:rFonts w:ascii="Times New Roman" w:hAnsi="Times New Roman"/>
          <w:bCs/>
          <w:sz w:val="28"/>
          <w:szCs w:val="28"/>
          <w:lang w:val="kk-KZ"/>
        </w:rPr>
      </w:pPr>
      <w:r w:rsidRPr="00A41829">
        <w:rPr>
          <w:rFonts w:ascii="Times New Roman" w:hAnsi="Times New Roman"/>
          <w:bCs/>
          <w:sz w:val="28"/>
          <w:szCs w:val="28"/>
        </w:rPr>
        <w:t>Из материалов, состав которых приведен в таблице 1, можно приготовить портландцементную сырьевую шихту, так как величина силикатного и глиноземного модулей глины допустима для портландцемента.</w:t>
      </w:r>
    </w:p>
    <w:p w:rsidR="0003101A" w:rsidRPr="00A41829" w:rsidRDefault="0003101A" w:rsidP="0003101A">
      <w:pPr>
        <w:spacing w:after="0" w:line="240" w:lineRule="auto"/>
        <w:jc w:val="both"/>
        <w:rPr>
          <w:rFonts w:ascii="Times New Roman" w:hAnsi="Times New Roman"/>
          <w:sz w:val="24"/>
          <w:szCs w:val="24"/>
          <w:lang w:val="kk-KZ"/>
        </w:rPr>
      </w:pPr>
    </w:p>
    <w:p w:rsidR="0003101A" w:rsidRPr="00A41829" w:rsidRDefault="0003101A" w:rsidP="0003101A">
      <w:pPr>
        <w:spacing w:after="0" w:line="240" w:lineRule="auto"/>
        <w:rPr>
          <w:rFonts w:ascii="Times New Roman" w:eastAsia="Malgun Gothic" w:hAnsi="Times New Roman"/>
          <w:sz w:val="28"/>
          <w:szCs w:val="28"/>
        </w:rPr>
      </w:pPr>
      <w:r w:rsidRPr="00A41829">
        <w:rPr>
          <w:rFonts w:ascii="Times New Roman" w:hAnsi="Times New Roman"/>
          <w:bCs/>
          <w:spacing w:val="40"/>
          <w:sz w:val="28"/>
          <w:szCs w:val="28"/>
        </w:rPr>
        <w:t xml:space="preserve">Таблица 1- </w:t>
      </w:r>
      <w:r w:rsidRPr="00A41829">
        <w:rPr>
          <w:rFonts w:ascii="Times New Roman" w:eastAsia="Malgun Gothic" w:hAnsi="Times New Roman"/>
          <w:sz w:val="28"/>
          <w:szCs w:val="28"/>
        </w:rPr>
        <w:t>Химический состав исходных материалов, %</w:t>
      </w:r>
    </w:p>
    <w:p w:rsidR="0003101A" w:rsidRPr="00A41829" w:rsidRDefault="0003101A" w:rsidP="0003101A">
      <w:pPr>
        <w:spacing w:after="0" w:line="240" w:lineRule="auto"/>
        <w:ind w:firstLine="426"/>
        <w:jc w:val="both"/>
        <w:rPr>
          <w:rFonts w:ascii="Times New Roman" w:eastAsia="Malgun Gothic"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132"/>
        <w:gridCol w:w="850"/>
        <w:gridCol w:w="851"/>
        <w:gridCol w:w="708"/>
        <w:gridCol w:w="851"/>
        <w:gridCol w:w="709"/>
        <w:gridCol w:w="708"/>
        <w:gridCol w:w="709"/>
        <w:gridCol w:w="851"/>
        <w:gridCol w:w="567"/>
        <w:gridCol w:w="703"/>
      </w:tblGrid>
      <w:tr w:rsidR="0003101A" w:rsidRPr="00A41829" w:rsidTr="00D3548C">
        <w:trPr>
          <w:trHeight w:hRule="exact" w:val="320"/>
        </w:trPr>
        <w:tc>
          <w:tcPr>
            <w:tcW w:w="21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Компоненты</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SiO</w:t>
            </w:r>
            <w:r w:rsidRPr="00A41829">
              <w:rPr>
                <w:rFonts w:ascii="Times New Roman" w:hAnsi="Times New Roman"/>
                <w:sz w:val="28"/>
                <w:szCs w:val="28"/>
                <w:vertAlign w:val="subscript"/>
                <w:lang w:val="en-US" w:eastAsia="en-US"/>
              </w:rPr>
              <w:t>2</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lang w:val="en-US" w:eastAsia="en-US"/>
              </w:rPr>
              <w:t>Al</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08"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lang w:val="en-US" w:eastAsia="en-US"/>
              </w:rPr>
              <w:t>Fe</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rPr>
              <w:t>СаО</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MgO</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SO</w:t>
            </w:r>
            <w:r w:rsidRPr="00A41829">
              <w:rPr>
                <w:rFonts w:ascii="Times New Roman" w:hAnsi="Times New Roman"/>
                <w:sz w:val="28"/>
                <w:szCs w:val="28"/>
                <w:vertAlign w:val="subscript"/>
                <w:lang w:val="en-US" w:eastAsia="en-US"/>
              </w:rPr>
              <w:t>3</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П.п.п.</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Сумма</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iCs/>
                <w:sz w:val="28"/>
                <w:szCs w:val="28"/>
                <w:lang w:val="en-US"/>
              </w:rPr>
              <w:t>n</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iCs/>
                <w:sz w:val="28"/>
                <w:szCs w:val="28"/>
              </w:rPr>
              <w:t>р</w:t>
            </w:r>
          </w:p>
        </w:tc>
      </w:tr>
      <w:tr w:rsidR="0003101A" w:rsidRPr="00A41829" w:rsidTr="00D3548C">
        <w:trPr>
          <w:trHeight w:hRule="exact" w:val="579"/>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lang w:val="en-US"/>
              </w:rPr>
            </w:pPr>
            <w:r w:rsidRPr="00A41829">
              <w:rPr>
                <w:rFonts w:ascii="Times New Roman" w:hAnsi="Times New Roman"/>
                <w:bCs/>
                <w:sz w:val="28"/>
                <w:szCs w:val="28"/>
              </w:rPr>
              <w:t xml:space="preserve">1-й компонент </w:t>
            </w:r>
            <w:r w:rsidRPr="00A41829">
              <w:rPr>
                <w:rFonts w:ascii="Times New Roman" w:hAnsi="Times New Roman"/>
                <w:sz w:val="28"/>
                <w:szCs w:val="28"/>
              </w:rPr>
              <w:t>-</w:t>
            </w:r>
            <w:r w:rsidRPr="00A41829">
              <w:rPr>
                <w:rFonts w:ascii="Times New Roman" w:hAnsi="Times New Roman"/>
                <w:bCs/>
                <w:sz w:val="28"/>
                <w:szCs w:val="28"/>
              </w:rPr>
              <w:t>известняк</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7,84</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1,66</w:t>
            </w:r>
          </w:p>
        </w:tc>
        <w:tc>
          <w:tcPr>
            <w:tcW w:w="708"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1,05</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49,09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0,92</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sz w:val="28"/>
                <w:szCs w:val="28"/>
                <w:lang w:val="en-US"/>
              </w:rPr>
              <w:t>-</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40,03</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100,59</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2,89</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1,58</w:t>
            </w:r>
          </w:p>
        </w:tc>
      </w:tr>
      <w:tr w:rsidR="0003101A" w:rsidRPr="00A41829" w:rsidTr="00D3548C">
        <w:trPr>
          <w:trHeight w:hRule="exact" w:val="639"/>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 xml:space="preserve">2-й компонент </w:t>
            </w:r>
            <w:r w:rsidRPr="00A41829">
              <w:rPr>
                <w:rFonts w:ascii="Times New Roman" w:hAnsi="Times New Roman"/>
                <w:sz w:val="28"/>
                <w:szCs w:val="28"/>
              </w:rPr>
              <w:t xml:space="preserve">- </w:t>
            </w:r>
            <w:r w:rsidRPr="00A41829">
              <w:rPr>
                <w:rFonts w:ascii="Times New Roman" w:hAnsi="Times New Roman"/>
                <w:bCs/>
                <w:sz w:val="28"/>
                <w:szCs w:val="28"/>
              </w:rPr>
              <w:t xml:space="preserve">глина </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64,37</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16,46</w:t>
            </w:r>
          </w:p>
        </w:tc>
        <w:tc>
          <w:tcPr>
            <w:tcW w:w="708"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8,15</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1,89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0,89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0,79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7,17</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99,72</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2,62</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2,02</w:t>
            </w:r>
          </w:p>
        </w:tc>
      </w:tr>
      <w:tr w:rsidR="0003101A" w:rsidRPr="00A41829" w:rsidTr="00D3548C">
        <w:trPr>
          <w:trHeight w:hRule="exact" w:val="268"/>
        </w:trPr>
        <w:tc>
          <w:tcPr>
            <w:tcW w:w="9639" w:type="dxa"/>
            <w:gridSpan w:val="11"/>
            <w:shd w:val="clear" w:color="auto" w:fill="FFFFFF"/>
          </w:tcPr>
          <w:p w:rsidR="0003101A" w:rsidRPr="00A41829" w:rsidRDefault="0003101A" w:rsidP="00D3548C">
            <w:pPr>
              <w:spacing w:after="0" w:line="240" w:lineRule="auto"/>
              <w:ind w:firstLine="426"/>
              <w:jc w:val="center"/>
              <w:rPr>
                <w:rFonts w:ascii="Times New Roman" w:hAnsi="Times New Roman"/>
                <w:sz w:val="28"/>
                <w:szCs w:val="28"/>
              </w:rPr>
            </w:pPr>
            <w:r w:rsidRPr="00A41829">
              <w:rPr>
                <w:rFonts w:ascii="Times New Roman" w:hAnsi="Times New Roman"/>
                <w:bCs/>
                <w:iCs/>
                <w:sz w:val="28"/>
                <w:szCs w:val="28"/>
              </w:rPr>
              <w:t>В пересчете на 100%</w:t>
            </w:r>
          </w:p>
        </w:tc>
      </w:tr>
      <w:tr w:rsidR="0003101A" w:rsidRPr="00A41829" w:rsidTr="00D3548C">
        <w:trPr>
          <w:trHeight w:val="563"/>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xml:space="preserve">1-й </w:t>
            </w:r>
            <w:r w:rsidRPr="00A41829">
              <w:rPr>
                <w:rFonts w:ascii="Times New Roman" w:hAnsi="Times New Roman"/>
                <w:bCs/>
                <w:sz w:val="28"/>
                <w:szCs w:val="28"/>
              </w:rPr>
              <w:t>компонент -известняк</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bCs/>
                <w:sz w:val="28"/>
                <w:szCs w:val="28"/>
              </w:rPr>
              <w:t>7,80</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1,65</w:t>
            </w:r>
          </w:p>
        </w:tc>
        <w:tc>
          <w:tcPr>
            <w:tcW w:w="708"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1,04</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48,80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0,91</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sz w:val="28"/>
                <w:szCs w:val="28"/>
                <w:lang w:val="en-US"/>
              </w:rPr>
              <w:t>-</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39,80</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w:t>
            </w:r>
          </w:p>
        </w:tc>
      </w:tr>
      <w:tr w:rsidR="0003101A" w:rsidRPr="00A41829" w:rsidTr="00D3548C">
        <w:trPr>
          <w:trHeight w:hRule="exact" w:val="646"/>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 xml:space="preserve">2-й компонент -глина </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64,55</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16,51</w:t>
            </w:r>
          </w:p>
        </w:tc>
        <w:tc>
          <w:tcPr>
            <w:tcW w:w="708"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8,17</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1,90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0,89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0,79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7,19</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w:t>
            </w:r>
          </w:p>
        </w:tc>
      </w:tr>
    </w:tbl>
    <w:p w:rsidR="0003101A" w:rsidRPr="00A41829" w:rsidRDefault="0003101A" w:rsidP="0003101A">
      <w:pPr>
        <w:spacing w:after="0" w:line="240" w:lineRule="auto"/>
        <w:ind w:firstLine="426"/>
        <w:jc w:val="both"/>
        <w:rPr>
          <w:rFonts w:ascii="Times New Roman" w:eastAsia="Malgun Gothic" w:hAnsi="Times New Roman"/>
          <w:sz w:val="28"/>
          <w:szCs w:val="28"/>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Определяем соотношение между двумя сырьевыми компонентами, задаваясь величиной коэффициента насыщения, равной 0,88,</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i/>
          <w:sz w:val="28"/>
          <w:szCs w:val="28"/>
          <w:lang w:val="kk-KZ"/>
        </w:rPr>
      </w:pPr>
      <m:oMathPara>
        <m:oMath>
          <m:r>
            <m:rPr>
              <m:sty m:val="p"/>
            </m:rPr>
            <w:rPr>
              <w:rFonts w:ascii="Cambria Math" w:hAnsi="Times New Roman"/>
              <w:sz w:val="24"/>
              <w:szCs w:val="24"/>
            </w:rPr>
            <m:t>x</m:t>
          </m:r>
          <m:r>
            <w:rPr>
              <w:rFonts w:ascii="Cambria Math" w:hAnsi="Times New Roman"/>
              <w:sz w:val="24"/>
              <w:szCs w:val="24"/>
            </w:rPr>
            <m:t>=</m:t>
          </m:r>
          <m:f>
            <m:fPr>
              <m:ctrlPr>
                <w:rPr>
                  <w:rFonts w:ascii="Cambria Math" w:hAnsi="Times New Roman"/>
                  <w:sz w:val="24"/>
                  <w:szCs w:val="24"/>
                </w:rPr>
              </m:ctrlPr>
            </m:fPr>
            <m:num>
              <m:r>
                <m:rPr>
                  <m:sty m:val="p"/>
                </m:rPr>
                <w:rPr>
                  <w:rFonts w:ascii="Cambria Math" w:hAnsi="Times New Roman"/>
                  <w:sz w:val="24"/>
                  <w:szCs w:val="24"/>
                </w:rPr>
                <m:t>2,8</m:t>
              </m:r>
              <m:r>
                <m:rPr>
                  <m:sty m:val="p"/>
                </m:rPr>
                <w:rPr>
                  <w:rFonts w:ascii="Times New Roman" w:hAnsi="Times New Roman"/>
                  <w:sz w:val="24"/>
                  <w:szCs w:val="24"/>
                </w:rPr>
                <m:t>∙</m:t>
              </m:r>
              <m:r>
                <m:rPr>
                  <m:sty m:val="p"/>
                </m:rPr>
                <w:rPr>
                  <w:rFonts w:ascii="Cambria Math" w:hAnsi="Times New Roman"/>
                  <w:sz w:val="24"/>
                  <w:szCs w:val="24"/>
                </w:rPr>
                <m:t>64,55</m:t>
              </m:r>
              <m:r>
                <m:rPr>
                  <m:sty m:val="p"/>
                </m:rPr>
                <w:rPr>
                  <w:rFonts w:ascii="Times New Roman" w:hAnsi="Times New Roman"/>
                  <w:sz w:val="24"/>
                  <w:szCs w:val="24"/>
                </w:rPr>
                <m:t>∙</m:t>
              </m:r>
              <m:r>
                <m:rPr>
                  <m:sty m:val="p"/>
                </m:rPr>
                <w:rPr>
                  <w:rFonts w:ascii="Cambria Math" w:hAnsi="Times New Roman"/>
                  <w:sz w:val="24"/>
                  <w:szCs w:val="24"/>
                </w:rPr>
                <m:t>0,88</m:t>
              </m:r>
              <m:r>
                <w:rPr>
                  <w:rFonts w:ascii="Cambria Math" w:hAnsi="Times New Roman"/>
                  <w:sz w:val="24"/>
                  <w:szCs w:val="24"/>
                </w:rPr>
                <m:t>+1,65</m:t>
              </m:r>
              <m:r>
                <m:rPr>
                  <m:sty m:val="p"/>
                </m:rPr>
                <w:rPr>
                  <w:rFonts w:ascii="Times New Roman" w:hAnsi="Times New Roman"/>
                  <w:sz w:val="24"/>
                  <w:szCs w:val="24"/>
                </w:rPr>
                <m:t>∙</m:t>
              </m:r>
              <m:r>
                <m:rPr>
                  <m:sty m:val="p"/>
                </m:rPr>
                <w:rPr>
                  <w:rFonts w:ascii="Cambria Math" w:hAnsi="Times New Roman"/>
                  <w:sz w:val="24"/>
                  <w:szCs w:val="24"/>
                </w:rPr>
                <m:t>16,51+0,35</m:t>
              </m:r>
              <m:r>
                <m:rPr>
                  <m:sty m:val="p"/>
                </m:rPr>
                <w:rPr>
                  <w:rFonts w:ascii="Times New Roman" w:hAnsi="Times New Roman"/>
                  <w:sz w:val="24"/>
                  <w:szCs w:val="24"/>
                </w:rPr>
                <m:t>∙</m:t>
              </m:r>
              <m:r>
                <m:rPr>
                  <m:sty m:val="p"/>
                </m:rPr>
                <w:rPr>
                  <w:rFonts w:ascii="Cambria Math" w:hAnsi="Times New Roman"/>
                  <w:sz w:val="24"/>
                  <w:szCs w:val="24"/>
                </w:rPr>
                <m:t>8,17</m:t>
              </m:r>
              <m:r>
                <m:rPr>
                  <m:sty m:val="p"/>
                </m:rPr>
                <w:rPr>
                  <w:rFonts w:ascii="Times New Roman" w:hAnsi="Times New Roman"/>
                  <w:sz w:val="24"/>
                  <w:szCs w:val="24"/>
                </w:rPr>
                <m:t>-</m:t>
              </m:r>
              <m:r>
                <m:rPr>
                  <m:sty m:val="p"/>
                </m:rPr>
                <w:rPr>
                  <w:rFonts w:ascii="Cambria Math" w:hAnsi="Times New Roman"/>
                  <w:sz w:val="24"/>
                  <w:szCs w:val="24"/>
                </w:rPr>
                <m:t>1,90</m:t>
              </m:r>
            </m:num>
            <m:den>
              <m:r>
                <m:rPr>
                  <m:sty m:val="p"/>
                </m:rPr>
                <w:rPr>
                  <w:rFonts w:ascii="Cambria Math" w:hAnsi="Times New Roman"/>
                  <w:sz w:val="24"/>
                  <w:szCs w:val="24"/>
                </w:rPr>
                <m:t>48,80</m:t>
              </m:r>
              <m:r>
                <m:rPr>
                  <m:sty m:val="p"/>
                </m:rPr>
                <w:rPr>
                  <w:rFonts w:ascii="Times New Roman" w:hAnsi="Times New Roman"/>
                  <w:sz w:val="24"/>
                  <w:szCs w:val="24"/>
                </w:rPr>
                <m:t>-</m:t>
              </m:r>
              <m:r>
                <m:rPr>
                  <m:sty m:val="p"/>
                </m:rPr>
                <w:rPr>
                  <w:rFonts w:ascii="Cambria Math" w:hAnsi="Times New Roman"/>
                  <w:sz w:val="24"/>
                  <w:szCs w:val="24"/>
                </w:rPr>
                <m:t>2,8</m:t>
              </m:r>
              <m:r>
                <m:rPr>
                  <m:sty m:val="p"/>
                </m:rPr>
                <w:rPr>
                  <w:rFonts w:ascii="Times New Roman" w:hAnsi="Times New Roman"/>
                  <w:sz w:val="24"/>
                  <w:szCs w:val="24"/>
                </w:rPr>
                <m:t>∙</m:t>
              </m:r>
              <m:r>
                <m:rPr>
                  <m:sty m:val="p"/>
                </m:rPr>
                <w:rPr>
                  <w:rFonts w:ascii="Cambria Math" w:hAnsi="Times New Roman"/>
                  <w:sz w:val="24"/>
                  <w:szCs w:val="24"/>
                </w:rPr>
                <m:t>7,80</m:t>
              </m:r>
              <m:r>
                <m:rPr>
                  <m:sty m:val="p"/>
                </m:rPr>
                <w:rPr>
                  <w:rFonts w:ascii="Times New Roman" w:hAnsi="Times New Roman"/>
                  <w:sz w:val="24"/>
                  <w:szCs w:val="24"/>
                </w:rPr>
                <m:t>∙</m:t>
              </m:r>
              <m:r>
                <m:rPr>
                  <m:sty m:val="p"/>
                </m:rPr>
                <w:rPr>
                  <w:rFonts w:ascii="Cambria Math" w:hAnsi="Times New Roman"/>
                  <w:sz w:val="24"/>
                  <w:szCs w:val="24"/>
                </w:rPr>
                <m:t>0,88</m:t>
              </m:r>
              <m:r>
                <m:rPr>
                  <m:sty m:val="p"/>
                </m:rPr>
                <w:rPr>
                  <w:rFonts w:ascii="Times New Roman" w:hAnsi="Times New Roman"/>
                  <w:sz w:val="24"/>
                  <w:szCs w:val="24"/>
                </w:rPr>
                <m:t>-</m:t>
              </m:r>
              <m:r>
                <m:rPr>
                  <m:sty m:val="p"/>
                </m:rPr>
                <w:rPr>
                  <w:rFonts w:ascii="Cambria Math" w:hAnsi="Times New Roman"/>
                  <w:sz w:val="24"/>
                  <w:szCs w:val="24"/>
                </w:rPr>
                <m:t>1,65</m:t>
              </m:r>
              <m:r>
                <m:rPr>
                  <m:sty m:val="p"/>
                </m:rPr>
                <w:rPr>
                  <w:rFonts w:ascii="Times New Roman" w:hAnsi="Times New Roman"/>
                  <w:sz w:val="24"/>
                  <w:szCs w:val="24"/>
                </w:rPr>
                <m:t>∙</m:t>
              </m:r>
              <m:r>
                <m:rPr>
                  <m:sty m:val="p"/>
                </m:rPr>
                <w:rPr>
                  <w:rFonts w:ascii="Cambria Math" w:hAnsi="Times New Roman"/>
                  <w:sz w:val="24"/>
                  <w:szCs w:val="24"/>
                </w:rPr>
                <m:t>1,65</m:t>
              </m:r>
              <m:r>
                <m:rPr>
                  <m:sty m:val="p"/>
                </m:rPr>
                <w:rPr>
                  <w:rFonts w:ascii="Times New Roman" w:hAnsi="Times New Roman"/>
                  <w:sz w:val="24"/>
                  <w:szCs w:val="24"/>
                </w:rPr>
                <m:t>-</m:t>
              </m:r>
              <m:r>
                <m:rPr>
                  <m:sty m:val="p"/>
                </m:rPr>
                <w:rPr>
                  <w:rFonts w:ascii="Cambria Math" w:hAnsi="Times New Roman"/>
                  <w:sz w:val="24"/>
                  <w:szCs w:val="24"/>
                </w:rPr>
                <m:t>0,35</m:t>
              </m:r>
              <m:r>
                <m:rPr>
                  <m:sty m:val="p"/>
                </m:rPr>
                <w:rPr>
                  <w:rFonts w:ascii="Times New Roman" w:hAnsi="Times New Roman"/>
                  <w:sz w:val="24"/>
                  <w:szCs w:val="24"/>
                </w:rPr>
                <m:t>∙</m:t>
              </m:r>
              <m:r>
                <m:rPr>
                  <m:sty m:val="p"/>
                </m:rPr>
                <w:rPr>
                  <w:rFonts w:ascii="Cambria Math" w:hAnsi="Times New Roman"/>
                  <w:sz w:val="24"/>
                  <w:szCs w:val="24"/>
                </w:rPr>
                <m:t>1,04</m:t>
              </m:r>
            </m:den>
          </m:f>
          <m:r>
            <w:rPr>
              <w:rFonts w:ascii="Cambria Math" w:hAnsi="Times New Roman"/>
              <w:sz w:val="24"/>
              <w:szCs w:val="24"/>
              <w:lang w:val="kk-KZ"/>
            </w:rPr>
            <m:t>=</m:t>
          </m:r>
          <m:f>
            <m:fPr>
              <m:ctrlPr>
                <w:rPr>
                  <w:rFonts w:ascii="Cambria Math" w:hAnsi="Times New Roman"/>
                  <w:i/>
                  <w:sz w:val="24"/>
                  <w:szCs w:val="24"/>
                  <w:lang w:val="kk-KZ"/>
                </w:rPr>
              </m:ctrlPr>
            </m:fPr>
            <m:num>
              <m:r>
                <w:rPr>
                  <w:rFonts w:ascii="Cambria Math" w:hAnsi="Times New Roman"/>
                  <w:sz w:val="24"/>
                  <w:szCs w:val="24"/>
                  <w:lang w:val="kk-KZ"/>
                </w:rPr>
                <m:t>187,25</m:t>
              </m:r>
            </m:num>
            <m:den>
              <m:r>
                <w:rPr>
                  <w:rFonts w:ascii="Cambria Math" w:hAnsi="Times New Roman"/>
                  <w:sz w:val="24"/>
                  <w:szCs w:val="24"/>
                  <w:lang w:val="kk-KZ"/>
                </w:rPr>
                <m:t>26,50</m:t>
              </m:r>
            </m:den>
          </m:f>
          <m:r>
            <w:rPr>
              <w:rFonts w:ascii="Cambria Math" w:hAnsi="Times New Roman"/>
              <w:sz w:val="24"/>
              <w:szCs w:val="24"/>
              <w:lang w:val="kk-KZ"/>
            </w:rPr>
            <m:t>=</m:t>
          </m:r>
          <m:f>
            <m:fPr>
              <m:ctrlPr>
                <w:rPr>
                  <w:rFonts w:ascii="Cambria Math" w:hAnsi="Times New Roman"/>
                  <w:i/>
                  <w:sz w:val="24"/>
                  <w:szCs w:val="24"/>
                  <w:lang w:val="kk-KZ"/>
                </w:rPr>
              </m:ctrlPr>
            </m:fPr>
            <m:num>
              <m:r>
                <w:rPr>
                  <w:rFonts w:ascii="Cambria Math" w:hAnsi="Times New Roman"/>
                  <w:sz w:val="24"/>
                  <w:szCs w:val="24"/>
                  <w:lang w:val="kk-KZ"/>
                </w:rPr>
                <m:t>7,066</m:t>
              </m:r>
            </m:num>
            <m:den>
              <m:r>
                <w:rPr>
                  <w:rFonts w:ascii="Cambria Math" w:hAnsi="Times New Roman"/>
                  <w:sz w:val="24"/>
                  <w:szCs w:val="24"/>
                  <w:lang w:val="kk-KZ"/>
                </w:rPr>
                <m:t>1</m:t>
              </m:r>
            </m:den>
          </m:f>
          <m:r>
            <w:rPr>
              <w:rFonts w:ascii="Cambria Math" w:hAnsi="Times New Roman"/>
              <w:sz w:val="24"/>
              <w:szCs w:val="24"/>
              <w:lang w:val="kk-KZ"/>
            </w:rPr>
            <m:t>;</m:t>
          </m:r>
        </m:oMath>
      </m:oMathPara>
    </w:p>
    <w:p w:rsidR="0003101A" w:rsidRPr="00A41829" w:rsidRDefault="0003101A" w:rsidP="0003101A">
      <w:pPr>
        <w:spacing w:after="0" w:line="240" w:lineRule="auto"/>
        <w:rPr>
          <w:rFonts w:ascii="Times New Roman" w:hAnsi="Times New Roman"/>
          <w:i/>
          <w:sz w:val="24"/>
          <w:szCs w:val="24"/>
          <w:lang w:val="kk-KZ"/>
        </w:rPr>
      </w:pP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 xml:space="preserve">Таким образом, на 1 вес. ч. глины приходится 7,006 вес. ч. известняка.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Находим процентное содержание каждого компонента.</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 xml:space="preserve">7,006 вес. ч. + 1 вес. ч. = 8,006 в.ч. принимаем за 100 %.  Тогда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8,006 в.ч.     –   100 %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 xml:space="preserve">7,006 вес. ч. -      х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Из пропорции находим х =  7,006 · 100 / 8,006 = 87,60 % известняка.</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8,006 в.ч.     –   100 %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 xml:space="preserve">1,00 вес. ч. -      х            </w:t>
      </w: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Из пропорции находим х =  1,00 · 100 / 8,006 = 12,40 % глины.</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Сырьевая смесь будет состоять из 87,60 % известняка (1-й компонент) и 12,40 % глины (2-й компонент).</w:t>
      </w:r>
    </w:p>
    <w:p w:rsidR="0003101A" w:rsidRPr="00212E0B"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Рассчитываем химический состав сырьевой смеси и клинкера (таблица 2).</w:t>
      </w:r>
    </w:p>
    <w:p w:rsidR="0003101A" w:rsidRDefault="0003101A" w:rsidP="0003101A">
      <w:pPr>
        <w:spacing w:after="0" w:line="240" w:lineRule="auto"/>
        <w:jc w:val="both"/>
        <w:rPr>
          <w:rFonts w:ascii="Times New Roman" w:hAnsi="Times New Roman"/>
          <w:b/>
          <w:bCs/>
          <w:spacing w:val="40"/>
          <w:sz w:val="28"/>
          <w:szCs w:val="28"/>
          <w:lang w:val="kk-KZ"/>
        </w:rPr>
      </w:pPr>
    </w:p>
    <w:p w:rsidR="0003101A" w:rsidRDefault="0003101A" w:rsidP="0003101A">
      <w:pPr>
        <w:spacing w:after="0" w:line="240" w:lineRule="auto"/>
        <w:jc w:val="both"/>
        <w:rPr>
          <w:rFonts w:ascii="Times New Roman" w:hAnsi="Times New Roman"/>
          <w:b/>
          <w:bCs/>
          <w:spacing w:val="40"/>
          <w:sz w:val="28"/>
          <w:szCs w:val="28"/>
          <w:lang w:val="kk-KZ"/>
        </w:rPr>
      </w:pPr>
    </w:p>
    <w:p w:rsidR="0003101A" w:rsidRDefault="0003101A" w:rsidP="0003101A">
      <w:pPr>
        <w:spacing w:after="0" w:line="240" w:lineRule="auto"/>
        <w:jc w:val="both"/>
        <w:rPr>
          <w:rFonts w:ascii="Times New Roman" w:hAnsi="Times New Roman"/>
          <w:b/>
          <w:bCs/>
          <w:spacing w:val="40"/>
          <w:sz w:val="28"/>
          <w:szCs w:val="28"/>
          <w:lang w:val="kk-KZ"/>
        </w:rPr>
      </w:pPr>
    </w:p>
    <w:p w:rsidR="0003101A" w:rsidRDefault="0003101A" w:rsidP="0003101A">
      <w:pPr>
        <w:spacing w:after="0" w:line="240" w:lineRule="auto"/>
        <w:jc w:val="both"/>
        <w:rPr>
          <w:rFonts w:ascii="Times New Roman" w:hAnsi="Times New Roman"/>
          <w:b/>
          <w:bCs/>
          <w:spacing w:val="40"/>
          <w:sz w:val="28"/>
          <w:szCs w:val="28"/>
          <w:lang w:val="kk-KZ"/>
        </w:rPr>
      </w:pPr>
    </w:p>
    <w:p w:rsidR="0003101A" w:rsidRPr="00A41829" w:rsidRDefault="0003101A" w:rsidP="0003101A">
      <w:pPr>
        <w:spacing w:after="0" w:line="240" w:lineRule="auto"/>
        <w:jc w:val="both"/>
        <w:rPr>
          <w:rFonts w:ascii="Times New Roman" w:hAnsi="Times New Roman"/>
          <w:b/>
          <w:bCs/>
          <w:spacing w:val="40"/>
          <w:sz w:val="28"/>
          <w:szCs w:val="28"/>
          <w:lang w:val="kk-KZ"/>
        </w:rPr>
      </w:pPr>
    </w:p>
    <w:p w:rsidR="0003101A" w:rsidRPr="00A41829" w:rsidRDefault="0003101A" w:rsidP="0003101A">
      <w:pPr>
        <w:spacing w:after="0" w:line="240" w:lineRule="auto"/>
        <w:rPr>
          <w:rFonts w:ascii="Times New Roman" w:eastAsia="Malgun Gothic" w:hAnsi="Times New Roman"/>
          <w:sz w:val="28"/>
          <w:szCs w:val="28"/>
          <w:u w:val="single"/>
        </w:rPr>
      </w:pPr>
      <w:r w:rsidRPr="00A41829">
        <w:rPr>
          <w:rFonts w:ascii="Times New Roman" w:hAnsi="Times New Roman"/>
          <w:bCs/>
          <w:spacing w:val="40"/>
          <w:sz w:val="28"/>
          <w:szCs w:val="28"/>
        </w:rPr>
        <w:t xml:space="preserve">Таблица </w:t>
      </w:r>
      <w:r w:rsidRPr="00212E0B">
        <w:rPr>
          <w:rFonts w:ascii="Times New Roman" w:hAnsi="Times New Roman"/>
          <w:bCs/>
          <w:iCs/>
          <w:sz w:val="28"/>
          <w:szCs w:val="28"/>
        </w:rPr>
        <w:t>2</w:t>
      </w:r>
      <w:r w:rsidRPr="00A41829">
        <w:rPr>
          <w:rFonts w:ascii="Times New Roman" w:hAnsi="Times New Roman"/>
          <w:bCs/>
          <w:i/>
          <w:iCs/>
          <w:sz w:val="28"/>
          <w:szCs w:val="28"/>
        </w:rPr>
        <w:t xml:space="preserve">- </w:t>
      </w:r>
      <w:r w:rsidRPr="00A41829">
        <w:rPr>
          <w:rFonts w:ascii="Times New Roman" w:eastAsia="Malgun Gothic" w:hAnsi="Times New Roman"/>
          <w:sz w:val="28"/>
          <w:szCs w:val="28"/>
        </w:rPr>
        <w:t>Подсчет химического состава сырьевой смеси и клинкера</w:t>
      </w:r>
    </w:p>
    <w:p w:rsidR="0003101A" w:rsidRPr="00A41829" w:rsidRDefault="0003101A" w:rsidP="0003101A">
      <w:pPr>
        <w:spacing w:after="0" w:line="240" w:lineRule="auto"/>
        <w:ind w:firstLine="426"/>
        <w:jc w:val="both"/>
        <w:rPr>
          <w:rFonts w:ascii="Times New Roman" w:hAnsi="Times New Roman"/>
          <w:sz w:val="28"/>
          <w:szCs w:val="28"/>
        </w:rPr>
      </w:pPr>
    </w:p>
    <w:tbl>
      <w:tblPr>
        <w:tblW w:w="0" w:type="auto"/>
        <w:jc w:val="center"/>
        <w:tblInd w:w="-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18"/>
        <w:gridCol w:w="943"/>
        <w:gridCol w:w="850"/>
        <w:gridCol w:w="709"/>
        <w:gridCol w:w="758"/>
        <w:gridCol w:w="709"/>
        <w:gridCol w:w="709"/>
        <w:gridCol w:w="708"/>
        <w:gridCol w:w="1032"/>
      </w:tblGrid>
      <w:tr w:rsidR="0003101A" w:rsidRPr="00A41829" w:rsidTr="00D3548C">
        <w:trPr>
          <w:trHeight w:hRule="exact" w:val="320"/>
          <w:jc w:val="center"/>
        </w:trPr>
        <w:tc>
          <w:tcPr>
            <w:tcW w:w="301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Компоненты</w:t>
            </w:r>
          </w:p>
        </w:tc>
        <w:tc>
          <w:tcPr>
            <w:tcW w:w="943"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SiO</w:t>
            </w:r>
            <w:r w:rsidRPr="00A41829">
              <w:rPr>
                <w:rFonts w:ascii="Times New Roman" w:hAnsi="Times New Roman"/>
                <w:sz w:val="28"/>
                <w:szCs w:val="28"/>
                <w:vertAlign w:val="subscript"/>
                <w:lang w:val="en-US" w:eastAsia="en-US"/>
              </w:rPr>
              <w:t>2</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Al</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Fe</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5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СаО</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MgO</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SO</w:t>
            </w:r>
            <w:r w:rsidRPr="00A41829">
              <w:rPr>
                <w:rFonts w:ascii="Times New Roman" w:hAnsi="Times New Roman"/>
                <w:sz w:val="28"/>
                <w:szCs w:val="28"/>
                <w:vertAlign w:val="subscript"/>
                <w:lang w:val="en-US" w:eastAsia="en-US"/>
              </w:rPr>
              <w:t>3</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П.п.п.</w:t>
            </w:r>
          </w:p>
        </w:tc>
        <w:tc>
          <w:tcPr>
            <w:tcW w:w="10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Сумма</w:t>
            </w:r>
          </w:p>
        </w:tc>
      </w:tr>
      <w:tr w:rsidR="0003101A" w:rsidRPr="00A41829" w:rsidTr="00D3548C">
        <w:trPr>
          <w:trHeight w:hRule="exact" w:val="397"/>
          <w:jc w:val="center"/>
        </w:trPr>
        <w:tc>
          <w:tcPr>
            <w:tcW w:w="301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Известняк – 87,60 вес. ч</w:t>
            </w:r>
          </w:p>
        </w:tc>
        <w:tc>
          <w:tcPr>
            <w:tcW w:w="94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6,83</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1,45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0,91</w:t>
            </w:r>
          </w:p>
        </w:tc>
        <w:tc>
          <w:tcPr>
            <w:tcW w:w="75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42,75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0,80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34,86</w:t>
            </w:r>
          </w:p>
        </w:tc>
        <w:tc>
          <w:tcPr>
            <w:tcW w:w="10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87,60</w:t>
            </w:r>
          </w:p>
        </w:tc>
      </w:tr>
      <w:tr w:rsidR="0003101A" w:rsidRPr="00A41829" w:rsidTr="00D3548C">
        <w:trPr>
          <w:trHeight w:hRule="exact" w:val="377"/>
          <w:jc w:val="center"/>
        </w:trPr>
        <w:tc>
          <w:tcPr>
            <w:tcW w:w="3018"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Глина – 12,40 вес. ч</w:t>
            </w:r>
          </w:p>
        </w:tc>
        <w:tc>
          <w:tcPr>
            <w:tcW w:w="94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8,00</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2,05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1,01</w:t>
            </w:r>
          </w:p>
        </w:tc>
        <w:tc>
          <w:tcPr>
            <w:tcW w:w="75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0,24</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0,11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0,10</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0,89</w:t>
            </w:r>
          </w:p>
        </w:tc>
        <w:tc>
          <w:tcPr>
            <w:tcW w:w="10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12,40</w:t>
            </w:r>
          </w:p>
        </w:tc>
      </w:tr>
      <w:tr w:rsidR="0003101A" w:rsidRPr="00A41829" w:rsidTr="00D3548C">
        <w:trPr>
          <w:trHeight w:val="368"/>
          <w:jc w:val="center"/>
        </w:trPr>
        <w:tc>
          <w:tcPr>
            <w:tcW w:w="3018" w:type="dxa"/>
            <w:shd w:val="clear" w:color="auto" w:fill="FFFFFF"/>
          </w:tcPr>
          <w:p w:rsidR="0003101A" w:rsidRPr="00212E0B" w:rsidRDefault="0003101A" w:rsidP="00D3548C">
            <w:pPr>
              <w:spacing w:after="0" w:line="240" w:lineRule="auto"/>
              <w:jc w:val="center"/>
              <w:rPr>
                <w:rFonts w:ascii="Times New Roman" w:hAnsi="Times New Roman"/>
                <w:sz w:val="26"/>
                <w:szCs w:val="26"/>
              </w:rPr>
            </w:pPr>
            <w:r w:rsidRPr="00212E0B">
              <w:rPr>
                <w:rFonts w:ascii="Times New Roman" w:hAnsi="Times New Roman"/>
                <w:sz w:val="26"/>
                <w:szCs w:val="26"/>
              </w:rPr>
              <w:t>Состав сырьевой смеси, %</w:t>
            </w:r>
          </w:p>
        </w:tc>
        <w:tc>
          <w:tcPr>
            <w:tcW w:w="943"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bCs/>
                <w:sz w:val="28"/>
                <w:szCs w:val="28"/>
              </w:rPr>
              <w:t>14,83</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3,50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1,92</w:t>
            </w:r>
          </w:p>
        </w:tc>
        <w:tc>
          <w:tcPr>
            <w:tcW w:w="75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42,99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0,91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0,10</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35,75</w:t>
            </w:r>
          </w:p>
        </w:tc>
        <w:tc>
          <w:tcPr>
            <w:tcW w:w="10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r>
      <w:tr w:rsidR="0003101A" w:rsidRPr="00A41829" w:rsidTr="00D3548C">
        <w:trPr>
          <w:trHeight w:hRule="exact" w:val="390"/>
          <w:jc w:val="center"/>
        </w:trPr>
        <w:tc>
          <w:tcPr>
            <w:tcW w:w="3018"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Состав клинкера, %</w:t>
            </w:r>
          </w:p>
        </w:tc>
        <w:tc>
          <w:tcPr>
            <w:tcW w:w="94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23,08</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5,45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2,99</w:t>
            </w:r>
          </w:p>
        </w:tc>
        <w:tc>
          <w:tcPr>
            <w:tcW w:w="75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66,91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1,42</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0,15</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w:t>
            </w:r>
          </w:p>
        </w:tc>
        <w:tc>
          <w:tcPr>
            <w:tcW w:w="10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r>
    </w:tbl>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lastRenderedPageBreak/>
        <w:t xml:space="preserve">Состав клинкера (таблица 2) определяем путем пересчета состава сырьевой смеси на прокаленное вещество. Для удобства вычисления состава клинкера рекомендуется вместо деления величины каждого оксида на сумму всех оксидов и умножения на 100 умножить количество каждого оксида на коэффициент </w:t>
      </w:r>
      <w:r w:rsidRPr="00A41829">
        <w:rPr>
          <w:rFonts w:ascii="Times New Roman" w:hAnsi="Times New Roman"/>
          <w:i/>
          <w:iCs/>
          <w:spacing w:val="50"/>
          <w:sz w:val="28"/>
          <w:szCs w:val="28"/>
        </w:rPr>
        <w:t>к</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sz w:val="28"/>
          <w:szCs w:val="28"/>
        </w:rPr>
      </w:pPr>
      <m:oMathPara>
        <m:oMath>
          <m:r>
            <w:rPr>
              <w:rFonts w:ascii="Cambria Math" w:hAnsi="Times New Roman"/>
              <w:sz w:val="24"/>
              <w:szCs w:val="24"/>
            </w:rPr>
            <m:t>к</m:t>
          </m:r>
          <m:r>
            <m:rPr>
              <m:sty m:val="p"/>
            </m:rPr>
            <w:rPr>
              <w:rFonts w:ascii="Cambria Math" w:hAnsi="Times New Roman"/>
              <w:sz w:val="24"/>
              <w:szCs w:val="24"/>
            </w:rPr>
            <m:t>=</m:t>
          </m:r>
          <m:f>
            <m:fPr>
              <m:ctrlPr>
                <w:rPr>
                  <w:rFonts w:ascii="Cambria Math" w:hAnsi="Times New Roman"/>
                  <w:sz w:val="24"/>
                  <w:szCs w:val="24"/>
                </w:rPr>
              </m:ctrlPr>
            </m:fPr>
            <m:num>
              <m:r>
                <m:rPr>
                  <m:sty m:val="p"/>
                </m:rPr>
                <w:rPr>
                  <w:rFonts w:ascii="Cambria Math" w:hAnsi="Times New Roman"/>
                  <w:sz w:val="24"/>
                  <w:szCs w:val="24"/>
                </w:rPr>
                <m:t>100</m:t>
              </m:r>
            </m:num>
            <m:den>
              <m:r>
                <m:rPr>
                  <m:sty m:val="p"/>
                </m:rPr>
                <w:rPr>
                  <w:rFonts w:ascii="Cambria Math" w:hAnsi="Times New Roman"/>
                  <w:sz w:val="24"/>
                  <w:szCs w:val="24"/>
                </w:rPr>
                <m:t>100</m:t>
              </m:r>
              <m:r>
                <m:rPr>
                  <m:sty m:val="p"/>
                </m:rPr>
                <w:rPr>
                  <w:rFonts w:ascii="Cambria Math" w:hAnsi="Times New Roman"/>
                  <w:sz w:val="24"/>
                  <w:szCs w:val="24"/>
                </w:rPr>
                <m:t>-п</m:t>
              </m:r>
              <m:r>
                <m:rPr>
                  <m:sty m:val="p"/>
                </m:rPr>
                <w:rPr>
                  <w:rFonts w:ascii="Cambria Math" w:hAnsi="Times New Roman"/>
                  <w:sz w:val="24"/>
                  <w:szCs w:val="24"/>
                </w:rPr>
                <m:t>.</m:t>
              </m:r>
              <m:r>
                <m:rPr>
                  <m:sty m:val="p"/>
                </m:rPr>
                <w:rPr>
                  <w:rFonts w:ascii="Cambria Math" w:hAnsi="Times New Roman"/>
                  <w:sz w:val="24"/>
                  <w:szCs w:val="24"/>
                </w:rPr>
                <m:t>п</m:t>
              </m:r>
              <m:r>
                <m:rPr>
                  <m:sty m:val="p"/>
                </m:rPr>
                <w:rPr>
                  <w:rFonts w:ascii="Cambria Math" w:hAnsi="Times New Roman"/>
                  <w:sz w:val="24"/>
                  <w:szCs w:val="24"/>
                </w:rPr>
                <m:t>.</m:t>
              </m:r>
              <m:r>
                <m:rPr>
                  <m:sty m:val="p"/>
                </m:rPr>
                <w:rPr>
                  <w:rFonts w:ascii="Cambria Math" w:hAnsi="Times New Roman"/>
                  <w:sz w:val="24"/>
                  <w:szCs w:val="24"/>
                </w:rPr>
                <m:t>п</m:t>
              </m:r>
            </m:den>
          </m:f>
          <m:r>
            <m:rPr>
              <m:sty m:val="p"/>
            </m:rPr>
            <w:rPr>
              <w:rFonts w:ascii="Cambria Math" w:hAnsi="Times New Roman"/>
              <w:sz w:val="24"/>
              <w:szCs w:val="24"/>
            </w:rPr>
            <m:t>=</m:t>
          </m:r>
          <m:f>
            <m:fPr>
              <m:ctrlPr>
                <w:rPr>
                  <w:rFonts w:ascii="Cambria Math" w:hAnsi="Times New Roman"/>
                  <w:sz w:val="24"/>
                  <w:szCs w:val="24"/>
                </w:rPr>
              </m:ctrlPr>
            </m:fPr>
            <m:num>
              <m:r>
                <m:rPr>
                  <m:sty m:val="p"/>
                </m:rPr>
                <w:rPr>
                  <w:rFonts w:ascii="Cambria Math" w:hAnsi="Times New Roman"/>
                  <w:sz w:val="24"/>
                  <w:szCs w:val="24"/>
                </w:rPr>
                <m:t>100</m:t>
              </m:r>
            </m:num>
            <m:den>
              <m:r>
                <m:rPr>
                  <m:sty m:val="p"/>
                </m:rPr>
                <w:rPr>
                  <w:rFonts w:ascii="Cambria Math" w:hAnsi="Times New Roman"/>
                  <w:sz w:val="24"/>
                  <w:szCs w:val="24"/>
                </w:rPr>
                <m:t>100</m:t>
              </m:r>
              <m:r>
                <m:rPr>
                  <m:sty m:val="p"/>
                </m:rPr>
                <w:rPr>
                  <w:rFonts w:ascii="Cambria Math" w:hAnsi="Times New Roman"/>
                  <w:sz w:val="24"/>
                  <w:szCs w:val="24"/>
                </w:rPr>
                <m:t>-</m:t>
              </m:r>
              <m:r>
                <m:rPr>
                  <m:sty m:val="p"/>
                </m:rPr>
                <w:rPr>
                  <w:rFonts w:ascii="Cambria Math" w:hAnsi="Times New Roman"/>
                  <w:sz w:val="24"/>
                  <w:szCs w:val="24"/>
                </w:rPr>
                <m:t>35,75</m:t>
              </m:r>
            </m:den>
          </m:f>
          <m:r>
            <m:rPr>
              <m:sty m:val="p"/>
            </m:rPr>
            <w:rPr>
              <w:rFonts w:ascii="Cambria Math" w:hAnsi="Times New Roman"/>
              <w:sz w:val="24"/>
              <w:szCs w:val="24"/>
            </w:rPr>
            <m:t>=1,55642.</m:t>
          </m:r>
        </m:oMath>
      </m:oMathPara>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sz w:val="28"/>
          <w:szCs w:val="28"/>
        </w:rPr>
        <w:t xml:space="preserve">  </w:t>
      </w: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sz w:val="28"/>
          <w:szCs w:val="28"/>
        </w:rPr>
        <w:t xml:space="preserve">Например для  </w:t>
      </w:r>
      <w:r w:rsidRPr="00A41829">
        <w:rPr>
          <w:rFonts w:ascii="Times New Roman" w:hAnsi="Times New Roman"/>
          <w:sz w:val="28"/>
          <w:szCs w:val="28"/>
          <w:lang w:val="en-US" w:eastAsia="en-US"/>
        </w:rPr>
        <w:t>SiO</w:t>
      </w:r>
      <w:r w:rsidRPr="00A41829">
        <w:rPr>
          <w:rFonts w:ascii="Times New Roman" w:hAnsi="Times New Roman"/>
          <w:sz w:val="28"/>
          <w:szCs w:val="28"/>
          <w:vertAlign w:val="subscript"/>
          <w:lang w:eastAsia="en-US"/>
        </w:rPr>
        <w:t>2</w:t>
      </w:r>
      <w:r w:rsidRPr="00A41829">
        <w:rPr>
          <w:rFonts w:ascii="Times New Roman" w:hAnsi="Times New Roman"/>
          <w:sz w:val="28"/>
          <w:szCs w:val="28"/>
        </w:rPr>
        <w:t xml:space="preserve"> :  14,83 · 1,55642 = 23,08 и т.д.</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Определяем величину коэффициента насыщения, силикатного и глиноземного модулей</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center"/>
        <w:rPr>
          <w:rFonts w:ascii="Times New Roman" w:hAnsi="Times New Roman"/>
          <w:i/>
          <w:sz w:val="28"/>
          <w:szCs w:val="28"/>
        </w:rPr>
      </w:pPr>
      <m:oMathPara>
        <m:oMath>
          <m:r>
            <w:rPr>
              <w:rFonts w:ascii="Cambria Math" w:hAnsi="Cambria Math"/>
              <w:color w:val="000000"/>
              <w:sz w:val="24"/>
              <w:szCs w:val="24"/>
            </w:rPr>
            <m:t>КН=</m:t>
          </m:r>
          <m:f>
            <m:fPr>
              <m:ctrlPr>
                <w:rPr>
                  <w:rFonts w:ascii="Cambria Math" w:hAnsi="Cambria Math"/>
                  <w:i/>
                  <w:color w:val="000000"/>
                  <w:sz w:val="24"/>
                  <w:szCs w:val="24"/>
                </w:rPr>
              </m:ctrlPr>
            </m:fPr>
            <m:num>
              <m:r>
                <w:rPr>
                  <w:rFonts w:ascii="Cambria Math" w:hAnsi="Cambria Math"/>
                  <w:color w:val="000000"/>
                  <w:sz w:val="24"/>
                  <w:szCs w:val="24"/>
                </w:rPr>
                <m:t>66,91-1,65·5,45-0,35·2,99</m:t>
              </m:r>
            </m:num>
            <m:den>
              <m:r>
                <w:rPr>
                  <w:rFonts w:ascii="Cambria Math" w:hAnsi="Cambria Math"/>
                  <w:color w:val="000000"/>
                  <w:sz w:val="24"/>
                  <w:szCs w:val="24"/>
                </w:rPr>
                <m:t>2,8·23,08</m:t>
              </m:r>
            </m:den>
          </m:f>
          <m:r>
            <w:rPr>
              <w:rFonts w:ascii="Cambria Math" w:hAnsi="Cambria Math"/>
              <w:color w:val="000000"/>
              <w:sz w:val="24"/>
              <w:szCs w:val="24"/>
            </w:rPr>
            <m:t>=0,88</m:t>
          </m:r>
          <m:r>
            <w:rPr>
              <w:rFonts w:ascii="Cambria Math" w:hAnsi="Cambria Math"/>
              <w:color w:val="000000"/>
              <w:sz w:val="24"/>
              <w:szCs w:val="24"/>
              <w:lang w:val="kk-KZ"/>
            </w:rPr>
            <m:t>;</m:t>
          </m:r>
        </m:oMath>
      </m:oMathPara>
    </w:p>
    <w:p w:rsidR="0003101A" w:rsidRPr="00A41829" w:rsidRDefault="0003101A" w:rsidP="0003101A">
      <w:pPr>
        <w:spacing w:after="0" w:line="240" w:lineRule="auto"/>
        <w:ind w:firstLine="426"/>
        <w:jc w:val="center"/>
        <w:rPr>
          <w:rFonts w:ascii="Times New Roman" w:hAnsi="Times New Roman"/>
          <w:sz w:val="28"/>
          <w:szCs w:val="28"/>
        </w:rPr>
      </w:pPr>
    </w:p>
    <w:p w:rsidR="0003101A" w:rsidRPr="00A41829" w:rsidRDefault="0003101A" w:rsidP="0003101A">
      <w:pPr>
        <w:spacing w:after="0" w:line="240" w:lineRule="auto"/>
        <w:ind w:firstLine="426"/>
        <w:jc w:val="center"/>
        <w:rPr>
          <w:rFonts w:ascii="Times New Roman" w:hAnsi="Times New Roman"/>
          <w:sz w:val="28"/>
          <w:szCs w:val="28"/>
          <w:lang w:val="en-US"/>
        </w:rPr>
      </w:pPr>
      <m:oMathPara>
        <m:oMath>
          <m:r>
            <w:rPr>
              <w:rFonts w:ascii="Cambria Math" w:hAnsi="Cambria Math"/>
              <w:color w:val="000000"/>
              <w:sz w:val="24"/>
              <w:szCs w:val="24"/>
              <w:lang w:val="en-US"/>
            </w:rPr>
            <m:t>n</m:t>
          </m:r>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23,08</m:t>
              </m:r>
            </m:num>
            <m:den>
              <m:r>
                <w:rPr>
                  <w:rFonts w:ascii="Cambria Math" w:hAnsi="Cambria Math"/>
                  <w:color w:val="000000"/>
                  <w:sz w:val="24"/>
                  <w:szCs w:val="24"/>
                </w:rPr>
                <m:t>5,45+2,99</m:t>
              </m:r>
            </m:den>
          </m:f>
          <m:r>
            <w:rPr>
              <w:rFonts w:ascii="Cambria Math" w:hAnsi="Cambria Math"/>
              <w:color w:val="000000"/>
              <w:sz w:val="24"/>
              <w:szCs w:val="24"/>
            </w:rPr>
            <m:t>=2,73,  p=</m:t>
          </m:r>
          <m:f>
            <m:fPr>
              <m:ctrlPr>
                <w:rPr>
                  <w:rFonts w:ascii="Cambria Math" w:hAnsi="Cambria Math"/>
                  <w:i/>
                  <w:color w:val="000000"/>
                  <w:sz w:val="24"/>
                  <w:szCs w:val="24"/>
                </w:rPr>
              </m:ctrlPr>
            </m:fPr>
            <m:num>
              <m:r>
                <w:rPr>
                  <w:rFonts w:ascii="Cambria Math" w:hAnsi="Cambria Math"/>
                  <w:color w:val="000000"/>
                  <w:sz w:val="24"/>
                  <w:szCs w:val="24"/>
                </w:rPr>
                <m:t>5,45</m:t>
              </m:r>
            </m:num>
            <m:den>
              <m:r>
                <w:rPr>
                  <w:rFonts w:ascii="Cambria Math" w:hAnsi="Cambria Math"/>
                  <w:color w:val="000000"/>
                  <w:sz w:val="24"/>
                  <w:szCs w:val="24"/>
                </w:rPr>
                <m:t>2,99</m:t>
              </m:r>
            </m:den>
          </m:f>
          <m:r>
            <w:rPr>
              <w:rFonts w:ascii="Cambria Math" w:hAnsi="Cambria Math"/>
              <w:color w:val="000000"/>
              <w:sz w:val="24"/>
              <w:szCs w:val="24"/>
            </w:rPr>
            <m:t>=1,82.</m:t>
          </m:r>
        </m:oMath>
      </m:oMathPara>
    </w:p>
    <w:p w:rsidR="0003101A" w:rsidRPr="00A41829" w:rsidRDefault="0003101A" w:rsidP="0003101A">
      <w:pPr>
        <w:spacing w:after="0" w:line="240" w:lineRule="auto"/>
        <w:ind w:firstLine="426"/>
        <w:jc w:val="both"/>
        <w:rPr>
          <w:rFonts w:ascii="Times New Roman" w:hAnsi="Times New Roman"/>
          <w:sz w:val="28"/>
          <w:szCs w:val="28"/>
          <w:lang w:val="en-U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Совпадение полученной величины коэффициента насыщения с заданной подтверждает правильность расчетов. Величины силикатного и глиноземного модулей лежат в допустимых пределах.</w:t>
      </w:r>
    </w:p>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
          <w:bCs/>
          <w:sz w:val="28"/>
          <w:szCs w:val="28"/>
        </w:rPr>
        <w:t xml:space="preserve">При расчете трехкомпонентной сырьевой смеси </w:t>
      </w:r>
      <w:r w:rsidRPr="00A41829">
        <w:rPr>
          <w:rFonts w:ascii="Times New Roman" w:hAnsi="Times New Roman"/>
          <w:sz w:val="28"/>
          <w:szCs w:val="28"/>
        </w:rPr>
        <w:t>следует задаваться двумя характеристиками состава портландцемента: коэффициентом насыщения и силикатным или глиноземным модулем.</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В том случае, когда силикатный модуль является второй заданной характеристикой, выбор третьего компонента (корректирующей добавки) зависит от того, нужно ли повысить или понизить силикатный модуль. В первом случае таким компонентом служит материал, богатый кремнеземом (трепел, глина с высоким содержанием кремнезема, песок и т. д.), во втором — материал, богатый глиноземом или оксидом железа (колчеданные огарки, колошниковая пыль, железная руда, глина с высоким содержанием </w:t>
      </w:r>
      <w:r w:rsidRPr="00A41829">
        <w:rPr>
          <w:rFonts w:ascii="Times New Roman" w:hAnsi="Times New Roman"/>
          <w:bCs/>
          <w:spacing w:val="10"/>
          <w:sz w:val="28"/>
          <w:szCs w:val="28"/>
          <w:lang w:val="en-US" w:eastAsia="en-US"/>
        </w:rPr>
        <w:t>Al</w:t>
      </w:r>
      <w:r w:rsidRPr="00A41829">
        <w:rPr>
          <w:rFonts w:ascii="Times New Roman" w:hAnsi="Times New Roman"/>
          <w:sz w:val="28"/>
          <w:szCs w:val="28"/>
          <w:vertAlign w:val="subscript"/>
          <w:lang w:eastAsia="en-US"/>
        </w:rPr>
        <w:t>2</w:t>
      </w:r>
      <w:r w:rsidRPr="00A41829">
        <w:rPr>
          <w:rFonts w:ascii="Times New Roman" w:hAnsi="Times New Roman"/>
          <w:bCs/>
          <w:spacing w:val="10"/>
          <w:sz w:val="28"/>
          <w:szCs w:val="28"/>
          <w:lang w:val="en-US" w:eastAsia="en-US"/>
        </w:rPr>
        <w:t>O</w:t>
      </w:r>
      <w:r w:rsidRPr="00A41829">
        <w:rPr>
          <w:rFonts w:ascii="Times New Roman" w:hAnsi="Times New Roman"/>
          <w:sz w:val="28"/>
          <w:szCs w:val="28"/>
          <w:vertAlign w:val="subscript"/>
          <w:lang w:eastAsia="en-US"/>
        </w:rPr>
        <w:t>3</w:t>
      </w:r>
      <w:r w:rsidRPr="00A41829">
        <w:rPr>
          <w:rFonts w:ascii="Times New Roman" w:hAnsi="Times New Roman"/>
          <w:bCs/>
          <w:spacing w:val="10"/>
          <w:sz w:val="28"/>
          <w:szCs w:val="28"/>
          <w:lang w:eastAsia="en-US"/>
        </w:rPr>
        <w:t>,</w:t>
      </w:r>
      <w:r w:rsidRPr="00A41829">
        <w:rPr>
          <w:rFonts w:ascii="Times New Roman" w:hAnsi="Times New Roman"/>
          <w:b/>
          <w:bCs/>
          <w:spacing w:val="10"/>
          <w:sz w:val="28"/>
          <w:szCs w:val="28"/>
          <w:lang w:eastAsia="en-US"/>
        </w:rPr>
        <w:t xml:space="preserve"> </w:t>
      </w:r>
      <w:r w:rsidRPr="00A41829">
        <w:rPr>
          <w:rFonts w:ascii="Times New Roman" w:hAnsi="Times New Roman"/>
          <w:sz w:val="28"/>
          <w:szCs w:val="28"/>
        </w:rPr>
        <w:t>бокситы и т. д.). Выбор глиноземного или железистого материала производится в зависимости от того, как надо изменить глиноземный модуль одновременно с силикатным.</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Если второй заданной характеристикой является глиноземный модуль, то для повышения его значения в качестве корректирующих добавок применяют высокоглиноземистую глину и бокситы, а для понижения колчеданные огарки, колошниковую пыль и железную руду. Понизить глиноземный модуль сравнительно легко ввиду доступности применяемых для этого корректирующих добавок; повысить же глиноземный модуль значительно труднее из-за малой распространенности бокситов и богатых глиноземом глин. Введение добавок для корректировки глиноземного модуля снижает величину силикатного модуля.</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lastRenderedPageBreak/>
        <w:t xml:space="preserve">Принимая, что в сырьевой смеси на 1 вес. ч. третьего компонента приходится </w:t>
      </w:r>
      <w:r w:rsidRPr="00A41829">
        <w:rPr>
          <w:rFonts w:ascii="Times New Roman" w:hAnsi="Times New Roman"/>
          <w:b/>
          <w:bCs/>
          <w:i/>
          <w:iCs/>
          <w:sz w:val="28"/>
          <w:szCs w:val="28"/>
          <w:lang w:val="en-US"/>
        </w:rPr>
        <w:t>x</w:t>
      </w:r>
      <w:r w:rsidRPr="00A41829">
        <w:rPr>
          <w:rFonts w:ascii="Times New Roman" w:hAnsi="Times New Roman"/>
          <w:sz w:val="28"/>
          <w:szCs w:val="28"/>
        </w:rPr>
        <w:t xml:space="preserve"> вес. ч. первого компонента и </w:t>
      </w:r>
      <w:r w:rsidRPr="00A41829">
        <w:rPr>
          <w:rFonts w:ascii="Times New Roman" w:hAnsi="Times New Roman"/>
          <w:b/>
          <w:bCs/>
          <w:i/>
          <w:iCs/>
          <w:sz w:val="28"/>
          <w:szCs w:val="28"/>
        </w:rPr>
        <w:t>у</w:t>
      </w:r>
      <w:r w:rsidRPr="00A41829">
        <w:rPr>
          <w:rFonts w:ascii="Times New Roman" w:hAnsi="Times New Roman"/>
          <w:sz w:val="28"/>
          <w:szCs w:val="28"/>
        </w:rPr>
        <w:t xml:space="preserve"> вес. ч. второго, можно написать следующие равенства:</w:t>
      </w:r>
    </w:p>
    <w:p w:rsidR="0003101A" w:rsidRPr="00A41829" w:rsidRDefault="0003101A" w:rsidP="0003101A">
      <w:pPr>
        <w:spacing w:after="0" w:line="240" w:lineRule="auto"/>
        <w:ind w:firstLine="426"/>
        <w:jc w:val="both"/>
        <w:rPr>
          <w:rFonts w:ascii="Times New Roman" w:hAnsi="Times New Roman"/>
          <w:b/>
          <w:bCs/>
          <w:i/>
          <w:iCs/>
          <w:sz w:val="28"/>
          <w:szCs w:val="28"/>
          <w:lang w:eastAsia="kk-KZ"/>
        </w:rPr>
      </w:pPr>
    </w:p>
    <w:p w:rsidR="0003101A" w:rsidRPr="00A41829" w:rsidRDefault="0007476B" w:rsidP="0003101A">
      <w:pPr>
        <w:spacing w:after="0" w:line="240" w:lineRule="auto"/>
        <w:jc w:val="center"/>
        <w:rPr>
          <w:rFonts w:ascii="Times New Roman" w:hAnsi="Times New Roman"/>
          <w:i/>
          <w:sz w:val="28"/>
          <w:szCs w:val="28"/>
          <w:lang w:val="kk-KZ"/>
        </w:rPr>
      </w:pPr>
      <m:oMathPara>
        <m:oMath>
          <m:sSub>
            <m:sSubPr>
              <m:ctrlPr>
                <w:rPr>
                  <w:rFonts w:ascii="Cambria Math" w:hAnsi="Times New Roman"/>
                  <w:sz w:val="28"/>
                  <w:szCs w:val="28"/>
                  <w:lang w:val="en-US"/>
                </w:rPr>
              </m:ctrlPr>
            </m:sSubPr>
            <m:e>
              <m:r>
                <m:rPr>
                  <m:sty m:val="p"/>
                </m:rPr>
                <w:rPr>
                  <w:rFonts w:ascii="Cambria Math" w:hAnsi="Times New Roman"/>
                  <w:sz w:val="28"/>
                  <w:szCs w:val="28"/>
                  <w:lang w:val="en-US"/>
                </w:rPr>
                <m:t>C</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xC</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yC</m:t>
                  </m:r>
                </m:e>
                <m:sub>
                  <m:r>
                    <m:rPr>
                      <m:sty m:val="p"/>
                    </m:rPr>
                    <w:rPr>
                      <w:rFonts w:ascii="Cambria Math" w:hAnsi="Times New Roman"/>
                      <w:sz w:val="28"/>
                      <w:szCs w:val="28"/>
                      <w:lang w:val="en-US"/>
                    </w:rPr>
                    <m:t>2</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C</m:t>
                  </m:r>
                </m:e>
                <m:sub>
                  <m:r>
                    <m:rPr>
                      <m:sty m:val="p"/>
                    </m:rPr>
                    <w:rPr>
                      <w:rFonts w:ascii="Cambria Math" w:hAnsi="Times New Roman"/>
                      <w:sz w:val="28"/>
                      <w:szCs w:val="28"/>
                      <w:lang w:val="en-US"/>
                    </w:rPr>
                    <m:t>3</m:t>
                  </m:r>
                </m:sub>
              </m:sSub>
            </m:num>
            <m:den>
              <m:r>
                <m:rPr>
                  <m:sty m:val="p"/>
                </m:rPr>
                <w:rPr>
                  <w:rFonts w:ascii="Cambria Math" w:hAnsi="Times New Roman"/>
                  <w:sz w:val="28"/>
                  <w:szCs w:val="28"/>
                  <w:lang w:val="en-US"/>
                </w:rPr>
                <m:t>x+y+1</m:t>
              </m:r>
            </m:den>
          </m:f>
          <m:r>
            <w:rPr>
              <w:rFonts w:ascii="Cambria Math" w:hAnsi="Times New Roman"/>
              <w:sz w:val="28"/>
              <w:szCs w:val="28"/>
              <w:lang w:val="kk-KZ"/>
            </w:rPr>
            <m:t>;</m:t>
          </m:r>
          <m:sSub>
            <m:sSubPr>
              <m:ctrlPr>
                <w:rPr>
                  <w:rFonts w:ascii="Cambria Math" w:hAnsi="Times New Roman"/>
                  <w:sz w:val="28"/>
                  <w:szCs w:val="28"/>
                  <w:lang w:val="en-US"/>
                </w:rPr>
              </m:ctrlPr>
            </m:sSubPr>
            <m:e>
              <m:r>
                <m:rPr>
                  <m:sty m:val="p"/>
                </m:rPr>
                <w:rPr>
                  <w:rFonts w:ascii="Cambria Math" w:hAnsi="Times New Roman"/>
                  <w:sz w:val="28"/>
                  <w:szCs w:val="28"/>
                  <w:lang w:val="en-US"/>
                </w:rPr>
                <m:t xml:space="preserve">             </m:t>
              </m:r>
              <m:r>
                <m:rPr>
                  <m:sty m:val="p"/>
                </m:rPr>
                <w:rPr>
                  <w:rFonts w:ascii="Times New Roman" w:hAnsi="Times New Roman"/>
                  <w:sz w:val="28"/>
                  <w:szCs w:val="28"/>
                  <w:lang w:val="en-US"/>
                </w:rPr>
                <m:t>А</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xA</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yA</m:t>
                  </m:r>
                </m:e>
                <m:sub>
                  <m:r>
                    <m:rPr>
                      <m:sty m:val="p"/>
                    </m:rPr>
                    <w:rPr>
                      <w:rFonts w:ascii="Cambria Math" w:hAnsi="Times New Roman"/>
                      <w:sz w:val="28"/>
                      <w:szCs w:val="28"/>
                      <w:lang w:val="en-US"/>
                    </w:rPr>
                    <m:t>2</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A</m:t>
                  </m:r>
                </m:e>
                <m:sub>
                  <m:r>
                    <m:rPr>
                      <m:sty m:val="p"/>
                    </m:rPr>
                    <w:rPr>
                      <w:rFonts w:ascii="Cambria Math" w:hAnsi="Times New Roman"/>
                      <w:sz w:val="28"/>
                      <w:szCs w:val="28"/>
                      <w:lang w:val="en-US"/>
                    </w:rPr>
                    <m:t>3</m:t>
                  </m:r>
                </m:sub>
              </m:sSub>
            </m:num>
            <m:den>
              <m:r>
                <m:rPr>
                  <m:sty m:val="p"/>
                </m:rPr>
                <w:rPr>
                  <w:rFonts w:ascii="Cambria Math" w:hAnsi="Times New Roman"/>
                  <w:sz w:val="28"/>
                  <w:szCs w:val="28"/>
                  <w:lang w:val="en-US"/>
                </w:rPr>
                <m:t>x+y+1</m:t>
              </m:r>
            </m:den>
          </m:f>
          <m:r>
            <m:rPr>
              <m:sty m:val="p"/>
            </m:rPr>
            <w:rPr>
              <w:rFonts w:ascii="Cambria Math" w:hAnsi="Times New Roman"/>
              <w:sz w:val="28"/>
              <w:szCs w:val="28"/>
              <w:lang w:val="en-US"/>
            </w:rPr>
            <m:t>;</m:t>
          </m:r>
        </m:oMath>
      </m:oMathPara>
    </w:p>
    <w:p w:rsidR="0003101A" w:rsidRPr="00A41829" w:rsidRDefault="0003101A" w:rsidP="0003101A">
      <w:pPr>
        <w:spacing w:after="0" w:line="240" w:lineRule="auto"/>
        <w:jc w:val="center"/>
        <w:rPr>
          <w:rFonts w:ascii="Times New Roman" w:hAnsi="Times New Roman"/>
          <w:sz w:val="28"/>
          <w:szCs w:val="28"/>
        </w:rPr>
      </w:pPr>
      <w:r w:rsidRPr="00A41829">
        <w:rPr>
          <w:rFonts w:ascii="Times New Roman" w:hAnsi="Times New Roman"/>
          <w:sz w:val="28"/>
          <w:szCs w:val="28"/>
        </w:rPr>
        <w:t xml:space="preserve">                                                                                                                 (</w:t>
      </w:r>
      <w:r w:rsidRPr="00A41829">
        <w:rPr>
          <w:rFonts w:ascii="Times New Roman" w:hAnsi="Times New Roman"/>
          <w:sz w:val="28"/>
          <w:szCs w:val="28"/>
          <w:lang w:val="en-US"/>
        </w:rPr>
        <w:t>8</w:t>
      </w:r>
      <w:r w:rsidRPr="00A41829">
        <w:rPr>
          <w:rFonts w:ascii="Times New Roman" w:hAnsi="Times New Roman"/>
          <w:sz w:val="28"/>
          <w:szCs w:val="28"/>
        </w:rPr>
        <w:t>)</w:t>
      </w:r>
    </w:p>
    <w:p w:rsidR="0003101A" w:rsidRPr="00A41829" w:rsidRDefault="0007476B" w:rsidP="0003101A">
      <w:pPr>
        <w:spacing w:after="0" w:line="240" w:lineRule="auto"/>
        <w:jc w:val="center"/>
        <w:rPr>
          <w:rFonts w:ascii="Times New Roman" w:hAnsi="Times New Roman"/>
          <w:sz w:val="28"/>
          <w:szCs w:val="28"/>
          <w:lang w:val="en-US"/>
        </w:rPr>
      </w:pPr>
      <m:oMathPara>
        <m:oMath>
          <m:sSub>
            <m:sSubPr>
              <m:ctrlPr>
                <w:rPr>
                  <w:rFonts w:ascii="Cambria Math" w:hAnsi="Times New Roman"/>
                  <w:sz w:val="28"/>
                  <w:szCs w:val="28"/>
                  <w:lang w:val="en-US"/>
                </w:rPr>
              </m:ctrlPr>
            </m:sSubPr>
            <m:e>
              <m:r>
                <m:rPr>
                  <m:sty m:val="p"/>
                </m:rPr>
                <w:rPr>
                  <w:rFonts w:ascii="Cambria Math" w:hAnsi="Times New Roman"/>
                  <w:sz w:val="28"/>
                  <w:szCs w:val="28"/>
                  <w:lang w:val="en-US"/>
                </w:rPr>
                <m:t>S</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xS</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yS</m:t>
                  </m:r>
                </m:e>
                <m:sub>
                  <m:r>
                    <m:rPr>
                      <m:sty m:val="p"/>
                    </m:rPr>
                    <w:rPr>
                      <w:rFonts w:ascii="Cambria Math" w:hAnsi="Times New Roman"/>
                      <w:sz w:val="28"/>
                      <w:szCs w:val="28"/>
                      <w:lang w:val="en-US"/>
                    </w:rPr>
                    <m:t>2</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S</m:t>
                  </m:r>
                </m:e>
                <m:sub>
                  <m:r>
                    <m:rPr>
                      <m:sty m:val="p"/>
                    </m:rPr>
                    <w:rPr>
                      <w:rFonts w:ascii="Cambria Math" w:hAnsi="Times New Roman"/>
                      <w:sz w:val="28"/>
                      <w:szCs w:val="28"/>
                      <w:lang w:val="en-US"/>
                    </w:rPr>
                    <m:t>3</m:t>
                  </m:r>
                </m:sub>
              </m:sSub>
            </m:num>
            <m:den>
              <m:r>
                <m:rPr>
                  <m:sty m:val="p"/>
                </m:rPr>
                <w:rPr>
                  <w:rFonts w:ascii="Cambria Math" w:hAnsi="Times New Roman"/>
                  <w:sz w:val="28"/>
                  <w:szCs w:val="28"/>
                  <w:lang w:val="en-US"/>
                </w:rPr>
                <m:t>x+y+1</m:t>
              </m:r>
            </m:den>
          </m:f>
          <m:r>
            <w:rPr>
              <w:rFonts w:ascii="Cambria Math" w:hAnsi="Times New Roman"/>
              <w:sz w:val="28"/>
              <w:szCs w:val="28"/>
              <w:lang w:val="kk-KZ"/>
            </w:rPr>
            <m:t>;</m:t>
          </m:r>
          <m:r>
            <m:rPr>
              <m:sty m:val="p"/>
            </m:rPr>
            <w:rPr>
              <w:rFonts w:ascii="Cambria Math" w:hAnsi="Times New Roman"/>
              <w:sz w:val="28"/>
              <w:szCs w:val="28"/>
              <w:lang w:val="en-US"/>
            </w:rPr>
            <m:t xml:space="preserve">                 </m:t>
          </m:r>
          <m:sSub>
            <m:sSubPr>
              <m:ctrlPr>
                <w:rPr>
                  <w:rFonts w:ascii="Cambria Math" w:hAnsi="Times New Roman"/>
                  <w:sz w:val="28"/>
                  <w:szCs w:val="28"/>
                  <w:lang w:val="en-US"/>
                </w:rPr>
              </m:ctrlPr>
            </m:sSubPr>
            <m:e>
              <m:r>
                <m:rPr>
                  <m:sty m:val="p"/>
                </m:rPr>
                <w:rPr>
                  <w:rFonts w:ascii="Cambria Math" w:hAnsi="Times New Roman"/>
                  <w:sz w:val="28"/>
                  <w:szCs w:val="28"/>
                  <w:lang w:val="en-US"/>
                </w:rPr>
                <m:t>F</m:t>
              </m:r>
            </m:e>
            <m:sub>
              <m:r>
                <m:rPr>
                  <m:sty m:val="p"/>
                </m:rPr>
                <w:rPr>
                  <w:rFonts w:ascii="Cambria Math" w:hAnsi="Times New Roman"/>
                  <w:sz w:val="28"/>
                  <w:szCs w:val="28"/>
                  <w:lang w:val="en-US"/>
                </w:rPr>
                <m:t>0</m:t>
              </m:r>
            </m:sub>
          </m:sSub>
          <m:r>
            <m:rPr>
              <m:sty m:val="p"/>
            </m:rPr>
            <w:rPr>
              <w:rFonts w:ascii="Cambria Math" w:hAnsi="Times New Roman"/>
              <w:sz w:val="28"/>
              <w:szCs w:val="28"/>
              <w:lang w:val="en-US"/>
            </w:rPr>
            <m:t>=</m:t>
          </m:r>
          <m:f>
            <m:fPr>
              <m:ctrlPr>
                <w:rPr>
                  <w:rFonts w:ascii="Cambria Math" w:hAnsi="Times New Roman"/>
                  <w:sz w:val="28"/>
                  <w:szCs w:val="28"/>
                  <w:lang w:val="en-US"/>
                </w:rPr>
              </m:ctrlPr>
            </m:fPr>
            <m:num>
              <m:sSub>
                <m:sSubPr>
                  <m:ctrlPr>
                    <w:rPr>
                      <w:rFonts w:ascii="Cambria Math" w:hAnsi="Times New Roman"/>
                      <w:sz w:val="28"/>
                      <w:szCs w:val="28"/>
                      <w:lang w:val="en-US"/>
                    </w:rPr>
                  </m:ctrlPr>
                </m:sSubPr>
                <m:e>
                  <m:r>
                    <m:rPr>
                      <m:sty m:val="p"/>
                    </m:rPr>
                    <w:rPr>
                      <w:rFonts w:ascii="Cambria Math" w:hAnsi="Times New Roman"/>
                      <w:sz w:val="28"/>
                      <w:szCs w:val="28"/>
                      <w:lang w:val="en-US"/>
                    </w:rPr>
                    <m:t>xF</m:t>
                  </m:r>
                </m:e>
                <m:sub>
                  <m:r>
                    <m:rPr>
                      <m:sty m:val="p"/>
                    </m:rPr>
                    <w:rPr>
                      <w:rFonts w:ascii="Cambria Math" w:hAnsi="Times New Roman"/>
                      <w:sz w:val="28"/>
                      <w:szCs w:val="28"/>
                      <w:lang w:val="en-US"/>
                    </w:rPr>
                    <m:t>1</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yF</m:t>
                  </m:r>
                </m:e>
                <m:sub>
                  <m:r>
                    <m:rPr>
                      <m:sty m:val="p"/>
                    </m:rPr>
                    <w:rPr>
                      <w:rFonts w:ascii="Cambria Math" w:hAnsi="Times New Roman"/>
                      <w:sz w:val="28"/>
                      <w:szCs w:val="28"/>
                      <w:lang w:val="en-US"/>
                    </w:rPr>
                    <m:t>2</m:t>
                  </m:r>
                </m:sub>
              </m:sSub>
              <m:r>
                <m:rPr>
                  <m:sty m:val="p"/>
                </m:rPr>
                <w:rPr>
                  <w:rFonts w:ascii="Cambria Math" w:hAnsi="Times New Roman"/>
                  <w:sz w:val="28"/>
                  <w:szCs w:val="28"/>
                  <w:lang w:val="en-US"/>
                </w:rPr>
                <m:t>+</m:t>
              </m:r>
              <m:sSub>
                <m:sSubPr>
                  <m:ctrlPr>
                    <w:rPr>
                      <w:rFonts w:ascii="Cambria Math" w:hAnsi="Times New Roman"/>
                      <w:sz w:val="28"/>
                      <w:szCs w:val="28"/>
                      <w:lang w:val="en-US"/>
                    </w:rPr>
                  </m:ctrlPr>
                </m:sSubPr>
                <m:e>
                  <m:r>
                    <m:rPr>
                      <m:sty m:val="p"/>
                    </m:rPr>
                    <w:rPr>
                      <w:rFonts w:ascii="Cambria Math" w:hAnsi="Times New Roman"/>
                      <w:sz w:val="28"/>
                      <w:szCs w:val="28"/>
                      <w:lang w:val="en-US"/>
                    </w:rPr>
                    <m:t>F</m:t>
                  </m:r>
                </m:e>
                <m:sub>
                  <m:r>
                    <m:rPr>
                      <m:sty m:val="p"/>
                    </m:rPr>
                    <w:rPr>
                      <w:rFonts w:ascii="Cambria Math" w:hAnsi="Times New Roman"/>
                      <w:sz w:val="28"/>
                      <w:szCs w:val="28"/>
                      <w:lang w:val="en-US"/>
                    </w:rPr>
                    <m:t>3</m:t>
                  </m:r>
                </m:sub>
              </m:sSub>
            </m:num>
            <m:den>
              <m:r>
                <m:rPr>
                  <m:sty m:val="p"/>
                </m:rPr>
                <w:rPr>
                  <w:rFonts w:ascii="Cambria Math" w:hAnsi="Times New Roman"/>
                  <w:sz w:val="28"/>
                  <w:szCs w:val="28"/>
                  <w:lang w:val="en-US"/>
                </w:rPr>
                <m:t>x+y+1</m:t>
              </m:r>
            </m:den>
          </m:f>
          <m:r>
            <m:rPr>
              <m:sty m:val="p"/>
            </m:rPr>
            <w:rPr>
              <w:rFonts w:ascii="Cambria Math" w:hAnsi="Times New Roman"/>
              <w:sz w:val="28"/>
              <w:szCs w:val="28"/>
              <w:lang w:val="en-US"/>
            </w:rPr>
            <m:t>.</m:t>
          </m:r>
        </m:oMath>
      </m:oMathPara>
    </w:p>
    <w:p w:rsidR="0003101A" w:rsidRPr="00A41829" w:rsidRDefault="0003101A" w:rsidP="0003101A">
      <w:pPr>
        <w:spacing w:after="0" w:line="240" w:lineRule="auto"/>
        <w:ind w:firstLine="426"/>
        <w:jc w:val="both"/>
        <w:rPr>
          <w:rFonts w:ascii="Times New Roman" w:hAnsi="Times New Roman"/>
          <w:bCs/>
          <w:iCs/>
          <w:sz w:val="28"/>
          <w:szCs w:val="28"/>
          <w:lang w:eastAsia="kk-KZ"/>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Подставляя указанные значения в формулу коэффициента насыщения и силикатного модуля</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i/>
          <w:sz w:val="28"/>
          <w:szCs w:val="28"/>
          <w:lang w:val="en-US"/>
        </w:rPr>
      </w:pPr>
      <m:oMathPara>
        <m:oMath>
          <m:r>
            <m:rPr>
              <m:sty m:val="p"/>
            </m:rPr>
            <w:rPr>
              <w:rFonts w:ascii="Times New Roman" w:hAnsi="Times New Roman"/>
              <w:sz w:val="28"/>
              <w:szCs w:val="28"/>
            </w:rPr>
            <m:t>КН</m:t>
          </m:r>
          <m:r>
            <w:rPr>
              <w:rFonts w:ascii="Cambria Math" w:hAnsi="Times New Roman"/>
              <w:sz w:val="28"/>
              <w:szCs w:val="28"/>
            </w:rPr>
            <m:t>=</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Times New Roman" w:hAnsi="Times New Roman"/>
                      <w:sz w:val="28"/>
                      <w:szCs w:val="28"/>
                    </w:rPr>
                    <m:t>С</m:t>
                  </m:r>
                </m:e>
                <m:sub>
                  <m:r>
                    <w:rPr>
                      <w:rFonts w:ascii="Cambria Math" w:hAnsi="Times New Roman"/>
                      <w:sz w:val="28"/>
                      <w:szCs w:val="28"/>
                    </w:rPr>
                    <m:t>0</m:t>
                  </m:r>
                </m:sub>
              </m:sSub>
              <m:r>
                <m:rPr>
                  <m:sty m:val="p"/>
                </m:rPr>
                <w:rPr>
                  <w:rFonts w:ascii="Times New Roman"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1,65</m:t>
                  </m:r>
                  <m:r>
                    <m:rPr>
                      <m:sty m:val="p"/>
                    </m:rPr>
                    <w:rPr>
                      <w:rFonts w:ascii="Cambria Math" w:hAnsi="Times New Roman"/>
                      <w:sz w:val="28"/>
                      <w:szCs w:val="28"/>
                      <w:lang w:val="en-US"/>
                    </w:rPr>
                    <m:t>A</m:t>
                  </m:r>
                </m:e>
                <m:sub>
                  <m:r>
                    <m:rPr>
                      <m:sty m:val="p"/>
                    </m:rPr>
                    <w:rPr>
                      <w:rFonts w:ascii="Cambria Math" w:hAnsi="Times New Roman"/>
                      <w:sz w:val="28"/>
                      <w:szCs w:val="28"/>
                    </w:rPr>
                    <m:t>0</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0,35</m:t>
                  </m:r>
                  <m:r>
                    <m:rPr>
                      <m:sty m:val="p"/>
                    </m:rPr>
                    <w:rPr>
                      <w:rFonts w:ascii="Cambria Math" w:hAnsi="Times New Roman"/>
                      <w:sz w:val="28"/>
                      <w:szCs w:val="28"/>
                      <w:lang w:val="en-US"/>
                    </w:rPr>
                    <m:t>F</m:t>
                  </m:r>
                </m:e>
                <m:sub>
                  <m:r>
                    <m:rPr>
                      <m:sty m:val="p"/>
                    </m:rPr>
                    <w:rPr>
                      <w:rFonts w:ascii="Cambria Math" w:hAnsi="Times New Roman"/>
                      <w:sz w:val="28"/>
                      <w:szCs w:val="28"/>
                    </w:rPr>
                    <m:t>0</m:t>
                  </m:r>
                </m:sub>
              </m:sSub>
            </m:num>
            <m:den>
              <m:r>
                <m:rPr>
                  <m:sty m:val="p"/>
                </m:rPr>
                <w:rPr>
                  <w:rFonts w:ascii="Cambria Math" w:hAnsi="Times New Roman"/>
                  <w:sz w:val="28"/>
                  <w:szCs w:val="28"/>
                </w:rPr>
                <m:t>2,8</m:t>
              </m:r>
              <m:sSub>
                <m:sSubPr>
                  <m:ctrlPr>
                    <w:rPr>
                      <w:rFonts w:ascii="Cambria Math" w:hAnsi="Times New Roman"/>
                      <w:sz w:val="28"/>
                      <w:szCs w:val="28"/>
                    </w:rPr>
                  </m:ctrlPr>
                </m:sSubPr>
                <m:e>
                  <m:r>
                    <w:rPr>
                      <w:rFonts w:ascii="Cambria Math" w:hAnsi="Times New Roman"/>
                      <w:sz w:val="28"/>
                      <w:szCs w:val="28"/>
                      <w:lang w:val="en-US"/>
                    </w:rPr>
                    <m:t>S</m:t>
                  </m:r>
                </m:e>
                <m:sub>
                  <m:r>
                    <m:rPr>
                      <m:sty m:val="p"/>
                    </m:rPr>
                    <w:rPr>
                      <w:rFonts w:ascii="Cambria Math" w:hAnsi="Times New Roman"/>
                      <w:sz w:val="28"/>
                      <w:szCs w:val="28"/>
                    </w:rPr>
                    <m:t>0</m:t>
                  </m:r>
                </m:sub>
              </m:sSub>
            </m:den>
          </m:f>
          <m:r>
            <m:rPr>
              <m:sty m:val="p"/>
            </m:rPr>
            <w:rPr>
              <w:rFonts w:ascii="Cambria Math" w:hAnsi="Times New Roman"/>
              <w:sz w:val="28"/>
              <w:szCs w:val="28"/>
            </w:rPr>
            <m:t>, n=</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Cambria Math" w:hAnsi="Times New Roman"/>
                      <w:sz w:val="28"/>
                      <w:szCs w:val="28"/>
                    </w:rPr>
                    <m:t>S</m:t>
                  </m:r>
                </m:e>
                <m:sub>
                  <m:r>
                    <m:rPr>
                      <m:sty m:val="p"/>
                    </m:rPr>
                    <w:rPr>
                      <w:rFonts w:ascii="Cambria Math" w:hAnsi="Times New Roman"/>
                      <w:sz w:val="28"/>
                      <w:szCs w:val="28"/>
                    </w:rPr>
                    <m:t>0</m:t>
                  </m:r>
                </m:sub>
              </m:sSub>
            </m:num>
            <m:den>
              <m:sSub>
                <m:sSubPr>
                  <m:ctrlPr>
                    <w:rPr>
                      <w:rFonts w:ascii="Cambria Math" w:hAnsi="Times New Roman"/>
                      <w:sz w:val="28"/>
                      <w:szCs w:val="28"/>
                    </w:rPr>
                  </m:ctrlPr>
                </m:sSubPr>
                <m:e>
                  <m:r>
                    <m:rPr>
                      <m:sty m:val="p"/>
                    </m:rPr>
                    <w:rPr>
                      <w:rFonts w:ascii="Cambria Math" w:hAnsi="Times New Roman"/>
                      <w:sz w:val="28"/>
                      <w:szCs w:val="28"/>
                    </w:rPr>
                    <m:t>A</m:t>
                  </m:r>
                </m:e>
                <m:sub>
                  <m:r>
                    <m:rPr>
                      <m:sty m:val="p"/>
                    </m:rPr>
                    <w:rPr>
                      <w:rFonts w:ascii="Cambria Math" w:hAnsi="Times New Roman"/>
                      <w:sz w:val="28"/>
                      <w:szCs w:val="28"/>
                    </w:rPr>
                    <m:t>0</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F</m:t>
                  </m:r>
                </m:e>
                <m:sub>
                  <m:r>
                    <m:rPr>
                      <m:sty m:val="p"/>
                    </m:rPr>
                    <w:rPr>
                      <w:rFonts w:ascii="Cambria Math" w:hAnsi="Times New Roman"/>
                      <w:sz w:val="28"/>
                      <w:szCs w:val="28"/>
                    </w:rPr>
                    <m:t>0</m:t>
                  </m:r>
                </m:sub>
              </m:sSub>
            </m:den>
          </m:f>
        </m:oMath>
      </m:oMathPara>
    </w:p>
    <w:p w:rsidR="0003101A" w:rsidRPr="00A41829" w:rsidRDefault="0003101A" w:rsidP="0003101A">
      <w:pPr>
        <w:spacing w:after="0" w:line="240" w:lineRule="auto"/>
        <w:jc w:val="both"/>
        <w:rPr>
          <w:rFonts w:ascii="Times New Roman" w:hAnsi="Times New Roman"/>
          <w:b/>
          <w:bCs/>
          <w:sz w:val="28"/>
          <w:szCs w:val="28"/>
          <w:lang w:val="en-US" w:eastAsia="en-U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получим систему двух линейных уравнений с двумя неизвестными </w:t>
      </w:r>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center"/>
        <w:rPr>
          <w:rFonts w:ascii="Times New Roman" w:hAnsi="Times New Roman"/>
          <w:bCs/>
          <w:sz w:val="28"/>
          <w:szCs w:val="28"/>
          <w:lang w:val="en-US" w:eastAsia="en-US"/>
        </w:rPr>
      </w:pPr>
      <w:r w:rsidRPr="00A41829">
        <w:rPr>
          <w:rFonts w:ascii="Times New Roman" w:hAnsi="Times New Roman"/>
          <w:bCs/>
          <w:sz w:val="28"/>
          <w:szCs w:val="28"/>
          <w:lang w:val="en-US" w:eastAsia="en-US"/>
        </w:rPr>
        <w:t>x(C</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(C</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-C</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jc w:val="center"/>
        <w:rPr>
          <w:rFonts w:ascii="Times New Roman" w:hAnsi="Times New Roman"/>
          <w:bCs/>
          <w:sz w:val="28"/>
          <w:szCs w:val="28"/>
          <w:lang w:val="en-US" w:eastAsia="en-US"/>
        </w:rPr>
      </w:pPr>
      <w:r w:rsidRPr="00A41829">
        <w:rPr>
          <w:rFonts w:ascii="Times New Roman" w:hAnsi="Times New Roman"/>
          <w:bCs/>
          <w:sz w:val="28"/>
          <w:szCs w:val="28"/>
          <w:lang w:eastAsia="en-US"/>
        </w:rPr>
        <w:t>х</w:t>
      </w:r>
      <w:r w:rsidRPr="00A41829">
        <w:rPr>
          <w:rFonts w:ascii="Times New Roman" w:hAnsi="Times New Roman"/>
          <w:bCs/>
          <w:sz w:val="28"/>
          <w:szCs w:val="28"/>
          <w:lang w:val="en-US" w:eastAsia="en-US"/>
        </w:rPr>
        <w:t>(S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-nA</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xml:space="preserve"> –nF</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y(S</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-nA</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xml:space="preserve"> –nF</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nA</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 xml:space="preserve"> + nF</w:t>
      </w:r>
      <w:r w:rsidRPr="00A41829">
        <w:rPr>
          <w:rFonts w:ascii="Times New Roman" w:hAnsi="Times New Roman"/>
          <w:bCs/>
          <w:sz w:val="28"/>
          <w:szCs w:val="28"/>
          <w:vertAlign w:val="subscript"/>
          <w:lang w:val="en-US" w:eastAsia="en-US"/>
        </w:rPr>
        <w:t xml:space="preserve">3 </w:t>
      </w:r>
      <w:r w:rsidRPr="00A41829">
        <w:rPr>
          <w:rFonts w:ascii="Times New Roman" w:hAnsi="Times New Roman"/>
          <w:bCs/>
          <w:sz w:val="28"/>
          <w:szCs w:val="28"/>
          <w:lang w:val="en-US" w:eastAsia="en-US"/>
        </w:rPr>
        <w:t>– S</w:t>
      </w:r>
      <w:r w:rsidRPr="00A41829">
        <w:rPr>
          <w:rFonts w:ascii="Times New Roman" w:hAnsi="Times New Roman"/>
          <w:bCs/>
          <w:sz w:val="28"/>
          <w:szCs w:val="28"/>
          <w:vertAlign w:val="subscript"/>
          <w:lang w:val="en-US" w:eastAsia="en-US"/>
        </w:rPr>
        <w:t>3</w:t>
      </w:r>
    </w:p>
    <w:p w:rsidR="0003101A" w:rsidRPr="00A41829" w:rsidRDefault="0003101A" w:rsidP="0003101A">
      <w:pPr>
        <w:spacing w:after="0" w:line="240" w:lineRule="auto"/>
        <w:jc w:val="both"/>
        <w:rPr>
          <w:rFonts w:ascii="Times New Roman" w:hAnsi="Times New Roman"/>
          <w:sz w:val="28"/>
          <w:szCs w:val="28"/>
          <w:lang w:val="en-U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Для удобства расчетов примем следующие сокращенные обозначения:</w:t>
      </w:r>
    </w:p>
    <w:p w:rsidR="0003101A" w:rsidRPr="00A41829" w:rsidRDefault="0003101A" w:rsidP="0003101A">
      <w:pPr>
        <w:spacing w:after="0" w:line="240" w:lineRule="auto"/>
        <w:ind w:firstLine="426"/>
        <w:jc w:val="both"/>
        <w:rPr>
          <w:rFonts w:ascii="Times New Roman" w:hAnsi="Times New Roman"/>
          <w:bCs/>
          <w:sz w:val="28"/>
          <w:szCs w:val="28"/>
          <w:lang w:eastAsia="en-US"/>
        </w:rPr>
      </w:pPr>
    </w:p>
    <w:p w:rsidR="0003101A" w:rsidRPr="00A41829" w:rsidRDefault="0003101A" w:rsidP="0003101A">
      <w:pPr>
        <w:spacing w:after="0" w:line="240" w:lineRule="auto"/>
        <w:ind w:firstLine="426"/>
        <w:jc w:val="center"/>
        <w:rPr>
          <w:rFonts w:ascii="Times New Roman" w:hAnsi="Times New Roman"/>
          <w:bCs/>
          <w:sz w:val="28"/>
          <w:szCs w:val="28"/>
          <w:lang w:val="kk-KZ" w:eastAsia="en-US"/>
        </w:rPr>
      </w:pPr>
      <w:r w:rsidRPr="00A41829">
        <w:rPr>
          <w:rFonts w:ascii="Times New Roman" w:hAnsi="Times New Roman"/>
          <w:bCs/>
          <w:sz w:val="28"/>
          <w:szCs w:val="28"/>
          <w:lang w:val="kk-KZ" w:eastAsia="en-US"/>
        </w:rPr>
        <w:t>а</w:t>
      </w:r>
      <w:r w:rsidRPr="00A41829">
        <w:rPr>
          <w:rFonts w:ascii="Times New Roman" w:hAnsi="Times New Roman"/>
          <w:bCs/>
          <w:sz w:val="28"/>
          <w:szCs w:val="28"/>
          <w:vertAlign w:val="subscript"/>
          <w:lang w:val="kk-KZ" w:eastAsia="en-US"/>
        </w:rPr>
        <w:t>1</w:t>
      </w:r>
      <w:r w:rsidRPr="00A41829">
        <w:rPr>
          <w:rFonts w:ascii="Times New Roman" w:hAnsi="Times New Roman"/>
          <w:bCs/>
          <w:sz w:val="28"/>
          <w:szCs w:val="28"/>
          <w:lang w:val="en-US" w:eastAsia="en-US"/>
        </w:rPr>
        <w:t>= C</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kk-KZ" w:eastAsia="en-US"/>
        </w:rPr>
        <w:t>;</w:t>
      </w:r>
      <w:r w:rsidRPr="00A41829">
        <w:rPr>
          <w:rFonts w:ascii="Times New Roman" w:hAnsi="Times New Roman"/>
          <w:bCs/>
          <w:sz w:val="28"/>
          <w:szCs w:val="28"/>
          <w:lang w:val="en-US" w:eastAsia="en-US"/>
        </w:rPr>
        <w:t xml:space="preserve">            </w:t>
      </w:r>
      <w:r w:rsidRPr="00A41829">
        <w:rPr>
          <w:rFonts w:ascii="Times New Roman" w:hAnsi="Times New Roman"/>
          <w:bCs/>
          <w:sz w:val="28"/>
          <w:szCs w:val="28"/>
          <w:lang w:val="kk-KZ" w:eastAsia="en-US"/>
        </w:rPr>
        <w:t>а</w:t>
      </w:r>
      <w:r w:rsidRPr="00A41829">
        <w:rPr>
          <w:rFonts w:ascii="Times New Roman" w:hAnsi="Times New Roman"/>
          <w:bCs/>
          <w:sz w:val="28"/>
          <w:szCs w:val="28"/>
          <w:vertAlign w:val="subscript"/>
          <w:lang w:val="kk-KZ" w:eastAsia="en-US"/>
        </w:rPr>
        <w:t>2</w:t>
      </w:r>
      <w:r w:rsidRPr="00A41829">
        <w:rPr>
          <w:rFonts w:ascii="Times New Roman" w:hAnsi="Times New Roman"/>
          <w:bCs/>
          <w:sz w:val="28"/>
          <w:szCs w:val="28"/>
          <w:lang w:val="en-US" w:eastAsia="en-US"/>
        </w:rPr>
        <w:t>= 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-nA</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 xml:space="preserve"> –nF</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jc w:val="center"/>
        <w:rPr>
          <w:rFonts w:ascii="Times New Roman" w:hAnsi="Times New Roman"/>
          <w:bCs/>
          <w:sz w:val="28"/>
          <w:szCs w:val="28"/>
          <w:lang w:val="kk-KZ" w:eastAsia="en-US"/>
        </w:rPr>
      </w:pPr>
      <w:r w:rsidRPr="00A41829">
        <w:rPr>
          <w:rFonts w:ascii="Times New Roman" w:hAnsi="Times New Roman"/>
          <w:sz w:val="28"/>
          <w:szCs w:val="28"/>
          <w:lang w:val="en-US"/>
        </w:rPr>
        <w:t>b</w:t>
      </w:r>
      <w:r w:rsidRPr="00A41829">
        <w:rPr>
          <w:rFonts w:ascii="Times New Roman" w:hAnsi="Times New Roman"/>
          <w:sz w:val="28"/>
          <w:szCs w:val="28"/>
          <w:vertAlign w:val="subscript"/>
          <w:lang w:val="en-US"/>
        </w:rPr>
        <w:t>1</w:t>
      </w:r>
      <w:r w:rsidRPr="00A41829">
        <w:rPr>
          <w:rFonts w:ascii="Times New Roman" w:hAnsi="Times New Roman"/>
          <w:sz w:val="28"/>
          <w:szCs w:val="28"/>
          <w:lang w:val="en-US"/>
        </w:rPr>
        <w:t xml:space="preserve">= </w:t>
      </w:r>
      <w:r w:rsidRPr="00A41829">
        <w:rPr>
          <w:rFonts w:ascii="Times New Roman" w:hAnsi="Times New Roman"/>
          <w:bCs/>
          <w:sz w:val="28"/>
          <w:szCs w:val="28"/>
          <w:lang w:val="en-US" w:eastAsia="en-US"/>
        </w:rPr>
        <w:t>C</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1</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kk-KZ" w:eastAsia="en-US"/>
        </w:rPr>
        <w:t>;</w:t>
      </w:r>
      <w:r w:rsidRPr="00A41829">
        <w:rPr>
          <w:rFonts w:ascii="Times New Roman" w:hAnsi="Times New Roman"/>
          <w:sz w:val="28"/>
          <w:szCs w:val="28"/>
          <w:lang w:val="en-US"/>
        </w:rPr>
        <w:t xml:space="preserve">            b</w:t>
      </w:r>
      <w:r w:rsidRPr="00A41829">
        <w:rPr>
          <w:rFonts w:ascii="Times New Roman" w:hAnsi="Times New Roman"/>
          <w:sz w:val="28"/>
          <w:szCs w:val="28"/>
          <w:vertAlign w:val="subscript"/>
          <w:lang w:val="en-US"/>
        </w:rPr>
        <w:t>2</w:t>
      </w:r>
      <w:r w:rsidRPr="00A41829">
        <w:rPr>
          <w:rFonts w:ascii="Times New Roman" w:hAnsi="Times New Roman"/>
          <w:sz w:val="28"/>
          <w:szCs w:val="28"/>
          <w:lang w:val="en-US"/>
        </w:rPr>
        <w:t>=</w:t>
      </w:r>
      <w:r w:rsidRPr="00A41829">
        <w:rPr>
          <w:rFonts w:ascii="Times New Roman" w:hAnsi="Times New Roman"/>
          <w:bCs/>
          <w:sz w:val="28"/>
          <w:szCs w:val="28"/>
          <w:lang w:val="en-US" w:eastAsia="en-US"/>
        </w:rPr>
        <w:t xml:space="preserve"> S</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-nA</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xml:space="preserve"> –nF</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jc w:val="center"/>
        <w:rPr>
          <w:rFonts w:ascii="Times New Roman" w:hAnsi="Times New Roman"/>
          <w:bCs/>
          <w:sz w:val="28"/>
          <w:szCs w:val="28"/>
          <w:lang w:val="en-US" w:eastAsia="en-US"/>
        </w:rPr>
      </w:pPr>
      <w:r w:rsidRPr="00A41829">
        <w:rPr>
          <w:rFonts w:ascii="Times New Roman" w:hAnsi="Times New Roman"/>
          <w:bCs/>
          <w:sz w:val="28"/>
          <w:szCs w:val="28"/>
          <w:lang w:val="kk-KZ" w:eastAsia="en-US"/>
        </w:rPr>
        <w:t>с</w:t>
      </w:r>
      <w:r w:rsidRPr="00A41829">
        <w:rPr>
          <w:rFonts w:ascii="Times New Roman" w:hAnsi="Times New Roman"/>
          <w:bCs/>
          <w:sz w:val="28"/>
          <w:szCs w:val="28"/>
          <w:vertAlign w:val="subscript"/>
          <w:lang w:val="kk-KZ" w:eastAsia="en-US"/>
        </w:rPr>
        <w:t>1</w:t>
      </w:r>
      <w:r w:rsidRPr="00A41829">
        <w:rPr>
          <w:rFonts w:ascii="Times New Roman" w:hAnsi="Times New Roman"/>
          <w:bCs/>
          <w:sz w:val="28"/>
          <w:szCs w:val="28"/>
          <w:lang w:val="en-US" w:eastAsia="en-US"/>
        </w:rPr>
        <w:t>=2,8S</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·KH + 1,65A</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 xml:space="preserve"> + 0,35F</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-C</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kk-KZ" w:eastAsia="en-US"/>
        </w:rPr>
        <w:t>;</w:t>
      </w:r>
      <w:r w:rsidRPr="00A41829">
        <w:rPr>
          <w:rFonts w:ascii="Times New Roman" w:hAnsi="Times New Roman"/>
          <w:bCs/>
          <w:sz w:val="28"/>
          <w:szCs w:val="28"/>
          <w:lang w:val="en-US" w:eastAsia="en-US"/>
        </w:rPr>
        <w:t xml:space="preserve">             </w:t>
      </w:r>
      <w:r w:rsidRPr="00A41829">
        <w:rPr>
          <w:rFonts w:ascii="Times New Roman" w:hAnsi="Times New Roman"/>
          <w:bCs/>
          <w:sz w:val="28"/>
          <w:szCs w:val="28"/>
          <w:lang w:eastAsia="en-US"/>
        </w:rPr>
        <w:t>с</w:t>
      </w:r>
      <w:r w:rsidRPr="00A41829">
        <w:rPr>
          <w:rFonts w:ascii="Times New Roman" w:hAnsi="Times New Roman"/>
          <w:bCs/>
          <w:sz w:val="28"/>
          <w:szCs w:val="28"/>
          <w:vertAlign w:val="subscript"/>
          <w:lang w:val="en-US" w:eastAsia="en-US"/>
        </w:rPr>
        <w:t>2</w:t>
      </w:r>
      <w:r w:rsidRPr="00A41829">
        <w:rPr>
          <w:rFonts w:ascii="Times New Roman" w:hAnsi="Times New Roman"/>
          <w:bCs/>
          <w:sz w:val="28"/>
          <w:szCs w:val="28"/>
          <w:lang w:val="en-US" w:eastAsia="en-US"/>
        </w:rPr>
        <w:t>= nA</w:t>
      </w:r>
      <w:r w:rsidRPr="00A41829">
        <w:rPr>
          <w:rFonts w:ascii="Times New Roman" w:hAnsi="Times New Roman"/>
          <w:bCs/>
          <w:sz w:val="28"/>
          <w:szCs w:val="28"/>
          <w:vertAlign w:val="subscript"/>
          <w:lang w:val="en-US" w:eastAsia="en-US"/>
        </w:rPr>
        <w:t>3</w:t>
      </w:r>
      <w:r w:rsidRPr="00A41829">
        <w:rPr>
          <w:rFonts w:ascii="Times New Roman" w:hAnsi="Times New Roman"/>
          <w:bCs/>
          <w:sz w:val="28"/>
          <w:szCs w:val="28"/>
          <w:lang w:val="en-US" w:eastAsia="en-US"/>
        </w:rPr>
        <w:t xml:space="preserve"> + nF</w:t>
      </w:r>
      <w:r w:rsidRPr="00A41829">
        <w:rPr>
          <w:rFonts w:ascii="Times New Roman" w:hAnsi="Times New Roman"/>
          <w:bCs/>
          <w:sz w:val="28"/>
          <w:szCs w:val="28"/>
          <w:vertAlign w:val="subscript"/>
          <w:lang w:val="en-US" w:eastAsia="en-US"/>
        </w:rPr>
        <w:t xml:space="preserve">3 </w:t>
      </w:r>
      <w:r w:rsidRPr="00A41829">
        <w:rPr>
          <w:rFonts w:ascii="Times New Roman" w:hAnsi="Times New Roman"/>
          <w:bCs/>
          <w:sz w:val="28"/>
          <w:szCs w:val="28"/>
          <w:lang w:val="en-US" w:eastAsia="en-US"/>
        </w:rPr>
        <w:t>– S</w:t>
      </w:r>
      <w:r w:rsidRPr="00A41829">
        <w:rPr>
          <w:rFonts w:ascii="Times New Roman" w:hAnsi="Times New Roman"/>
          <w:bCs/>
          <w:sz w:val="28"/>
          <w:szCs w:val="28"/>
          <w:vertAlign w:val="subscript"/>
          <w:lang w:val="en-US" w:eastAsia="en-US"/>
        </w:rPr>
        <w:t>3</w:t>
      </w:r>
    </w:p>
    <w:p w:rsidR="0003101A" w:rsidRPr="00A41829" w:rsidRDefault="0003101A" w:rsidP="0003101A">
      <w:pPr>
        <w:spacing w:after="0" w:line="240" w:lineRule="auto"/>
        <w:ind w:firstLine="426"/>
        <w:jc w:val="both"/>
        <w:rPr>
          <w:rFonts w:ascii="Times New Roman" w:hAnsi="Times New Roman"/>
          <w:bCs/>
          <w:sz w:val="28"/>
          <w:szCs w:val="28"/>
          <w:lang w:val="kk-KZ" w:eastAsia="en-US"/>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Подставляя эти сокращенные обозначения  в линейные уравне</w:t>
      </w:r>
      <w:r w:rsidRPr="00A41829">
        <w:rPr>
          <w:rFonts w:ascii="Times New Roman" w:hAnsi="Times New Roman"/>
          <w:sz w:val="28"/>
          <w:szCs w:val="28"/>
        </w:rPr>
        <w:softHyphen/>
        <w:t>ния, получим</w:t>
      </w:r>
    </w:p>
    <w:p w:rsidR="0003101A" w:rsidRPr="00A41829" w:rsidRDefault="0003101A" w:rsidP="0003101A">
      <w:pPr>
        <w:spacing w:after="0" w:line="240" w:lineRule="auto"/>
        <w:ind w:firstLine="426"/>
        <w:jc w:val="center"/>
        <w:rPr>
          <w:rFonts w:ascii="Times New Roman" w:hAnsi="Times New Roman"/>
          <w:bCs/>
          <w:iCs/>
          <w:sz w:val="28"/>
          <w:szCs w:val="28"/>
          <w:lang w:eastAsia="kk-KZ"/>
        </w:rPr>
      </w:pPr>
    </w:p>
    <w:p w:rsidR="0003101A" w:rsidRPr="00A41829" w:rsidRDefault="0003101A" w:rsidP="0003101A">
      <w:pPr>
        <w:spacing w:after="0" w:line="240" w:lineRule="auto"/>
        <w:ind w:firstLine="426"/>
        <w:jc w:val="center"/>
        <w:rPr>
          <w:rFonts w:ascii="Times New Roman" w:hAnsi="Times New Roman"/>
          <w:sz w:val="28"/>
          <w:szCs w:val="28"/>
          <w:lang w:val="it-IT"/>
        </w:rPr>
      </w:pPr>
      <w:r w:rsidRPr="00A41829">
        <w:rPr>
          <w:rFonts w:ascii="Times New Roman" w:hAnsi="Times New Roman"/>
          <w:bCs/>
          <w:iCs/>
          <w:sz w:val="28"/>
          <w:szCs w:val="28"/>
          <w:lang w:val="en-US" w:eastAsia="kk-KZ"/>
        </w:rPr>
        <w:t>a</w:t>
      </w:r>
      <w:r w:rsidRPr="00A41829">
        <w:rPr>
          <w:rFonts w:ascii="Times New Roman" w:hAnsi="Times New Roman"/>
          <w:bCs/>
          <w:iCs/>
          <w:sz w:val="28"/>
          <w:szCs w:val="28"/>
          <w:vertAlign w:val="subscript"/>
          <w:lang w:val="en-US" w:eastAsia="kk-KZ"/>
        </w:rPr>
        <w:t>1</w:t>
      </w:r>
      <w:r w:rsidRPr="00A41829">
        <w:rPr>
          <w:rFonts w:ascii="Times New Roman" w:hAnsi="Times New Roman"/>
          <w:bCs/>
          <w:iCs/>
          <w:sz w:val="28"/>
          <w:szCs w:val="28"/>
          <w:lang w:val="en-US" w:eastAsia="kk-KZ"/>
        </w:rPr>
        <w:t xml:space="preserve"> </w:t>
      </w:r>
      <w:r w:rsidRPr="00A41829">
        <w:rPr>
          <w:rFonts w:ascii="Times New Roman" w:hAnsi="Times New Roman"/>
          <w:bCs/>
          <w:iCs/>
          <w:sz w:val="28"/>
          <w:szCs w:val="28"/>
          <w:lang w:val="kk-KZ" w:eastAsia="kk-KZ"/>
        </w:rPr>
        <w:t>х</w:t>
      </w:r>
      <w:r w:rsidRPr="00A41829">
        <w:rPr>
          <w:rFonts w:ascii="Times New Roman" w:eastAsia="Malgun Gothic" w:hAnsi="Times New Roman"/>
          <w:bCs/>
          <w:sz w:val="28"/>
          <w:szCs w:val="28"/>
          <w:lang w:val="kk-KZ" w:eastAsia="kk-KZ"/>
        </w:rPr>
        <w:t xml:space="preserve"> </w:t>
      </w:r>
      <w:r w:rsidRPr="00A41829">
        <w:rPr>
          <w:rFonts w:ascii="Times New Roman" w:eastAsia="Malgun Gothic" w:hAnsi="Times New Roman"/>
          <w:bCs/>
          <w:sz w:val="28"/>
          <w:szCs w:val="28"/>
          <w:lang w:val="it-IT"/>
        </w:rPr>
        <w:t xml:space="preserve">+ </w:t>
      </w:r>
      <w:r w:rsidRPr="00A41829">
        <w:rPr>
          <w:rFonts w:ascii="Times New Roman" w:hAnsi="Times New Roman"/>
          <w:bCs/>
          <w:iCs/>
          <w:sz w:val="28"/>
          <w:szCs w:val="28"/>
          <w:lang w:val="en-US" w:eastAsia="kk-KZ"/>
        </w:rPr>
        <w:t>b</w:t>
      </w:r>
      <w:r w:rsidRPr="00A41829">
        <w:rPr>
          <w:rFonts w:ascii="Times New Roman" w:hAnsi="Times New Roman"/>
          <w:bCs/>
          <w:iCs/>
          <w:sz w:val="28"/>
          <w:szCs w:val="28"/>
          <w:vertAlign w:val="subscript"/>
          <w:lang w:val="en-US" w:eastAsia="kk-KZ"/>
        </w:rPr>
        <w:t>1</w:t>
      </w:r>
      <w:r w:rsidRPr="00A41829">
        <w:rPr>
          <w:rFonts w:ascii="Times New Roman" w:hAnsi="Times New Roman"/>
          <w:bCs/>
          <w:iCs/>
          <w:sz w:val="28"/>
          <w:szCs w:val="28"/>
          <w:lang w:val="en-US" w:eastAsia="kk-KZ"/>
        </w:rPr>
        <w:t>y</w:t>
      </w:r>
      <w:r w:rsidRPr="00A41829">
        <w:rPr>
          <w:rFonts w:ascii="Times New Roman" w:hAnsi="Times New Roman"/>
          <w:bCs/>
          <w:iCs/>
          <w:sz w:val="28"/>
          <w:szCs w:val="28"/>
          <w:lang w:val="it-IT"/>
        </w:rPr>
        <w:t xml:space="preserve">= </w:t>
      </w:r>
      <w:r w:rsidRPr="00A41829">
        <w:rPr>
          <w:rFonts w:ascii="Times New Roman" w:hAnsi="Times New Roman"/>
          <w:bCs/>
          <w:iCs/>
          <w:sz w:val="28"/>
          <w:szCs w:val="28"/>
          <w:lang w:val="it-IT" w:eastAsia="en-US"/>
        </w:rPr>
        <w:t>c</w:t>
      </w:r>
      <w:r w:rsidRPr="00A41829">
        <w:rPr>
          <w:rFonts w:ascii="Times New Roman" w:hAnsi="Times New Roman"/>
          <w:bCs/>
          <w:iCs/>
          <w:sz w:val="28"/>
          <w:szCs w:val="28"/>
          <w:vertAlign w:val="subscript"/>
          <w:lang w:val="it-IT" w:eastAsia="en-US"/>
        </w:rPr>
        <w:t>1</w:t>
      </w:r>
      <w:r w:rsidRPr="00A41829">
        <w:rPr>
          <w:rFonts w:ascii="Times New Roman" w:hAnsi="Times New Roman"/>
          <w:bCs/>
          <w:iCs/>
          <w:sz w:val="28"/>
          <w:szCs w:val="28"/>
          <w:lang w:val="kk-KZ" w:eastAsia="en-US"/>
        </w:rPr>
        <w:t xml:space="preserve">; </w:t>
      </w:r>
      <w:r w:rsidRPr="00A41829">
        <w:rPr>
          <w:rFonts w:ascii="Times New Roman" w:hAnsi="Times New Roman"/>
          <w:bCs/>
          <w:iCs/>
          <w:sz w:val="28"/>
          <w:szCs w:val="28"/>
          <w:lang w:val="it-IT" w:eastAsia="en-US"/>
        </w:rPr>
        <w:t xml:space="preserve"> </w:t>
      </w:r>
      <w:r w:rsidRPr="00A41829">
        <w:rPr>
          <w:rFonts w:ascii="Times New Roman" w:hAnsi="Times New Roman"/>
          <w:bCs/>
          <w:iCs/>
          <w:sz w:val="28"/>
          <w:szCs w:val="28"/>
          <w:lang w:val="en-US" w:eastAsia="kk-KZ"/>
        </w:rPr>
        <w:t>a</w:t>
      </w:r>
      <w:r w:rsidRPr="00A41829">
        <w:rPr>
          <w:rFonts w:ascii="Times New Roman" w:hAnsi="Times New Roman"/>
          <w:bCs/>
          <w:iCs/>
          <w:sz w:val="28"/>
          <w:szCs w:val="28"/>
          <w:vertAlign w:val="subscript"/>
          <w:lang w:val="kk-KZ" w:eastAsia="kk-KZ"/>
        </w:rPr>
        <w:t>2</w:t>
      </w:r>
      <w:r w:rsidRPr="00A41829">
        <w:rPr>
          <w:rFonts w:ascii="Times New Roman" w:hAnsi="Times New Roman"/>
          <w:bCs/>
          <w:iCs/>
          <w:sz w:val="28"/>
          <w:szCs w:val="28"/>
          <w:lang w:val="en-US" w:eastAsia="kk-KZ"/>
        </w:rPr>
        <w:t xml:space="preserve"> </w:t>
      </w:r>
      <w:r w:rsidRPr="00A41829">
        <w:rPr>
          <w:rFonts w:ascii="Times New Roman" w:hAnsi="Times New Roman"/>
          <w:bCs/>
          <w:iCs/>
          <w:sz w:val="28"/>
          <w:szCs w:val="28"/>
          <w:lang w:val="kk-KZ" w:eastAsia="kk-KZ"/>
        </w:rPr>
        <w:t>х</w:t>
      </w:r>
      <w:r w:rsidRPr="00A41829">
        <w:rPr>
          <w:rFonts w:ascii="Times New Roman" w:eastAsia="Malgun Gothic" w:hAnsi="Times New Roman"/>
          <w:bCs/>
          <w:sz w:val="28"/>
          <w:szCs w:val="28"/>
          <w:lang w:val="kk-KZ" w:eastAsia="kk-KZ"/>
        </w:rPr>
        <w:t xml:space="preserve"> </w:t>
      </w:r>
      <w:r w:rsidRPr="00A41829">
        <w:rPr>
          <w:rFonts w:ascii="Times New Roman" w:eastAsia="Malgun Gothic" w:hAnsi="Times New Roman"/>
          <w:bCs/>
          <w:sz w:val="28"/>
          <w:szCs w:val="28"/>
          <w:lang w:val="it-IT"/>
        </w:rPr>
        <w:t xml:space="preserve">+ </w:t>
      </w:r>
      <w:r w:rsidRPr="00A41829">
        <w:rPr>
          <w:rFonts w:ascii="Times New Roman" w:hAnsi="Times New Roman"/>
          <w:bCs/>
          <w:iCs/>
          <w:sz w:val="28"/>
          <w:szCs w:val="28"/>
          <w:lang w:val="en-US" w:eastAsia="kk-KZ"/>
        </w:rPr>
        <w:t>b</w:t>
      </w:r>
      <w:r w:rsidRPr="00A41829">
        <w:rPr>
          <w:rFonts w:ascii="Times New Roman" w:hAnsi="Times New Roman"/>
          <w:bCs/>
          <w:iCs/>
          <w:sz w:val="28"/>
          <w:szCs w:val="28"/>
          <w:vertAlign w:val="subscript"/>
          <w:lang w:val="kk-KZ" w:eastAsia="kk-KZ"/>
        </w:rPr>
        <w:t>2</w:t>
      </w:r>
      <w:r w:rsidRPr="00A41829">
        <w:rPr>
          <w:rFonts w:ascii="Times New Roman" w:hAnsi="Times New Roman"/>
          <w:bCs/>
          <w:iCs/>
          <w:sz w:val="28"/>
          <w:szCs w:val="28"/>
          <w:lang w:val="en-US" w:eastAsia="kk-KZ"/>
        </w:rPr>
        <w:t>y</w:t>
      </w:r>
      <w:r w:rsidRPr="00A41829">
        <w:rPr>
          <w:rFonts w:ascii="Times New Roman" w:hAnsi="Times New Roman"/>
          <w:bCs/>
          <w:iCs/>
          <w:sz w:val="28"/>
          <w:szCs w:val="28"/>
          <w:lang w:val="it-IT"/>
        </w:rPr>
        <w:t xml:space="preserve">= </w:t>
      </w:r>
      <w:r w:rsidRPr="00A41829">
        <w:rPr>
          <w:rFonts w:ascii="Times New Roman" w:hAnsi="Times New Roman"/>
          <w:bCs/>
          <w:iCs/>
          <w:sz w:val="28"/>
          <w:szCs w:val="28"/>
          <w:lang w:val="it-IT" w:eastAsia="en-US"/>
        </w:rPr>
        <w:t>c</w:t>
      </w:r>
      <w:r w:rsidRPr="00A41829">
        <w:rPr>
          <w:rFonts w:ascii="Times New Roman" w:hAnsi="Times New Roman"/>
          <w:bCs/>
          <w:iCs/>
          <w:sz w:val="28"/>
          <w:szCs w:val="28"/>
          <w:vertAlign w:val="subscript"/>
          <w:lang w:val="kk-KZ" w:eastAsia="en-US"/>
        </w:rPr>
        <w:t>2</w:t>
      </w:r>
      <w:r w:rsidRPr="00A41829">
        <w:rPr>
          <w:rFonts w:ascii="Times New Roman" w:hAnsi="Times New Roman"/>
          <w:bCs/>
          <w:iCs/>
          <w:sz w:val="28"/>
          <w:szCs w:val="28"/>
          <w:lang w:val="kk-KZ" w:eastAsia="en-US"/>
        </w:rPr>
        <w:t>;</w:t>
      </w:r>
    </w:p>
    <w:p w:rsidR="0003101A" w:rsidRPr="00A41829" w:rsidRDefault="0003101A" w:rsidP="0003101A">
      <w:pPr>
        <w:spacing w:after="0" w:line="240" w:lineRule="auto"/>
        <w:ind w:firstLine="426"/>
        <w:jc w:val="both"/>
        <w:rPr>
          <w:rFonts w:ascii="Times New Roman" w:hAnsi="Times New Roman"/>
          <w:sz w:val="28"/>
          <w:szCs w:val="28"/>
          <w:lang w:val="kk-KZ"/>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sz w:val="28"/>
          <w:szCs w:val="28"/>
        </w:rPr>
        <w:t xml:space="preserve">Решая эту систему двух уравнений с двумя неизвестными, получим следующие значения </w:t>
      </w:r>
      <w:r w:rsidRPr="00A41829">
        <w:rPr>
          <w:rFonts w:ascii="Times New Roman" w:hAnsi="Times New Roman"/>
          <w:i/>
          <w:iCs/>
          <w:spacing w:val="20"/>
          <w:sz w:val="28"/>
          <w:szCs w:val="28"/>
        </w:rPr>
        <w:t>х</w:t>
      </w:r>
      <w:r w:rsidRPr="00A41829">
        <w:rPr>
          <w:rFonts w:ascii="Times New Roman" w:hAnsi="Times New Roman"/>
          <w:i/>
          <w:iCs/>
          <w:spacing w:val="20"/>
          <w:sz w:val="28"/>
          <w:szCs w:val="28"/>
          <w:lang w:val="kk-KZ"/>
        </w:rPr>
        <w:t xml:space="preserve"> </w:t>
      </w:r>
      <w:r w:rsidRPr="00A41829">
        <w:rPr>
          <w:rFonts w:ascii="Times New Roman" w:hAnsi="Times New Roman"/>
          <w:iCs/>
          <w:spacing w:val="20"/>
          <w:sz w:val="28"/>
          <w:szCs w:val="28"/>
          <w:lang w:val="kk-KZ"/>
        </w:rPr>
        <w:t xml:space="preserve">и </w:t>
      </w:r>
      <w:r w:rsidRPr="00A41829">
        <w:rPr>
          <w:rFonts w:ascii="Times New Roman" w:hAnsi="Times New Roman"/>
          <w:i/>
          <w:iCs/>
          <w:spacing w:val="20"/>
          <w:sz w:val="28"/>
          <w:szCs w:val="28"/>
        </w:rPr>
        <w:t>у:</w:t>
      </w:r>
    </w:p>
    <w:p w:rsidR="0003101A" w:rsidRPr="00A41829" w:rsidRDefault="0003101A" w:rsidP="0003101A">
      <w:pPr>
        <w:spacing w:after="0" w:line="240" w:lineRule="auto"/>
        <w:ind w:firstLine="426"/>
        <w:jc w:val="both"/>
        <w:rPr>
          <w:rFonts w:ascii="Times New Roman" w:eastAsia="Malgun Gothic" w:hAnsi="Times New Roman"/>
          <w:iCs/>
          <w:spacing w:val="-10"/>
          <w:sz w:val="28"/>
          <w:szCs w:val="28"/>
          <w:lang w:val="kk-KZ"/>
        </w:rPr>
      </w:pPr>
    </w:p>
    <w:p w:rsidR="0003101A" w:rsidRPr="00A41829" w:rsidRDefault="0003101A" w:rsidP="0003101A">
      <w:pPr>
        <w:spacing w:after="0" w:line="240" w:lineRule="auto"/>
        <w:ind w:firstLine="426"/>
        <w:jc w:val="center"/>
        <w:rPr>
          <w:rFonts w:ascii="Cambria Math" w:eastAsia="Malgun Gothic" w:hAnsi="Cambria Math" w:hint="eastAsia"/>
          <w:i/>
          <w:iCs/>
          <w:spacing w:val="-10"/>
          <w:sz w:val="28"/>
          <w:szCs w:val="28"/>
        </w:rPr>
      </w:pPr>
      <m:oMathPara>
        <m:oMath>
          <m:r>
            <w:rPr>
              <w:rFonts w:ascii="Cambria Math" w:eastAsia="Malgun Gothic" w:hAnsi="Cambria Math"/>
              <w:color w:val="000000"/>
              <w:spacing w:val="-10"/>
              <w:sz w:val="28"/>
              <w:szCs w:val="28"/>
              <w:lang w:val="kk-KZ"/>
            </w:rPr>
            <m:t>х=</m:t>
          </m:r>
          <m:f>
            <m:fPr>
              <m:ctrlPr>
                <w:rPr>
                  <w:rFonts w:ascii="Cambria Math" w:eastAsia="Malgun Gothic" w:hAnsi="Cambria Math"/>
                  <w:i/>
                  <w:iCs/>
                  <w:color w:val="000000"/>
                  <w:spacing w:val="-10"/>
                  <w:sz w:val="28"/>
                  <w:szCs w:val="28"/>
                  <w:lang w:val="kk-KZ"/>
                </w:rPr>
              </m:ctrlPr>
            </m:fPr>
            <m:num>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с</m:t>
                  </m:r>
                </m:e>
                <m:sub>
                  <m:r>
                    <w:rPr>
                      <w:rFonts w:ascii="Cambria Math" w:eastAsia="Malgun Gothic" w:hAnsi="Cambria Math"/>
                      <w:color w:val="000000"/>
                      <w:spacing w:val="-10"/>
                      <w:sz w:val="28"/>
                      <w:szCs w:val="28"/>
                      <w:lang w:val="kk-KZ"/>
                    </w:rPr>
                    <m:t>1</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2</m:t>
                  </m:r>
                </m:sub>
              </m:sSub>
              <m:r>
                <w:rPr>
                  <w:rFonts w:ascii="Cambria Math" w:eastAsia="Malgun Gothic" w:hAnsi="Cambria Math"/>
                  <w:color w:val="000000"/>
                  <w:spacing w:val="-10"/>
                  <w:sz w:val="28"/>
                  <w:szCs w:val="28"/>
                  <w:lang w:val="kk-KZ"/>
                </w:rPr>
                <m:t>-</m:t>
              </m:r>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c</m:t>
                  </m:r>
                </m:e>
                <m:sub>
                  <m:r>
                    <w:rPr>
                      <w:rFonts w:ascii="Cambria Math" w:eastAsia="Malgun Gothic" w:hAnsi="Cambria Math"/>
                      <w:color w:val="000000"/>
                      <w:spacing w:val="-10"/>
                      <w:sz w:val="28"/>
                      <w:szCs w:val="28"/>
                      <w:lang w:val="kk-KZ"/>
                    </w:rPr>
                    <m:t>2</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1</m:t>
                  </m:r>
                </m:sub>
              </m:sSub>
            </m:num>
            <m:den>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a</m:t>
                  </m:r>
                </m:e>
                <m:sub>
                  <m:r>
                    <w:rPr>
                      <w:rFonts w:ascii="Cambria Math" w:eastAsia="Malgun Gothic" w:hAnsi="Cambria Math"/>
                      <w:color w:val="000000"/>
                      <w:spacing w:val="-10"/>
                      <w:sz w:val="28"/>
                      <w:szCs w:val="28"/>
                      <w:lang w:val="kk-KZ"/>
                    </w:rPr>
                    <m:t>1</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2</m:t>
                  </m:r>
                </m:sub>
              </m:sSub>
              <m:r>
                <w:rPr>
                  <w:rFonts w:ascii="Cambria Math" w:eastAsia="Malgun Gothic" w:hAnsi="Cambria Math"/>
                  <w:color w:val="000000"/>
                  <w:spacing w:val="-10"/>
                  <w:sz w:val="28"/>
                  <w:szCs w:val="28"/>
                  <w:lang w:val="kk-KZ"/>
                </w:rPr>
                <m:t>-</m:t>
              </m:r>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a</m:t>
                  </m:r>
                </m:e>
                <m:sub>
                  <m:r>
                    <w:rPr>
                      <w:rFonts w:ascii="Cambria Math" w:eastAsia="Malgun Gothic" w:hAnsi="Cambria Math"/>
                      <w:color w:val="000000"/>
                      <w:spacing w:val="-10"/>
                      <w:sz w:val="28"/>
                      <w:szCs w:val="28"/>
                      <w:lang w:val="kk-KZ"/>
                    </w:rPr>
                    <m:t>2</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1</m:t>
                  </m:r>
                </m:sub>
              </m:sSub>
            </m:den>
          </m:f>
          <m:r>
            <w:rPr>
              <w:rFonts w:ascii="Cambria Math" w:eastAsia="Malgun Gothic" w:hAnsi="Cambria Math"/>
              <w:color w:val="000000"/>
              <w:spacing w:val="-10"/>
              <w:sz w:val="28"/>
              <w:szCs w:val="28"/>
              <w:lang w:val="kk-KZ"/>
            </w:rPr>
            <m:t xml:space="preserve">;                                            </m:t>
          </m:r>
          <m:r>
            <w:rPr>
              <w:rFonts w:ascii="Cambria Math" w:eastAsia="Malgun Gothic" w:hAnsi="Cambria Math"/>
              <w:color w:val="000000"/>
              <w:spacing w:val="-10"/>
              <w:sz w:val="28"/>
              <w:szCs w:val="28"/>
            </w:rPr>
            <m:t>(9)</m:t>
          </m:r>
        </m:oMath>
      </m:oMathPara>
    </w:p>
    <w:p w:rsidR="0003101A" w:rsidRPr="00A41829" w:rsidRDefault="0003101A" w:rsidP="0003101A">
      <w:pPr>
        <w:spacing w:after="0" w:line="240" w:lineRule="auto"/>
        <w:ind w:firstLine="426"/>
        <w:jc w:val="center"/>
        <w:rPr>
          <w:rFonts w:ascii="Cambria Math" w:eastAsia="Malgun Gothic" w:hAnsi="Cambria Math" w:hint="eastAsia"/>
          <w:iCs/>
          <w:spacing w:val="-10"/>
          <w:sz w:val="28"/>
          <w:szCs w:val="28"/>
        </w:rPr>
      </w:pPr>
    </w:p>
    <w:p w:rsidR="0003101A" w:rsidRPr="00A41829" w:rsidRDefault="0003101A" w:rsidP="0003101A">
      <w:pPr>
        <w:spacing w:after="0" w:line="240" w:lineRule="auto"/>
        <w:ind w:firstLine="426"/>
        <w:jc w:val="center"/>
        <w:rPr>
          <w:rFonts w:ascii="Cambria Math" w:eastAsia="Malgun Gothic" w:hAnsi="Cambria Math" w:hint="eastAsia"/>
          <w:i/>
          <w:iCs/>
          <w:spacing w:val="-10"/>
          <w:sz w:val="28"/>
          <w:szCs w:val="28"/>
        </w:rPr>
      </w:pPr>
      <m:oMathPara>
        <m:oMath>
          <m:r>
            <w:rPr>
              <w:rFonts w:ascii="Cambria Math" w:eastAsia="Malgun Gothic" w:hAnsi="Cambria Math"/>
              <w:color w:val="000000"/>
              <w:spacing w:val="-10"/>
              <w:sz w:val="28"/>
              <w:szCs w:val="28"/>
              <w:lang w:val="kk-KZ"/>
            </w:rPr>
            <m:t>х=</m:t>
          </m:r>
          <m:f>
            <m:fPr>
              <m:ctrlPr>
                <w:rPr>
                  <w:rFonts w:ascii="Cambria Math" w:eastAsia="Malgun Gothic" w:hAnsi="Cambria Math"/>
                  <w:i/>
                  <w:iCs/>
                  <w:color w:val="000000"/>
                  <w:spacing w:val="-10"/>
                  <w:sz w:val="28"/>
                  <w:szCs w:val="28"/>
                  <w:lang w:val="kk-KZ"/>
                </w:rPr>
              </m:ctrlPr>
            </m:fPr>
            <m:num>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en-US"/>
                    </w:rPr>
                    <m:t>a</m:t>
                  </m:r>
                </m:e>
                <m:sub>
                  <m:r>
                    <w:rPr>
                      <w:rFonts w:ascii="Cambria Math" w:eastAsia="Malgun Gothic" w:hAnsi="Cambria Math"/>
                      <w:color w:val="000000"/>
                      <w:spacing w:val="-10"/>
                      <w:sz w:val="28"/>
                      <w:szCs w:val="28"/>
                      <w:lang w:val="kk-KZ"/>
                    </w:rPr>
                    <m:t>1</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c</m:t>
                  </m:r>
                </m:e>
                <m:sub>
                  <m:r>
                    <w:rPr>
                      <w:rFonts w:ascii="Cambria Math" w:eastAsia="Malgun Gothic" w:hAnsi="Cambria Math"/>
                      <w:color w:val="000000"/>
                      <w:spacing w:val="-10"/>
                      <w:sz w:val="28"/>
                      <w:szCs w:val="28"/>
                      <w:lang w:val="kk-KZ"/>
                    </w:rPr>
                    <m:t>2</m:t>
                  </m:r>
                </m:sub>
              </m:sSub>
              <m:r>
                <w:rPr>
                  <w:rFonts w:ascii="Cambria Math" w:eastAsia="Malgun Gothic" w:hAnsi="Cambria Math"/>
                  <w:color w:val="000000"/>
                  <w:spacing w:val="-10"/>
                  <w:sz w:val="28"/>
                  <w:szCs w:val="28"/>
                  <w:lang w:val="kk-KZ"/>
                </w:rPr>
                <m:t>-</m:t>
              </m:r>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a</m:t>
                  </m:r>
                </m:e>
                <m:sub>
                  <m:r>
                    <w:rPr>
                      <w:rFonts w:ascii="Cambria Math" w:eastAsia="Malgun Gothic" w:hAnsi="Cambria Math"/>
                      <w:color w:val="000000"/>
                      <w:spacing w:val="-10"/>
                      <w:sz w:val="28"/>
                      <w:szCs w:val="28"/>
                      <w:lang w:val="kk-KZ"/>
                    </w:rPr>
                    <m:t>2</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c</m:t>
                  </m:r>
                </m:e>
                <m:sub>
                  <m:r>
                    <w:rPr>
                      <w:rFonts w:ascii="Cambria Math" w:eastAsia="Malgun Gothic" w:hAnsi="Cambria Math"/>
                      <w:color w:val="000000"/>
                      <w:spacing w:val="-10"/>
                      <w:sz w:val="28"/>
                      <w:szCs w:val="28"/>
                      <w:lang w:val="kk-KZ"/>
                    </w:rPr>
                    <m:t>1</m:t>
                  </m:r>
                </m:sub>
              </m:sSub>
            </m:num>
            <m:den>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a</m:t>
                  </m:r>
                </m:e>
                <m:sub>
                  <m:r>
                    <w:rPr>
                      <w:rFonts w:ascii="Cambria Math" w:eastAsia="Malgun Gothic" w:hAnsi="Cambria Math"/>
                      <w:color w:val="000000"/>
                      <w:spacing w:val="-10"/>
                      <w:sz w:val="28"/>
                      <w:szCs w:val="28"/>
                      <w:lang w:val="kk-KZ"/>
                    </w:rPr>
                    <m:t>1</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2</m:t>
                  </m:r>
                </m:sub>
              </m:sSub>
              <m:r>
                <w:rPr>
                  <w:rFonts w:ascii="Cambria Math" w:eastAsia="Malgun Gothic" w:hAnsi="Cambria Math"/>
                  <w:color w:val="000000"/>
                  <w:spacing w:val="-10"/>
                  <w:sz w:val="28"/>
                  <w:szCs w:val="28"/>
                  <w:lang w:val="kk-KZ"/>
                </w:rPr>
                <m:t>-</m:t>
              </m:r>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a</m:t>
                  </m:r>
                </m:e>
                <m:sub>
                  <m:r>
                    <w:rPr>
                      <w:rFonts w:ascii="Cambria Math" w:eastAsia="Malgun Gothic" w:hAnsi="Cambria Math"/>
                      <w:color w:val="000000"/>
                      <w:spacing w:val="-10"/>
                      <w:sz w:val="28"/>
                      <w:szCs w:val="28"/>
                      <w:lang w:val="kk-KZ"/>
                    </w:rPr>
                    <m:t>2</m:t>
                  </m:r>
                </m:sub>
              </m:sSub>
              <m:sSub>
                <m:sSubPr>
                  <m:ctrlPr>
                    <w:rPr>
                      <w:rFonts w:ascii="Cambria Math" w:eastAsia="Malgun Gothic" w:hAnsi="Cambria Math"/>
                      <w:i/>
                      <w:iCs/>
                      <w:color w:val="000000"/>
                      <w:spacing w:val="-10"/>
                      <w:sz w:val="28"/>
                      <w:szCs w:val="28"/>
                      <w:lang w:val="kk-KZ"/>
                    </w:rPr>
                  </m:ctrlPr>
                </m:sSubPr>
                <m:e>
                  <m:r>
                    <w:rPr>
                      <w:rFonts w:ascii="Cambria Math" w:eastAsia="Malgun Gothic" w:hAnsi="Cambria Math"/>
                      <w:color w:val="000000"/>
                      <w:spacing w:val="-10"/>
                      <w:sz w:val="28"/>
                      <w:szCs w:val="28"/>
                      <w:lang w:val="kk-KZ"/>
                    </w:rPr>
                    <m:t>b</m:t>
                  </m:r>
                </m:e>
                <m:sub>
                  <m:r>
                    <w:rPr>
                      <w:rFonts w:ascii="Cambria Math" w:eastAsia="Malgun Gothic" w:hAnsi="Cambria Math"/>
                      <w:color w:val="000000"/>
                      <w:spacing w:val="-10"/>
                      <w:sz w:val="28"/>
                      <w:szCs w:val="28"/>
                      <w:lang w:val="kk-KZ"/>
                    </w:rPr>
                    <m:t>1</m:t>
                  </m:r>
                </m:sub>
              </m:sSub>
            </m:den>
          </m:f>
          <m:r>
            <w:rPr>
              <w:rFonts w:ascii="Cambria Math" w:eastAsia="Malgun Gothic" w:hAnsi="Cambria Math"/>
              <w:color w:val="000000"/>
              <w:spacing w:val="-10"/>
              <w:sz w:val="28"/>
              <w:szCs w:val="28"/>
              <w:lang w:val="kk-KZ"/>
            </w:rPr>
            <m:t xml:space="preserve">;                                            </m:t>
          </m:r>
          <m:r>
            <w:rPr>
              <w:rFonts w:ascii="Cambria Math" w:eastAsia="Malgun Gothic" w:hAnsi="Cambria Math"/>
              <w:color w:val="000000"/>
              <w:spacing w:val="-10"/>
              <w:sz w:val="28"/>
              <w:szCs w:val="28"/>
            </w:rPr>
            <m:t>(10)</m:t>
          </m:r>
        </m:oMath>
      </m:oMathPara>
    </w:p>
    <w:p w:rsidR="0003101A"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
          <w:bCs/>
          <w:sz w:val="28"/>
          <w:szCs w:val="28"/>
        </w:rPr>
        <w:t>Пример</w:t>
      </w:r>
      <w:r w:rsidRPr="00A41829">
        <w:rPr>
          <w:rFonts w:ascii="Times New Roman" w:hAnsi="Times New Roman"/>
          <w:bCs/>
          <w:sz w:val="28"/>
          <w:szCs w:val="28"/>
        </w:rPr>
        <w:t xml:space="preserve"> расчета трехкомпонентной сырьевой смеси. Химический состав исходных материалов, пересчитанный на 100</w:t>
      </w:r>
      <w:r w:rsidRPr="00A41829">
        <w:rPr>
          <w:rFonts w:ascii="Times New Roman" w:hAnsi="Times New Roman"/>
          <w:bCs/>
          <w:sz w:val="28"/>
          <w:szCs w:val="28"/>
          <w:lang w:val="kk-KZ"/>
        </w:rPr>
        <w:t xml:space="preserve"> </w:t>
      </w:r>
      <w:r w:rsidRPr="00A41829">
        <w:rPr>
          <w:rFonts w:ascii="Times New Roman" w:hAnsi="Times New Roman"/>
          <w:bCs/>
          <w:sz w:val="28"/>
          <w:szCs w:val="28"/>
        </w:rPr>
        <w:t>%</w:t>
      </w:r>
      <w:r w:rsidRPr="00A41829">
        <w:rPr>
          <w:rFonts w:ascii="Times New Roman" w:hAnsi="Times New Roman"/>
          <w:bCs/>
          <w:sz w:val="28"/>
          <w:szCs w:val="28"/>
          <w:lang w:val="kk-KZ"/>
        </w:rPr>
        <w:t>,</w:t>
      </w:r>
      <w:r w:rsidRPr="00A41829">
        <w:rPr>
          <w:rFonts w:ascii="Times New Roman" w:hAnsi="Times New Roman"/>
          <w:bCs/>
          <w:sz w:val="28"/>
          <w:szCs w:val="28"/>
        </w:rPr>
        <w:t xml:space="preserve"> приведен в таблице 3.</w:t>
      </w:r>
    </w:p>
    <w:p w:rsidR="00D3548C" w:rsidRPr="00A41829" w:rsidRDefault="00D3548C"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both"/>
        <w:rPr>
          <w:rFonts w:ascii="Times New Roman" w:hAnsi="Times New Roman"/>
          <w:b/>
          <w:bCs/>
          <w:spacing w:val="40"/>
          <w:sz w:val="28"/>
          <w:szCs w:val="28"/>
          <w:lang w:val="kk-KZ"/>
        </w:rPr>
      </w:pP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bCs/>
          <w:spacing w:val="40"/>
          <w:sz w:val="28"/>
          <w:szCs w:val="28"/>
        </w:rPr>
        <w:lastRenderedPageBreak/>
        <w:t>Таблица</w:t>
      </w:r>
      <w:r w:rsidRPr="00A41829">
        <w:rPr>
          <w:rFonts w:ascii="Times New Roman" w:hAnsi="Times New Roman"/>
          <w:bCs/>
          <w:sz w:val="28"/>
          <w:szCs w:val="28"/>
        </w:rPr>
        <w:t xml:space="preserve"> 3</w:t>
      </w:r>
      <w:r w:rsidRPr="00A41829">
        <w:rPr>
          <w:rFonts w:ascii="Times New Roman" w:hAnsi="Times New Roman"/>
          <w:sz w:val="28"/>
          <w:szCs w:val="28"/>
        </w:rPr>
        <w:t xml:space="preserve"> - </w:t>
      </w:r>
      <w:r w:rsidRPr="00A41829">
        <w:rPr>
          <w:rFonts w:ascii="Times New Roman" w:hAnsi="Times New Roman"/>
          <w:bCs/>
          <w:sz w:val="28"/>
          <w:szCs w:val="28"/>
        </w:rPr>
        <w:t>Химический состав исходных материалов, %</w:t>
      </w:r>
    </w:p>
    <w:p w:rsidR="0003101A" w:rsidRPr="00A41829" w:rsidRDefault="0003101A" w:rsidP="0003101A">
      <w:pPr>
        <w:spacing w:after="0" w:line="240" w:lineRule="auto"/>
        <w:ind w:firstLine="426"/>
        <w:jc w:val="both"/>
        <w:rPr>
          <w:rFonts w:ascii="Times New Roman" w:hAnsi="Times New Roman"/>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132"/>
        <w:gridCol w:w="850"/>
        <w:gridCol w:w="851"/>
        <w:gridCol w:w="850"/>
        <w:gridCol w:w="709"/>
        <w:gridCol w:w="709"/>
        <w:gridCol w:w="708"/>
        <w:gridCol w:w="709"/>
        <w:gridCol w:w="851"/>
        <w:gridCol w:w="567"/>
        <w:gridCol w:w="703"/>
      </w:tblGrid>
      <w:tr w:rsidR="0003101A" w:rsidRPr="00A41829" w:rsidTr="00D3548C">
        <w:trPr>
          <w:trHeight w:hRule="exact" w:val="320"/>
        </w:trPr>
        <w:tc>
          <w:tcPr>
            <w:tcW w:w="213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Компоненты</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SiO</w:t>
            </w:r>
            <w:r w:rsidRPr="00A41829">
              <w:rPr>
                <w:rFonts w:ascii="Times New Roman" w:hAnsi="Times New Roman"/>
                <w:sz w:val="28"/>
                <w:szCs w:val="28"/>
                <w:vertAlign w:val="subscript"/>
                <w:lang w:val="en-US" w:eastAsia="en-US"/>
              </w:rPr>
              <w:t>2</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lang w:val="en-US" w:eastAsia="en-US"/>
              </w:rPr>
              <w:t>Al</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850"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lang w:val="en-US" w:eastAsia="en-US"/>
              </w:rPr>
              <w:t>Fe</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09"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sz w:val="28"/>
                <w:szCs w:val="28"/>
              </w:rPr>
              <w:t>СаО</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MgO</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SO</w:t>
            </w:r>
            <w:r w:rsidRPr="00A41829">
              <w:rPr>
                <w:rFonts w:ascii="Times New Roman" w:hAnsi="Times New Roman"/>
                <w:sz w:val="28"/>
                <w:szCs w:val="28"/>
                <w:vertAlign w:val="subscript"/>
                <w:lang w:val="en-US" w:eastAsia="en-US"/>
              </w:rPr>
              <w:t>3</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П.п.п.</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Сумма</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iCs/>
                <w:sz w:val="28"/>
                <w:szCs w:val="28"/>
                <w:lang w:val="en-US"/>
              </w:rPr>
              <w:t>n</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iCs/>
                <w:sz w:val="28"/>
                <w:szCs w:val="28"/>
              </w:rPr>
              <w:t>р</w:t>
            </w:r>
          </w:p>
        </w:tc>
      </w:tr>
      <w:tr w:rsidR="0003101A" w:rsidRPr="00A41829" w:rsidTr="00D3548C">
        <w:trPr>
          <w:trHeight w:hRule="exact" w:val="348"/>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lang w:val="en-US"/>
              </w:rPr>
            </w:pPr>
            <w:r w:rsidRPr="00A41829">
              <w:rPr>
                <w:rFonts w:ascii="Times New Roman" w:hAnsi="Times New Roman"/>
                <w:bCs/>
                <w:sz w:val="28"/>
                <w:szCs w:val="28"/>
              </w:rPr>
              <w:t xml:space="preserve"> Известняк</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0,69</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1,15</w:t>
            </w:r>
          </w:p>
        </w:tc>
        <w:tc>
          <w:tcPr>
            <w:tcW w:w="850"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0,52</w:t>
            </w:r>
          </w:p>
        </w:tc>
        <w:tc>
          <w:tcPr>
            <w:tcW w:w="709"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51,15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0,49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0,12</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42,88</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0,41</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2,21</w:t>
            </w:r>
          </w:p>
        </w:tc>
      </w:tr>
      <w:tr w:rsidR="0003101A" w:rsidRPr="00A41829" w:rsidTr="00D3548C">
        <w:trPr>
          <w:trHeight w:hRule="exact" w:val="418"/>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 xml:space="preserve"> Глина</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73,79</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14,98</w:t>
            </w:r>
          </w:p>
        </w:tc>
        <w:tc>
          <w:tcPr>
            <w:tcW w:w="850"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3,65</w:t>
            </w:r>
          </w:p>
        </w:tc>
        <w:tc>
          <w:tcPr>
            <w:tcW w:w="709"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2,71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1,75</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0,29</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2,83</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3,96</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4,10</w:t>
            </w:r>
          </w:p>
        </w:tc>
      </w:tr>
      <w:tr w:rsidR="0003101A" w:rsidRPr="00A41829" w:rsidTr="00D3548C">
        <w:trPr>
          <w:trHeight w:val="563"/>
        </w:trPr>
        <w:tc>
          <w:tcPr>
            <w:tcW w:w="2132" w:type="dxa"/>
            <w:shd w:val="clear" w:color="auto" w:fill="FFFFFF"/>
          </w:tcPr>
          <w:p w:rsidR="0003101A" w:rsidRPr="00A41829" w:rsidRDefault="0003101A" w:rsidP="00D3548C">
            <w:pPr>
              <w:spacing w:after="0" w:line="240" w:lineRule="auto"/>
              <w:rPr>
                <w:rFonts w:ascii="Times New Roman" w:hAnsi="Times New Roman"/>
                <w:sz w:val="28"/>
                <w:szCs w:val="28"/>
                <w:lang w:val="kk-KZ"/>
              </w:rPr>
            </w:pPr>
            <w:r w:rsidRPr="00A41829">
              <w:rPr>
                <w:rFonts w:ascii="Times New Roman" w:hAnsi="Times New Roman"/>
                <w:sz w:val="28"/>
                <w:szCs w:val="28"/>
                <w:lang w:val="kk-KZ"/>
              </w:rPr>
              <w:t xml:space="preserve"> Колчеданные  огарки</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bCs/>
                <w:sz w:val="28"/>
                <w:szCs w:val="28"/>
              </w:rPr>
              <w:t>13,94</w:t>
            </w:r>
          </w:p>
        </w:tc>
        <w:tc>
          <w:tcPr>
            <w:tcW w:w="851"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1,44</w:t>
            </w:r>
          </w:p>
        </w:tc>
        <w:tc>
          <w:tcPr>
            <w:tcW w:w="850"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78,40</w:t>
            </w:r>
          </w:p>
        </w:tc>
        <w:tc>
          <w:tcPr>
            <w:tcW w:w="709" w:type="dxa"/>
            <w:shd w:val="clear" w:color="auto" w:fill="FFFFFF"/>
          </w:tcPr>
          <w:p w:rsidR="0003101A" w:rsidRPr="00A41829" w:rsidRDefault="0003101A" w:rsidP="00D3548C">
            <w:pPr>
              <w:spacing w:after="0" w:line="240" w:lineRule="auto"/>
              <w:jc w:val="both"/>
              <w:rPr>
                <w:rFonts w:ascii="Times New Roman" w:hAnsi="Times New Roman"/>
                <w:sz w:val="28"/>
                <w:szCs w:val="28"/>
              </w:rPr>
            </w:pPr>
            <w:r w:rsidRPr="00A41829">
              <w:rPr>
                <w:rFonts w:ascii="Times New Roman" w:hAnsi="Times New Roman"/>
                <w:bCs/>
                <w:sz w:val="28"/>
                <w:szCs w:val="28"/>
              </w:rPr>
              <w:t>2,10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0,22</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3,10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0,80</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c>
          <w:tcPr>
            <w:tcW w:w="567"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0,17</w:t>
            </w:r>
          </w:p>
        </w:tc>
        <w:tc>
          <w:tcPr>
            <w:tcW w:w="703"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0,02</w:t>
            </w:r>
          </w:p>
        </w:tc>
      </w:tr>
    </w:tbl>
    <w:p w:rsidR="0003101A" w:rsidRPr="00A41829" w:rsidRDefault="0003101A" w:rsidP="0003101A">
      <w:pPr>
        <w:spacing w:after="0" w:line="240" w:lineRule="auto"/>
        <w:jc w:val="both"/>
        <w:rPr>
          <w:rFonts w:ascii="Times New Roman" w:hAnsi="Times New Roman"/>
          <w:sz w:val="28"/>
          <w:szCs w:val="28"/>
          <w:lang w:val="kk-KZ"/>
        </w:rPr>
      </w:pP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 xml:space="preserve">Задаемся коэффициентом насыщения КН=0,9 и силикатным модулем    </w:t>
      </w:r>
      <w:r w:rsidRPr="00A41829">
        <w:rPr>
          <w:rFonts w:ascii="Times New Roman" w:hAnsi="Times New Roman"/>
          <w:bCs/>
          <w:i/>
          <w:iCs/>
          <w:spacing w:val="20"/>
          <w:sz w:val="28"/>
          <w:szCs w:val="28"/>
        </w:rPr>
        <w:t>п=</w:t>
      </w:r>
      <w:r w:rsidRPr="00A41829">
        <w:rPr>
          <w:rFonts w:ascii="Times New Roman" w:hAnsi="Times New Roman"/>
          <w:bCs/>
          <w:sz w:val="28"/>
          <w:szCs w:val="28"/>
        </w:rPr>
        <w:t>2,3.</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Силикатный модуль глины значительно превышает заданную величину. Низкий силикатный модуль известняка лишь незначительно снизит силикатный модуль сырьевой смеси, так как содержание в известняке кислотных оксидов весьма мало. Так как наряду с понижением величины силикатного модуля нужно понизить и величину глиноземного модуля, в качестве третьего компонента выбираем колчеданные огарки, т. е. материал, богатый оксидом железа.</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Определяем соотношение между сырьевыми компонентами:</w:t>
      </w:r>
    </w:p>
    <w:p w:rsidR="0003101A" w:rsidRPr="00A41829" w:rsidRDefault="0003101A" w:rsidP="0003101A">
      <w:pPr>
        <w:spacing w:after="0" w:line="240" w:lineRule="auto"/>
        <w:ind w:firstLine="426"/>
        <w:rPr>
          <w:rFonts w:ascii="Times New Roman" w:hAnsi="Times New Roman"/>
          <w:sz w:val="28"/>
          <w:szCs w:val="28"/>
          <w:lang w:val="kk-KZ"/>
        </w:rPr>
      </w:pPr>
      <w:r w:rsidRPr="00A41829">
        <w:rPr>
          <w:rFonts w:ascii="Times New Roman" w:hAnsi="Times New Roman"/>
          <w:bCs/>
          <w:sz w:val="28"/>
          <w:szCs w:val="28"/>
          <w:lang w:val="kk-KZ" w:eastAsia="en-US"/>
        </w:rPr>
        <w:t>а</w:t>
      </w:r>
      <w:r w:rsidRPr="00A41829">
        <w:rPr>
          <w:rFonts w:ascii="Times New Roman" w:hAnsi="Times New Roman"/>
          <w:bCs/>
          <w:sz w:val="28"/>
          <w:szCs w:val="28"/>
          <w:vertAlign w:val="subscript"/>
          <w:lang w:val="kk-KZ" w:eastAsia="en-US"/>
        </w:rPr>
        <w:t>1</w:t>
      </w:r>
      <w:r w:rsidRPr="00A41829">
        <w:rPr>
          <w:rFonts w:ascii="Times New Roman" w:hAnsi="Times New Roman"/>
          <w:bCs/>
          <w:sz w:val="28"/>
          <w:szCs w:val="28"/>
          <w:lang w:val="en-US" w:eastAsia="en-US"/>
        </w:rPr>
        <w:t>=54,15-2,8·0,69·0,90-1,65·1,15-0,35·0,52=50,33</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rPr>
          <w:rFonts w:ascii="Times New Roman" w:hAnsi="Times New Roman"/>
          <w:sz w:val="28"/>
          <w:szCs w:val="28"/>
          <w:lang w:val="kk-KZ"/>
        </w:rPr>
      </w:pPr>
      <w:r w:rsidRPr="00A41829">
        <w:rPr>
          <w:rFonts w:ascii="Times New Roman" w:hAnsi="Times New Roman"/>
          <w:sz w:val="28"/>
          <w:szCs w:val="28"/>
          <w:lang w:val="en-US"/>
        </w:rPr>
        <w:t>b</w:t>
      </w:r>
      <w:r w:rsidRPr="00A41829">
        <w:rPr>
          <w:rFonts w:ascii="Times New Roman" w:hAnsi="Times New Roman"/>
          <w:sz w:val="28"/>
          <w:szCs w:val="28"/>
          <w:vertAlign w:val="subscript"/>
          <w:lang w:val="en-US"/>
        </w:rPr>
        <w:t>1</w:t>
      </w:r>
      <w:r w:rsidRPr="00A41829">
        <w:rPr>
          <w:rFonts w:ascii="Times New Roman" w:hAnsi="Times New Roman"/>
          <w:bCs/>
          <w:sz w:val="28"/>
          <w:szCs w:val="28"/>
          <w:lang w:val="en-US" w:eastAsia="en-US"/>
        </w:rPr>
        <w:t>=2,71-2,8·73,79·0,90-1,65·14,98-0,35·3,65=-209,24</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rPr>
          <w:rFonts w:ascii="Times New Roman" w:hAnsi="Times New Roman"/>
          <w:sz w:val="28"/>
          <w:szCs w:val="28"/>
          <w:lang w:val="kk-KZ"/>
        </w:rPr>
      </w:pPr>
      <w:r w:rsidRPr="00A41829">
        <w:rPr>
          <w:rFonts w:ascii="Times New Roman" w:hAnsi="Times New Roman"/>
          <w:bCs/>
          <w:sz w:val="28"/>
          <w:szCs w:val="28"/>
          <w:lang w:val="kk-KZ" w:eastAsia="en-US"/>
        </w:rPr>
        <w:t>с</w:t>
      </w:r>
      <w:r w:rsidRPr="00A41829">
        <w:rPr>
          <w:rFonts w:ascii="Times New Roman" w:hAnsi="Times New Roman"/>
          <w:bCs/>
          <w:sz w:val="28"/>
          <w:szCs w:val="28"/>
          <w:vertAlign w:val="subscript"/>
          <w:lang w:val="kk-KZ" w:eastAsia="en-US"/>
        </w:rPr>
        <w:t>1</w:t>
      </w:r>
      <w:r w:rsidRPr="00A41829">
        <w:rPr>
          <w:rFonts w:ascii="Times New Roman" w:hAnsi="Times New Roman"/>
          <w:bCs/>
          <w:sz w:val="28"/>
          <w:szCs w:val="28"/>
          <w:lang w:val="en-US" w:eastAsia="en-US"/>
        </w:rPr>
        <w:t>=2,8·13,94·0,90-1,65·14,98·0,35·78,40-2,10=62,85</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rPr>
          <w:rFonts w:ascii="Times New Roman" w:hAnsi="Times New Roman"/>
          <w:sz w:val="28"/>
          <w:szCs w:val="28"/>
          <w:lang w:val="kk-KZ"/>
        </w:rPr>
      </w:pPr>
      <w:r w:rsidRPr="00A41829">
        <w:rPr>
          <w:rFonts w:ascii="Times New Roman" w:hAnsi="Times New Roman"/>
          <w:bCs/>
          <w:sz w:val="28"/>
          <w:szCs w:val="28"/>
          <w:lang w:val="kk-KZ" w:eastAsia="en-US"/>
        </w:rPr>
        <w:t>а</w:t>
      </w:r>
      <w:r w:rsidRPr="00A41829">
        <w:rPr>
          <w:rFonts w:ascii="Times New Roman" w:hAnsi="Times New Roman"/>
          <w:bCs/>
          <w:sz w:val="28"/>
          <w:szCs w:val="28"/>
          <w:vertAlign w:val="subscript"/>
          <w:lang w:val="kk-KZ" w:eastAsia="en-US"/>
        </w:rPr>
        <w:t>2</w:t>
      </w:r>
      <w:r w:rsidRPr="00A41829">
        <w:rPr>
          <w:rFonts w:ascii="Times New Roman" w:hAnsi="Times New Roman"/>
          <w:bCs/>
          <w:sz w:val="28"/>
          <w:szCs w:val="28"/>
          <w:lang w:val="en-US" w:eastAsia="en-US"/>
        </w:rPr>
        <w:t>=0,69-2,3·1,15-2,3·14,98-2,3·0,52=-3,16</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rPr>
          <w:rFonts w:ascii="Times New Roman" w:hAnsi="Times New Roman"/>
          <w:sz w:val="28"/>
          <w:szCs w:val="28"/>
          <w:lang w:val="kk-KZ"/>
        </w:rPr>
      </w:pPr>
      <w:r w:rsidRPr="00A41829">
        <w:rPr>
          <w:rFonts w:ascii="Times New Roman" w:hAnsi="Times New Roman"/>
          <w:sz w:val="28"/>
          <w:szCs w:val="28"/>
          <w:lang w:val="en-US"/>
        </w:rPr>
        <w:t>b</w:t>
      </w:r>
      <w:r w:rsidRPr="00A41829">
        <w:rPr>
          <w:rFonts w:ascii="Times New Roman" w:hAnsi="Times New Roman"/>
          <w:sz w:val="28"/>
          <w:szCs w:val="28"/>
          <w:vertAlign w:val="subscript"/>
          <w:lang w:val="en-US"/>
        </w:rPr>
        <w:t>2</w:t>
      </w:r>
      <w:r w:rsidRPr="00A41829">
        <w:rPr>
          <w:rFonts w:ascii="Times New Roman" w:hAnsi="Times New Roman"/>
          <w:sz w:val="28"/>
          <w:szCs w:val="28"/>
          <w:lang w:val="en-US"/>
        </w:rPr>
        <w:t>=73,79-2,3</w:t>
      </w:r>
      <w:r w:rsidRPr="00A41829">
        <w:rPr>
          <w:rFonts w:ascii="Times New Roman" w:hAnsi="Times New Roman"/>
          <w:bCs/>
          <w:sz w:val="28"/>
          <w:szCs w:val="28"/>
          <w:lang w:val="en-US" w:eastAsia="en-US"/>
        </w:rPr>
        <w:t>·14,98-2,3·3,65=30,94</w:t>
      </w:r>
      <w:r w:rsidRPr="00A41829">
        <w:rPr>
          <w:rFonts w:ascii="Times New Roman" w:hAnsi="Times New Roman"/>
          <w:bCs/>
          <w:sz w:val="28"/>
          <w:szCs w:val="28"/>
          <w:lang w:val="kk-KZ" w:eastAsia="en-US"/>
        </w:rPr>
        <w:t>;</w:t>
      </w:r>
    </w:p>
    <w:p w:rsidR="0003101A" w:rsidRPr="00A41829" w:rsidRDefault="0003101A" w:rsidP="0003101A">
      <w:pPr>
        <w:spacing w:after="0" w:line="240" w:lineRule="auto"/>
        <w:ind w:firstLine="426"/>
        <w:rPr>
          <w:rFonts w:ascii="Times New Roman" w:hAnsi="Times New Roman"/>
          <w:bCs/>
          <w:sz w:val="28"/>
          <w:szCs w:val="28"/>
          <w:lang w:val="kk-KZ" w:eastAsia="en-US"/>
        </w:rPr>
      </w:pPr>
      <w:r w:rsidRPr="00A41829">
        <w:rPr>
          <w:rFonts w:ascii="Times New Roman" w:hAnsi="Times New Roman"/>
          <w:bCs/>
          <w:sz w:val="28"/>
          <w:szCs w:val="28"/>
          <w:lang w:eastAsia="en-US"/>
        </w:rPr>
        <w:t>с</w:t>
      </w:r>
      <w:r w:rsidRPr="00A41829">
        <w:rPr>
          <w:rFonts w:ascii="Times New Roman" w:hAnsi="Times New Roman"/>
          <w:bCs/>
          <w:sz w:val="28"/>
          <w:szCs w:val="28"/>
          <w:vertAlign w:val="subscript"/>
          <w:lang w:val="en-US" w:eastAsia="en-US"/>
        </w:rPr>
        <w:t>2</w:t>
      </w:r>
      <w:r w:rsidRPr="00A41829">
        <w:rPr>
          <w:rFonts w:ascii="Times New Roman" w:hAnsi="Times New Roman"/>
          <w:sz w:val="28"/>
          <w:szCs w:val="28"/>
          <w:lang w:val="en-US"/>
        </w:rPr>
        <w:t>=</w:t>
      </w:r>
      <w:r w:rsidRPr="00A41829">
        <w:rPr>
          <w:rFonts w:ascii="Times New Roman" w:hAnsi="Times New Roman"/>
          <w:bCs/>
          <w:sz w:val="28"/>
          <w:szCs w:val="28"/>
          <w:lang w:val="en-US" w:eastAsia="en-US"/>
        </w:rPr>
        <w:t>2,3·1,44+2,3·78,40-13,94=169,69</w:t>
      </w:r>
      <w:r w:rsidRPr="00A41829">
        <w:rPr>
          <w:rFonts w:ascii="Times New Roman" w:hAnsi="Times New Roman"/>
          <w:bCs/>
          <w:sz w:val="28"/>
          <w:szCs w:val="28"/>
          <w:lang w:val="kk-KZ" w:eastAsia="en-US"/>
        </w:rPr>
        <w:t>;</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pacing w:after="0" w:line="240" w:lineRule="auto"/>
        <w:ind w:firstLine="426"/>
        <w:jc w:val="center"/>
        <w:rPr>
          <w:rFonts w:ascii="Cambria Math" w:hAnsi="Cambria Math"/>
          <w:bCs/>
          <w:i/>
          <w:spacing w:val="40"/>
          <w:sz w:val="28"/>
          <w:szCs w:val="28"/>
        </w:rPr>
      </w:pPr>
      <m:oMathPara>
        <m:oMath>
          <m:r>
            <w:rPr>
              <w:rFonts w:ascii="Cambria Math" w:hAnsi="Cambria Math"/>
              <w:color w:val="000000"/>
              <w:spacing w:val="40"/>
              <w:sz w:val="24"/>
              <w:szCs w:val="24"/>
            </w:rPr>
            <m:t>х=</m:t>
          </m:r>
          <m:f>
            <m:fPr>
              <m:ctrlPr>
                <w:rPr>
                  <w:rFonts w:ascii="Cambria Math" w:hAnsi="Cambria Math"/>
                  <w:bCs/>
                  <w:i/>
                  <w:color w:val="000000"/>
                  <w:spacing w:val="40"/>
                  <w:sz w:val="24"/>
                  <w:szCs w:val="24"/>
                </w:rPr>
              </m:ctrlPr>
            </m:fPr>
            <m:num>
              <m:r>
                <w:rPr>
                  <w:rFonts w:ascii="Cambria Math" w:hAnsi="Cambria Math"/>
                  <w:color w:val="000000"/>
                  <w:spacing w:val="40"/>
                  <w:sz w:val="24"/>
                  <w:szCs w:val="24"/>
                </w:rPr>
                <m:t>62,85·30,94-169,69·(-209,24)</m:t>
              </m:r>
            </m:num>
            <m:den>
              <m:r>
                <w:rPr>
                  <w:rFonts w:ascii="Cambria Math" w:hAnsi="Cambria Math"/>
                  <w:color w:val="000000"/>
                  <w:spacing w:val="40"/>
                  <w:sz w:val="24"/>
                  <w:szCs w:val="24"/>
                </w:rPr>
                <m:t>50,33·30,94-</m:t>
              </m:r>
              <m:d>
                <m:dPr>
                  <m:ctrlPr>
                    <w:rPr>
                      <w:rFonts w:ascii="Cambria Math" w:hAnsi="Cambria Math"/>
                      <w:bCs/>
                      <w:i/>
                      <w:color w:val="000000"/>
                      <w:spacing w:val="40"/>
                      <w:sz w:val="24"/>
                      <w:szCs w:val="24"/>
                    </w:rPr>
                  </m:ctrlPr>
                </m:dPr>
                <m:e>
                  <m:r>
                    <w:rPr>
                      <w:rFonts w:ascii="Cambria Math" w:hAnsi="Cambria Math"/>
                      <w:color w:val="000000"/>
                      <w:spacing w:val="40"/>
                      <w:sz w:val="24"/>
                      <w:szCs w:val="24"/>
                    </w:rPr>
                    <m:t>-3,16</m:t>
                  </m:r>
                </m:e>
              </m:d>
              <m:r>
                <w:rPr>
                  <w:rFonts w:ascii="Cambria Math" w:hAnsi="Cambria Math"/>
                  <w:color w:val="000000"/>
                  <w:spacing w:val="40"/>
                  <w:sz w:val="24"/>
                  <w:szCs w:val="24"/>
                </w:rPr>
                <m:t>·(-209,24)</m:t>
              </m:r>
            </m:den>
          </m:f>
          <m:r>
            <w:rPr>
              <w:rFonts w:ascii="Cambria Math" w:hAnsi="Cambria Math"/>
              <w:color w:val="000000"/>
              <w:spacing w:val="40"/>
              <w:sz w:val="24"/>
              <w:szCs w:val="24"/>
            </w:rPr>
            <m:t>=41,80</m:t>
          </m:r>
        </m:oMath>
      </m:oMathPara>
    </w:p>
    <w:p w:rsidR="0003101A" w:rsidRPr="00A41829" w:rsidRDefault="0003101A" w:rsidP="0003101A">
      <w:pPr>
        <w:spacing w:after="0" w:line="240" w:lineRule="auto"/>
        <w:ind w:firstLine="426"/>
        <w:jc w:val="center"/>
        <w:rPr>
          <w:rFonts w:ascii="Times New Roman" w:hAnsi="Times New Roman"/>
          <w:bCs/>
          <w:spacing w:val="40"/>
          <w:sz w:val="28"/>
          <w:szCs w:val="28"/>
        </w:rPr>
      </w:pPr>
      <m:oMathPara>
        <m:oMath>
          <m:r>
            <m:rPr>
              <m:sty m:val="p"/>
            </m:rPr>
            <w:rPr>
              <w:rFonts w:ascii="Cambria Math" w:hAnsi="Times New Roman"/>
              <w:color w:val="000000"/>
              <w:spacing w:val="40"/>
              <w:sz w:val="24"/>
              <w:szCs w:val="24"/>
            </w:rPr>
            <m:t>у</m:t>
          </m:r>
          <m:r>
            <m:rPr>
              <m:sty m:val="p"/>
            </m:rPr>
            <w:rPr>
              <w:rFonts w:ascii="Cambria Math" w:hAnsi="Times New Roman"/>
              <w:color w:val="000000"/>
              <w:spacing w:val="40"/>
              <w:sz w:val="24"/>
              <w:szCs w:val="24"/>
            </w:rPr>
            <m:t>=</m:t>
          </m:r>
          <m:f>
            <m:fPr>
              <m:ctrlPr>
                <w:rPr>
                  <w:rFonts w:ascii="Cambria Math" w:hAnsi="Times New Roman"/>
                  <w:bCs/>
                  <w:color w:val="000000"/>
                  <w:spacing w:val="40"/>
                  <w:sz w:val="24"/>
                  <w:szCs w:val="24"/>
                </w:rPr>
              </m:ctrlPr>
            </m:fPr>
            <m:num>
              <m:r>
                <m:rPr>
                  <m:sty m:val="p"/>
                </m:rPr>
                <w:rPr>
                  <w:rFonts w:ascii="Cambria Math" w:hAnsi="Times New Roman"/>
                  <w:color w:val="000000"/>
                  <w:spacing w:val="40"/>
                  <w:sz w:val="24"/>
                  <w:szCs w:val="24"/>
                </w:rPr>
                <m:t>50,33</m:t>
              </m:r>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169,69</m:t>
              </m:r>
              <m:r>
                <m:rPr>
                  <m:sty m:val="p"/>
                </m:rPr>
                <w:rPr>
                  <w:rFonts w:ascii="Cambria Math" w:hAnsi="Cambria Math"/>
                  <w:color w:val="000000"/>
                  <w:spacing w:val="40"/>
                  <w:sz w:val="24"/>
                  <w:szCs w:val="24"/>
                </w:rPr>
                <m:t>-</m:t>
              </m:r>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3,16)</m:t>
              </m:r>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62,85</m:t>
              </m:r>
            </m:num>
            <m:den>
              <m:r>
                <m:rPr>
                  <m:sty m:val="p"/>
                </m:rPr>
                <w:rPr>
                  <w:rFonts w:ascii="Cambria Math" w:hAnsi="Times New Roman"/>
                  <w:color w:val="000000"/>
                  <w:spacing w:val="40"/>
                  <w:sz w:val="24"/>
                  <w:szCs w:val="24"/>
                </w:rPr>
                <m:t>50,33</m:t>
              </m:r>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30,94</m:t>
              </m:r>
              <m:r>
                <m:rPr>
                  <m:sty m:val="p"/>
                </m:rPr>
                <w:rPr>
                  <w:rFonts w:ascii="Cambria Math" w:hAnsi="Cambria Math"/>
                  <w:color w:val="000000"/>
                  <w:spacing w:val="40"/>
                  <w:sz w:val="24"/>
                  <w:szCs w:val="24"/>
                </w:rPr>
                <m:t>-</m:t>
              </m:r>
              <m:d>
                <m:dPr>
                  <m:ctrlPr>
                    <w:rPr>
                      <w:rFonts w:ascii="Cambria Math" w:hAnsi="Times New Roman"/>
                      <w:bCs/>
                      <w:color w:val="000000"/>
                      <w:spacing w:val="40"/>
                      <w:sz w:val="24"/>
                      <w:szCs w:val="24"/>
                    </w:rPr>
                  </m:ctrlPr>
                </m:dPr>
                <m:e>
                  <m:r>
                    <m:rPr>
                      <m:sty m:val="p"/>
                    </m:rPr>
                    <w:rPr>
                      <w:rFonts w:ascii="Cambria Math" w:hAnsi="Cambria Math"/>
                      <w:color w:val="000000"/>
                      <w:spacing w:val="40"/>
                      <w:sz w:val="24"/>
                      <w:szCs w:val="24"/>
                    </w:rPr>
                    <m:t>-</m:t>
                  </m:r>
                  <m:r>
                    <m:rPr>
                      <m:sty m:val="p"/>
                    </m:rPr>
                    <w:rPr>
                      <w:rFonts w:ascii="Cambria Math" w:hAnsi="Times New Roman"/>
                      <w:color w:val="000000"/>
                      <w:spacing w:val="40"/>
                      <w:sz w:val="24"/>
                      <w:szCs w:val="24"/>
                    </w:rPr>
                    <m:t>3,16</m:t>
                  </m:r>
                </m:e>
              </m:d>
              <m:r>
                <m:rPr>
                  <m:sty m:val="p"/>
                </m:rPr>
                <w:rPr>
                  <w:rFonts w:ascii="Cambria Math" w:hAnsi="Times New Roman"/>
                  <w:color w:val="000000"/>
                  <w:spacing w:val="40"/>
                  <w:sz w:val="24"/>
                  <w:szCs w:val="24"/>
                </w:rPr>
                <m:t>·</m:t>
              </m:r>
              <m:r>
                <m:rPr>
                  <m:sty m:val="p"/>
                </m:rPr>
                <w:rPr>
                  <w:rFonts w:ascii="Cambria Math" w:hAnsi="Times New Roman"/>
                  <w:color w:val="000000"/>
                  <w:spacing w:val="40"/>
                  <w:sz w:val="24"/>
                  <w:szCs w:val="24"/>
                </w:rPr>
                <m:t>(</m:t>
              </m:r>
              <m:r>
                <m:rPr>
                  <m:sty m:val="p"/>
                </m:rPr>
                <w:rPr>
                  <w:rFonts w:ascii="Cambria Math" w:hAnsi="Cambria Math"/>
                  <w:color w:val="000000"/>
                  <w:spacing w:val="40"/>
                  <w:sz w:val="24"/>
                  <w:szCs w:val="24"/>
                </w:rPr>
                <m:t>-</m:t>
              </m:r>
              <m:r>
                <m:rPr>
                  <m:sty m:val="p"/>
                </m:rPr>
                <w:rPr>
                  <w:rFonts w:ascii="Cambria Math" w:hAnsi="Times New Roman"/>
                  <w:color w:val="000000"/>
                  <w:spacing w:val="40"/>
                  <w:sz w:val="24"/>
                  <w:szCs w:val="24"/>
                </w:rPr>
                <m:t>209,24)</m:t>
              </m:r>
            </m:den>
          </m:f>
          <m:r>
            <m:rPr>
              <m:sty m:val="p"/>
            </m:rPr>
            <w:rPr>
              <w:rFonts w:ascii="Cambria Math" w:hAnsi="Times New Roman"/>
              <w:color w:val="000000"/>
              <w:spacing w:val="40"/>
              <w:sz w:val="24"/>
              <w:szCs w:val="24"/>
            </w:rPr>
            <m:t>=9,75.</m:t>
          </m:r>
        </m:oMath>
      </m:oMathPara>
    </w:p>
    <w:p w:rsidR="0003101A" w:rsidRDefault="0003101A" w:rsidP="0003101A">
      <w:pPr>
        <w:spacing w:after="0" w:line="240" w:lineRule="auto"/>
        <w:rPr>
          <w:rFonts w:ascii="Times New Roman" w:hAnsi="Times New Roman"/>
          <w:bCs/>
          <w:spacing w:val="40"/>
          <w:sz w:val="28"/>
          <w:szCs w:val="28"/>
        </w:rPr>
      </w:pP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bCs/>
          <w:spacing w:val="40"/>
          <w:sz w:val="28"/>
          <w:szCs w:val="28"/>
        </w:rPr>
        <w:t>Таблица 4-</w:t>
      </w:r>
      <w:r w:rsidRPr="00A41829">
        <w:rPr>
          <w:rFonts w:ascii="Times New Roman" w:hAnsi="Times New Roman"/>
          <w:bCs/>
          <w:sz w:val="28"/>
          <w:szCs w:val="28"/>
        </w:rPr>
        <w:t>Подсчет химического состава сырьевой смеси и клинкера</w:t>
      </w:r>
    </w:p>
    <w:p w:rsidR="0003101A" w:rsidRPr="00A41829" w:rsidRDefault="0003101A" w:rsidP="0003101A">
      <w:pPr>
        <w:spacing w:after="0" w:line="240" w:lineRule="auto"/>
        <w:ind w:firstLine="426"/>
        <w:jc w:val="both"/>
        <w:rPr>
          <w:rFonts w:ascii="Times New Roman" w:hAnsi="Times New Roman"/>
          <w:b/>
          <w:bCs/>
          <w:sz w:val="28"/>
          <w:szCs w:val="28"/>
        </w:rPr>
      </w:pPr>
    </w:p>
    <w:tbl>
      <w:tblPr>
        <w:tblW w:w="0" w:type="auto"/>
        <w:jc w:val="center"/>
        <w:tblInd w:w="-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31"/>
        <w:gridCol w:w="850"/>
        <w:gridCol w:w="851"/>
        <w:gridCol w:w="708"/>
        <w:gridCol w:w="762"/>
        <w:gridCol w:w="709"/>
        <w:gridCol w:w="708"/>
        <w:gridCol w:w="709"/>
        <w:gridCol w:w="851"/>
      </w:tblGrid>
      <w:tr w:rsidR="0003101A" w:rsidRPr="00A41829" w:rsidTr="00D3548C">
        <w:trPr>
          <w:trHeight w:hRule="exact" w:val="320"/>
          <w:jc w:val="center"/>
        </w:trPr>
        <w:tc>
          <w:tcPr>
            <w:tcW w:w="303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Компоненты</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SiO</w:t>
            </w:r>
            <w:r w:rsidRPr="00A41829">
              <w:rPr>
                <w:rFonts w:ascii="Times New Roman" w:hAnsi="Times New Roman"/>
                <w:sz w:val="28"/>
                <w:szCs w:val="28"/>
                <w:vertAlign w:val="subscript"/>
                <w:lang w:val="en-US" w:eastAsia="en-US"/>
              </w:rPr>
              <w:t>2</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Al</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Fe</w:t>
            </w:r>
            <w:r w:rsidRPr="00A41829">
              <w:rPr>
                <w:rFonts w:ascii="Times New Roman" w:hAnsi="Times New Roman"/>
                <w:sz w:val="28"/>
                <w:szCs w:val="28"/>
                <w:vertAlign w:val="subscript"/>
                <w:lang w:val="en-US" w:eastAsia="en-US"/>
              </w:rPr>
              <w:t>2</w:t>
            </w:r>
            <w:r w:rsidRPr="00A41829">
              <w:rPr>
                <w:rFonts w:ascii="Times New Roman" w:hAnsi="Times New Roman"/>
                <w:sz w:val="28"/>
                <w:szCs w:val="28"/>
                <w:lang w:val="en-US" w:eastAsia="en-US"/>
              </w:rPr>
              <w:t>O</w:t>
            </w:r>
            <w:r w:rsidRPr="00A41829">
              <w:rPr>
                <w:rFonts w:ascii="Times New Roman" w:hAnsi="Times New Roman"/>
                <w:sz w:val="28"/>
                <w:szCs w:val="28"/>
                <w:vertAlign w:val="subscript"/>
                <w:lang w:val="en-US" w:eastAsia="en-US"/>
              </w:rPr>
              <w:t>3</w:t>
            </w:r>
          </w:p>
        </w:tc>
        <w:tc>
          <w:tcPr>
            <w:tcW w:w="76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СаО</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lang w:val="en-US" w:eastAsia="en-US"/>
              </w:rPr>
              <w:t>MgO</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vertAlign w:val="subscript"/>
              </w:rPr>
            </w:pPr>
            <w:r w:rsidRPr="00A41829">
              <w:rPr>
                <w:rFonts w:ascii="Times New Roman" w:hAnsi="Times New Roman"/>
                <w:sz w:val="28"/>
                <w:szCs w:val="28"/>
                <w:lang w:val="en-US" w:eastAsia="en-US"/>
              </w:rPr>
              <w:t>SO</w:t>
            </w:r>
            <w:r w:rsidRPr="00A41829">
              <w:rPr>
                <w:rFonts w:ascii="Times New Roman" w:hAnsi="Times New Roman"/>
                <w:sz w:val="28"/>
                <w:szCs w:val="28"/>
                <w:vertAlign w:val="subscript"/>
                <w:lang w:val="en-US" w:eastAsia="en-US"/>
              </w:rPr>
              <w:t>3</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П.п.п.</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Сумма</w:t>
            </w:r>
          </w:p>
        </w:tc>
      </w:tr>
      <w:tr w:rsidR="0003101A" w:rsidRPr="00A41829" w:rsidTr="00D3548C">
        <w:trPr>
          <w:trHeight w:hRule="exact" w:val="579"/>
          <w:jc w:val="center"/>
        </w:trPr>
        <w:tc>
          <w:tcPr>
            <w:tcW w:w="303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 xml:space="preserve"> Известняк – 79,57 вес. ч</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0,55</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0,91</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0,41</w:t>
            </w:r>
          </w:p>
        </w:tc>
        <w:tc>
          <w:tcPr>
            <w:tcW w:w="76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43,07</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0,39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0,10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34,11</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79,54</w:t>
            </w:r>
          </w:p>
        </w:tc>
      </w:tr>
      <w:tr w:rsidR="0003101A" w:rsidRPr="00A41829" w:rsidTr="00D3548C">
        <w:trPr>
          <w:trHeight w:hRule="exact" w:val="467"/>
          <w:jc w:val="center"/>
        </w:trPr>
        <w:tc>
          <w:tcPr>
            <w:tcW w:w="3031"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 xml:space="preserve"> Глина – 18,56 вес. ч</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13,69</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2,78</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0,68</w:t>
            </w:r>
          </w:p>
        </w:tc>
        <w:tc>
          <w:tcPr>
            <w:tcW w:w="76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0,50</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0,32</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0,05</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0,53</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18,55</w:t>
            </w:r>
          </w:p>
        </w:tc>
      </w:tr>
      <w:tr w:rsidR="0003101A" w:rsidRPr="00A41829" w:rsidTr="00D3548C">
        <w:trPr>
          <w:trHeight w:hRule="exact" w:val="403"/>
          <w:jc w:val="center"/>
        </w:trPr>
        <w:tc>
          <w:tcPr>
            <w:tcW w:w="3031" w:type="dxa"/>
            <w:shd w:val="clear" w:color="auto" w:fill="FFFFFF"/>
          </w:tcPr>
          <w:p w:rsidR="0003101A" w:rsidRPr="00A41829" w:rsidRDefault="0003101A" w:rsidP="00D3548C">
            <w:pPr>
              <w:spacing w:after="0" w:line="240" w:lineRule="auto"/>
              <w:rPr>
                <w:rFonts w:ascii="Times New Roman" w:hAnsi="Times New Roman"/>
                <w:bCs/>
                <w:sz w:val="28"/>
                <w:szCs w:val="28"/>
              </w:rPr>
            </w:pPr>
            <w:r w:rsidRPr="00A41829">
              <w:rPr>
                <w:rFonts w:ascii="Times New Roman" w:hAnsi="Times New Roman"/>
                <w:bCs/>
                <w:sz w:val="28"/>
                <w:szCs w:val="28"/>
              </w:rPr>
              <w:t xml:space="preserve"> Огарки  – 1,91 вес. ч</w:t>
            </w:r>
          </w:p>
        </w:tc>
        <w:tc>
          <w:tcPr>
            <w:tcW w:w="850"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0,26</w:t>
            </w:r>
          </w:p>
        </w:tc>
        <w:tc>
          <w:tcPr>
            <w:tcW w:w="851"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0,03</w:t>
            </w:r>
          </w:p>
        </w:tc>
        <w:tc>
          <w:tcPr>
            <w:tcW w:w="708"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1,50</w:t>
            </w:r>
          </w:p>
        </w:tc>
        <w:tc>
          <w:tcPr>
            <w:tcW w:w="762"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0,04</w:t>
            </w:r>
          </w:p>
        </w:tc>
        <w:tc>
          <w:tcPr>
            <w:tcW w:w="709"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0,01</w:t>
            </w:r>
          </w:p>
        </w:tc>
        <w:tc>
          <w:tcPr>
            <w:tcW w:w="708"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0,06</w:t>
            </w:r>
          </w:p>
        </w:tc>
        <w:tc>
          <w:tcPr>
            <w:tcW w:w="709"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0,01</w:t>
            </w:r>
          </w:p>
        </w:tc>
        <w:tc>
          <w:tcPr>
            <w:tcW w:w="851"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1,91</w:t>
            </w:r>
          </w:p>
        </w:tc>
      </w:tr>
      <w:tr w:rsidR="0003101A" w:rsidRPr="00A41829" w:rsidTr="00D3548C">
        <w:trPr>
          <w:trHeight w:val="563"/>
          <w:jc w:val="center"/>
        </w:trPr>
        <w:tc>
          <w:tcPr>
            <w:tcW w:w="303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xml:space="preserve"> Состав сырьевой смеси, %</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lang w:val="en-US"/>
              </w:rPr>
            </w:pPr>
            <w:r w:rsidRPr="00A41829">
              <w:rPr>
                <w:rFonts w:ascii="Times New Roman" w:hAnsi="Times New Roman"/>
                <w:bCs/>
                <w:sz w:val="28"/>
                <w:szCs w:val="28"/>
              </w:rPr>
              <w:t>14,50</w:t>
            </w:r>
          </w:p>
        </w:tc>
        <w:tc>
          <w:tcPr>
            <w:tcW w:w="851"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3,72</w:t>
            </w:r>
          </w:p>
        </w:tc>
        <w:tc>
          <w:tcPr>
            <w:tcW w:w="708"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2,59</w:t>
            </w:r>
          </w:p>
        </w:tc>
        <w:tc>
          <w:tcPr>
            <w:tcW w:w="762" w:type="dxa"/>
            <w:shd w:val="clear" w:color="auto" w:fill="FFFFFF"/>
          </w:tcPr>
          <w:p w:rsidR="0003101A" w:rsidRPr="00A41829" w:rsidRDefault="0003101A" w:rsidP="00D3548C">
            <w:pPr>
              <w:spacing w:after="0" w:line="240" w:lineRule="auto"/>
              <w:jc w:val="center"/>
              <w:rPr>
                <w:rFonts w:ascii="Times New Roman" w:hAnsi="Times New Roman"/>
                <w:bCs/>
                <w:sz w:val="28"/>
                <w:szCs w:val="28"/>
              </w:rPr>
            </w:pPr>
            <w:r w:rsidRPr="00A41829">
              <w:rPr>
                <w:rFonts w:ascii="Times New Roman" w:hAnsi="Times New Roman"/>
                <w:bCs/>
                <w:sz w:val="28"/>
                <w:szCs w:val="28"/>
              </w:rPr>
              <w:t>43,61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0,72</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0,21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34,65</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r>
      <w:tr w:rsidR="0003101A" w:rsidRPr="00A41829" w:rsidTr="00D3548C">
        <w:trPr>
          <w:trHeight w:hRule="exact" w:val="399"/>
          <w:jc w:val="center"/>
        </w:trPr>
        <w:tc>
          <w:tcPr>
            <w:tcW w:w="3031"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 xml:space="preserve"> Состав клинкера, %</w:t>
            </w:r>
          </w:p>
        </w:tc>
        <w:tc>
          <w:tcPr>
            <w:tcW w:w="850"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22,21</w:t>
            </w:r>
          </w:p>
        </w:tc>
        <w:tc>
          <w:tcPr>
            <w:tcW w:w="851" w:type="dxa"/>
            <w:shd w:val="clear" w:color="auto" w:fill="FFFFFF"/>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bCs/>
                <w:sz w:val="28"/>
                <w:szCs w:val="28"/>
              </w:rPr>
              <w:t>5,69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3,96</w:t>
            </w:r>
          </w:p>
        </w:tc>
        <w:tc>
          <w:tcPr>
            <w:tcW w:w="762"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66,74</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1,09</w:t>
            </w:r>
          </w:p>
        </w:tc>
        <w:tc>
          <w:tcPr>
            <w:tcW w:w="708"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0,31</w:t>
            </w:r>
          </w:p>
        </w:tc>
        <w:tc>
          <w:tcPr>
            <w:tcW w:w="709"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w:t>
            </w:r>
          </w:p>
        </w:tc>
        <w:tc>
          <w:tcPr>
            <w:tcW w:w="851" w:type="dxa"/>
            <w:shd w:val="clear" w:color="auto" w:fill="FFFFFF"/>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bCs/>
                <w:sz w:val="28"/>
                <w:szCs w:val="28"/>
              </w:rPr>
              <w:t>100,00</w:t>
            </w:r>
          </w:p>
        </w:tc>
      </w:tr>
    </w:tbl>
    <w:p w:rsidR="0003101A" w:rsidRDefault="0003101A" w:rsidP="0003101A">
      <w:pPr>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    </w:t>
      </w:r>
    </w:p>
    <w:p w:rsidR="0003101A" w:rsidRPr="00A41829" w:rsidRDefault="0003101A" w:rsidP="0003101A">
      <w:pPr>
        <w:spacing w:after="0" w:line="240" w:lineRule="auto"/>
        <w:jc w:val="both"/>
        <w:rPr>
          <w:rFonts w:ascii="Times New Roman" w:hAnsi="Times New Roman"/>
          <w:bCs/>
          <w:sz w:val="28"/>
          <w:szCs w:val="28"/>
        </w:rPr>
      </w:pPr>
      <w:r>
        <w:rPr>
          <w:rFonts w:ascii="Times New Roman" w:hAnsi="Times New Roman"/>
          <w:bCs/>
          <w:sz w:val="28"/>
          <w:szCs w:val="28"/>
        </w:rPr>
        <w:lastRenderedPageBreak/>
        <w:t xml:space="preserve">       </w:t>
      </w:r>
      <w:r w:rsidRPr="00A41829">
        <w:rPr>
          <w:rFonts w:ascii="Times New Roman" w:hAnsi="Times New Roman"/>
          <w:bCs/>
          <w:sz w:val="28"/>
          <w:szCs w:val="28"/>
        </w:rPr>
        <w:t xml:space="preserve"> Определяем содержание каждого из трех компонентов. Для этого находим сумму   х + у + 1 = 41,80 + 9,75 + 1 = 52,55.  Отсюда принимая 52,55 за 100 % из пропорции находим долю каждого из трех компонентов.</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Следовательно, в сырьевой смеси на 1 вес. ч. огарков приходится 41,80 вес. ч. известняка и 9,75 вес. ч. глины или состав сырьевой смеси составит: известняка— 79,54 %, глины  - 18,55 %, и огарков - 1,91 %.</w:t>
      </w:r>
    </w:p>
    <w:p w:rsidR="0003101A" w:rsidRPr="00A41829" w:rsidRDefault="0003101A" w:rsidP="0003101A">
      <w:pPr>
        <w:spacing w:after="0" w:line="240" w:lineRule="auto"/>
        <w:ind w:firstLine="426"/>
        <w:jc w:val="both"/>
        <w:rPr>
          <w:rFonts w:ascii="Times New Roman" w:hAnsi="Times New Roman"/>
          <w:sz w:val="28"/>
          <w:szCs w:val="28"/>
        </w:rPr>
      </w:pPr>
      <w:r w:rsidRPr="00A41829">
        <w:rPr>
          <w:rFonts w:ascii="Times New Roman" w:hAnsi="Times New Roman"/>
          <w:bCs/>
          <w:sz w:val="28"/>
          <w:szCs w:val="28"/>
        </w:rPr>
        <w:t>Вычисляем химический состав сырьевой смеси и клинкера (таблица 4).</w:t>
      </w:r>
    </w:p>
    <w:p w:rsidR="0003101A" w:rsidRPr="00A41829" w:rsidRDefault="0003101A" w:rsidP="0003101A">
      <w:pPr>
        <w:spacing w:after="0" w:line="240" w:lineRule="auto"/>
        <w:ind w:firstLine="426"/>
        <w:jc w:val="center"/>
        <w:rPr>
          <w:rFonts w:ascii="Times New Roman" w:hAnsi="Times New Roman"/>
          <w:bCs/>
          <w:iCs/>
          <w:spacing w:val="20"/>
          <w:sz w:val="28"/>
          <w:szCs w:val="28"/>
          <w:lang w:val="kk-KZ"/>
        </w:rPr>
      </w:pPr>
      <w:r w:rsidRPr="00A41829">
        <w:rPr>
          <w:rFonts w:ascii="Times New Roman" w:hAnsi="Times New Roman"/>
          <w:bCs/>
          <w:iCs/>
          <w:spacing w:val="20"/>
          <w:sz w:val="28"/>
          <w:szCs w:val="28"/>
          <w:lang w:val="kk-KZ"/>
        </w:rPr>
        <w:t>к</w:t>
      </w:r>
      <w:r w:rsidRPr="00A41829">
        <w:rPr>
          <w:rFonts w:ascii="Times New Roman" w:hAnsi="Times New Roman"/>
          <w:bCs/>
          <w:iCs/>
          <w:spacing w:val="20"/>
          <w:sz w:val="28"/>
          <w:szCs w:val="28"/>
        </w:rPr>
        <w:t>=1,530456</w:t>
      </w:r>
    </w:p>
    <w:p w:rsidR="0003101A" w:rsidRPr="00A41829" w:rsidRDefault="0003101A" w:rsidP="0003101A">
      <w:pPr>
        <w:spacing w:after="0" w:line="240" w:lineRule="auto"/>
        <w:ind w:firstLine="426"/>
        <w:jc w:val="both"/>
        <w:rPr>
          <w:rFonts w:ascii="Times New Roman" w:hAnsi="Times New Roman"/>
          <w:bCs/>
          <w:iCs/>
          <w:spacing w:val="20"/>
          <w:sz w:val="28"/>
          <w:szCs w:val="28"/>
          <w:lang w:val="kk-KZ"/>
        </w:rPr>
      </w:pPr>
      <w:r w:rsidRPr="00A41829">
        <w:rPr>
          <w:rFonts w:ascii="Times New Roman" w:hAnsi="Times New Roman"/>
          <w:bCs/>
          <w:iCs/>
          <w:spacing w:val="20"/>
          <w:sz w:val="28"/>
          <w:szCs w:val="28"/>
          <w:lang w:val="kk-KZ"/>
        </w:rPr>
        <w:t xml:space="preserve">Коэффициент к  является величиной теоретического </w:t>
      </w:r>
      <w:r w:rsidRPr="00A41829">
        <w:rPr>
          <w:rFonts w:ascii="Times New Roman" w:hAnsi="Times New Roman"/>
          <w:sz w:val="28"/>
          <w:szCs w:val="28"/>
        </w:rPr>
        <w:t>удельного расхода сырьевых компонентов, необхо</w:t>
      </w:r>
      <w:r w:rsidRPr="00A41829">
        <w:rPr>
          <w:rFonts w:ascii="Times New Roman" w:hAnsi="Times New Roman"/>
          <w:sz w:val="28"/>
          <w:szCs w:val="28"/>
        </w:rPr>
        <w:softHyphen/>
        <w:t>димых   для   получения   1   т   клинкера, т.е. для получения 1 т клинкера необходимо 1,5304 т сухого сырья.</w:t>
      </w:r>
    </w:p>
    <w:p w:rsidR="0003101A" w:rsidRPr="00A41829" w:rsidRDefault="0003101A" w:rsidP="0003101A">
      <w:pPr>
        <w:spacing w:after="0" w:line="240" w:lineRule="auto"/>
        <w:ind w:firstLine="426"/>
        <w:jc w:val="both"/>
        <w:rPr>
          <w:rFonts w:ascii="Times New Roman" w:hAnsi="Times New Roman"/>
          <w:bCs/>
          <w:iCs/>
          <w:spacing w:val="20"/>
          <w:sz w:val="28"/>
          <w:szCs w:val="28"/>
          <w:lang w:val="kk-KZ"/>
        </w:rPr>
      </w:pPr>
      <w:r w:rsidRPr="00A41829">
        <w:rPr>
          <w:rFonts w:ascii="Times New Roman" w:hAnsi="Times New Roman"/>
          <w:bCs/>
          <w:iCs/>
          <w:spacing w:val="20"/>
          <w:sz w:val="28"/>
          <w:szCs w:val="28"/>
          <w:lang w:val="kk-KZ"/>
        </w:rPr>
        <w:t>Проверяем правильность выполнения расчета.  Определяем</w:t>
      </w:r>
    </w:p>
    <w:p w:rsidR="0003101A" w:rsidRPr="00A41829" w:rsidRDefault="0003101A" w:rsidP="0003101A">
      <w:pPr>
        <w:spacing w:after="0" w:line="240" w:lineRule="auto"/>
        <w:ind w:firstLine="426"/>
        <w:jc w:val="center"/>
        <w:rPr>
          <w:rFonts w:ascii="Times New Roman" w:hAnsi="Times New Roman"/>
          <w:i/>
          <w:sz w:val="28"/>
          <w:szCs w:val="28"/>
        </w:rPr>
      </w:pPr>
      <m:oMathPara>
        <m:oMath>
          <m:r>
            <w:rPr>
              <w:rFonts w:ascii="Cambria Math" w:hAnsi="Cambria Math"/>
              <w:color w:val="000000"/>
              <w:sz w:val="24"/>
              <w:szCs w:val="24"/>
            </w:rPr>
            <m:t>КН=</m:t>
          </m:r>
          <m:f>
            <m:fPr>
              <m:ctrlPr>
                <w:rPr>
                  <w:rFonts w:ascii="Cambria Math" w:hAnsi="Cambria Math"/>
                  <w:i/>
                  <w:color w:val="000000"/>
                  <w:sz w:val="24"/>
                  <w:szCs w:val="24"/>
                </w:rPr>
              </m:ctrlPr>
            </m:fPr>
            <m:num>
              <m:r>
                <w:rPr>
                  <w:rFonts w:ascii="Cambria Math" w:hAnsi="Cambria Math"/>
                  <w:color w:val="000000"/>
                  <w:sz w:val="24"/>
                  <w:szCs w:val="24"/>
                </w:rPr>
                <m:t>66,74-1,65·5,69-0,35·3,96</m:t>
              </m:r>
            </m:num>
            <m:den>
              <m:r>
                <w:rPr>
                  <w:rFonts w:ascii="Cambria Math" w:hAnsi="Cambria Math"/>
                  <w:color w:val="000000"/>
                  <w:sz w:val="24"/>
                  <w:szCs w:val="24"/>
                </w:rPr>
                <m:t>2,8·22,21</m:t>
              </m:r>
            </m:den>
          </m:f>
          <m:r>
            <w:rPr>
              <w:rFonts w:ascii="Cambria Math" w:hAnsi="Cambria Math"/>
              <w:color w:val="000000"/>
              <w:sz w:val="24"/>
              <w:szCs w:val="24"/>
            </w:rPr>
            <m:t>=0,90</m:t>
          </m:r>
          <m:r>
            <w:rPr>
              <w:rFonts w:ascii="Cambria Math" w:hAnsi="Cambria Math"/>
              <w:color w:val="000000"/>
              <w:sz w:val="24"/>
              <w:szCs w:val="24"/>
              <w:lang w:val="kk-KZ"/>
            </w:rPr>
            <m:t>;</m:t>
          </m:r>
        </m:oMath>
      </m:oMathPara>
    </w:p>
    <w:p w:rsidR="0003101A" w:rsidRPr="00A41829" w:rsidRDefault="0003101A" w:rsidP="0003101A">
      <w:pPr>
        <w:spacing w:after="0" w:line="240" w:lineRule="auto"/>
        <w:ind w:firstLine="426"/>
        <w:jc w:val="both"/>
        <w:rPr>
          <w:rFonts w:ascii="Times New Roman" w:hAnsi="Times New Roman"/>
          <w:sz w:val="28"/>
          <w:szCs w:val="28"/>
        </w:rPr>
      </w:pPr>
    </w:p>
    <w:p w:rsidR="0003101A" w:rsidRPr="00A41829" w:rsidRDefault="0003101A" w:rsidP="0003101A">
      <w:pPr>
        <w:spacing w:after="0" w:line="240" w:lineRule="auto"/>
        <w:ind w:firstLine="426"/>
        <w:jc w:val="center"/>
        <w:rPr>
          <w:rFonts w:ascii="Times New Roman" w:hAnsi="Times New Roman"/>
          <w:sz w:val="28"/>
          <w:szCs w:val="28"/>
        </w:rPr>
      </w:pPr>
      <m:oMathPara>
        <m:oMath>
          <m:r>
            <w:rPr>
              <w:rFonts w:ascii="Cambria Math" w:hAnsi="Cambria Math"/>
              <w:color w:val="000000"/>
              <w:sz w:val="24"/>
              <w:szCs w:val="24"/>
              <w:lang w:val="en-US"/>
            </w:rPr>
            <m:t>n</m:t>
          </m:r>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22,21</m:t>
              </m:r>
            </m:num>
            <m:den>
              <m:r>
                <w:rPr>
                  <w:rFonts w:ascii="Cambria Math" w:hAnsi="Cambria Math"/>
                  <w:color w:val="000000"/>
                  <w:sz w:val="24"/>
                  <w:szCs w:val="24"/>
                </w:rPr>
                <m:t>5,69+3,96</m:t>
              </m:r>
            </m:den>
          </m:f>
          <m:r>
            <w:rPr>
              <w:rFonts w:ascii="Cambria Math" w:hAnsi="Cambria Math"/>
              <w:color w:val="000000"/>
              <w:sz w:val="24"/>
              <w:szCs w:val="24"/>
            </w:rPr>
            <m:t>=2,30,  p=</m:t>
          </m:r>
          <m:f>
            <m:fPr>
              <m:ctrlPr>
                <w:rPr>
                  <w:rFonts w:ascii="Cambria Math" w:hAnsi="Cambria Math"/>
                  <w:i/>
                  <w:color w:val="000000"/>
                  <w:sz w:val="24"/>
                  <w:szCs w:val="24"/>
                </w:rPr>
              </m:ctrlPr>
            </m:fPr>
            <m:num>
              <m:r>
                <w:rPr>
                  <w:rFonts w:ascii="Cambria Math" w:hAnsi="Cambria Math"/>
                  <w:color w:val="000000"/>
                  <w:sz w:val="24"/>
                  <w:szCs w:val="24"/>
                </w:rPr>
                <m:t>5,69</m:t>
              </m:r>
            </m:num>
            <m:den>
              <m:r>
                <w:rPr>
                  <w:rFonts w:ascii="Cambria Math" w:hAnsi="Cambria Math"/>
                  <w:color w:val="000000"/>
                  <w:sz w:val="24"/>
                  <w:szCs w:val="24"/>
                </w:rPr>
                <m:t>3,96</m:t>
              </m:r>
            </m:den>
          </m:f>
          <m:r>
            <w:rPr>
              <w:rFonts w:ascii="Cambria Math" w:hAnsi="Cambria Math"/>
              <w:color w:val="000000"/>
              <w:sz w:val="24"/>
              <w:szCs w:val="24"/>
            </w:rPr>
            <m:t>=1,44.</m:t>
          </m:r>
        </m:oMath>
      </m:oMathPara>
    </w:p>
    <w:p w:rsidR="0003101A" w:rsidRPr="00A41829" w:rsidRDefault="0003101A" w:rsidP="0003101A">
      <w:pPr>
        <w:spacing w:after="0" w:line="240" w:lineRule="auto"/>
        <w:jc w:val="both"/>
        <w:rPr>
          <w:rFonts w:ascii="Times New Roman" w:hAnsi="Times New Roman"/>
          <w:bCs/>
          <w:i/>
          <w:iCs/>
          <w:spacing w:val="20"/>
          <w:sz w:val="28"/>
          <w:szCs w:val="28"/>
          <w:lang w:val="kk-KZ"/>
        </w:rPr>
      </w:pPr>
    </w:p>
    <w:p w:rsidR="0003101A" w:rsidRPr="00A41829" w:rsidRDefault="0003101A" w:rsidP="0003101A">
      <w:pPr>
        <w:spacing w:after="0" w:line="240" w:lineRule="auto"/>
        <w:ind w:firstLine="426"/>
        <w:jc w:val="both"/>
        <w:rPr>
          <w:rFonts w:ascii="Times New Roman" w:hAnsi="Times New Roman"/>
          <w:bCs/>
          <w:sz w:val="28"/>
          <w:szCs w:val="28"/>
        </w:rPr>
      </w:pPr>
      <w:r w:rsidRPr="00A41829">
        <w:rPr>
          <w:rFonts w:ascii="Times New Roman" w:hAnsi="Times New Roman"/>
          <w:bCs/>
          <w:sz w:val="28"/>
          <w:szCs w:val="28"/>
        </w:rPr>
        <w:t>Полученные значения коэффициента насыщения и силикатного модуля пока</w:t>
      </w:r>
      <w:r w:rsidRPr="00A41829">
        <w:rPr>
          <w:rFonts w:ascii="Times New Roman" w:hAnsi="Times New Roman"/>
          <w:bCs/>
          <w:sz w:val="28"/>
          <w:szCs w:val="28"/>
        </w:rPr>
        <w:softHyphen/>
        <w:t>зывают, что расчет сырьевой смеси произведен правильно.</w:t>
      </w:r>
    </w:p>
    <w:p w:rsidR="0003101A" w:rsidRPr="00A41829" w:rsidRDefault="0003101A" w:rsidP="0003101A">
      <w:pPr>
        <w:spacing w:after="0" w:line="240" w:lineRule="auto"/>
        <w:ind w:firstLine="426"/>
        <w:jc w:val="both"/>
        <w:rPr>
          <w:rFonts w:ascii="Times New Roman" w:hAnsi="Times New Roman"/>
          <w:sz w:val="24"/>
          <w:szCs w:val="24"/>
        </w:rPr>
      </w:pPr>
    </w:p>
    <w:p w:rsidR="0003101A" w:rsidRPr="00A41829" w:rsidRDefault="0003101A" w:rsidP="0003101A">
      <w:pPr>
        <w:spacing w:after="0" w:line="240" w:lineRule="auto"/>
        <w:ind w:firstLine="600"/>
        <w:jc w:val="both"/>
        <w:rPr>
          <w:rFonts w:ascii="Times New Roman" w:hAnsi="Times New Roman"/>
          <w:b/>
          <w:sz w:val="28"/>
        </w:rPr>
      </w:pPr>
      <w:r w:rsidRPr="00A41829">
        <w:rPr>
          <w:rFonts w:ascii="Times New Roman" w:hAnsi="Times New Roman"/>
          <w:b/>
          <w:sz w:val="28"/>
        </w:rPr>
        <w:t>Расчетный  минералогический состав клинкера</w:t>
      </w:r>
      <w:r w:rsidRPr="00A41829">
        <w:rPr>
          <w:rFonts w:ascii="Times New Roman" w:hAnsi="Times New Roman"/>
          <w:sz w:val="28"/>
        </w:rPr>
        <w:t xml:space="preserve"> можно определить по формулам Ю.М.Бутта и В.В.Тимашева  по химическому составу клинкера:</w:t>
      </w:r>
    </w:p>
    <w:p w:rsidR="0003101A" w:rsidRPr="00A41829" w:rsidRDefault="0003101A" w:rsidP="0003101A">
      <w:pPr>
        <w:spacing w:after="0" w:line="240" w:lineRule="auto"/>
        <w:ind w:firstLine="600"/>
        <w:jc w:val="both"/>
        <w:rPr>
          <w:rFonts w:ascii="Times New Roman" w:hAnsi="Times New Roman"/>
          <w:sz w:val="28"/>
          <w:lang w:val="en-AU"/>
        </w:rPr>
      </w:pPr>
      <w:r w:rsidRPr="00A41829">
        <w:rPr>
          <w:rFonts w:ascii="Times New Roman" w:hAnsi="Times New Roman"/>
          <w:sz w:val="28"/>
        </w:rPr>
        <w:t>С</w:t>
      </w:r>
      <w:r w:rsidRPr="00A41829">
        <w:rPr>
          <w:rFonts w:ascii="Times New Roman" w:hAnsi="Times New Roman"/>
          <w:sz w:val="28"/>
          <w:vertAlign w:val="subscript"/>
          <w:lang w:val="en-US"/>
        </w:rPr>
        <w:t>3</w:t>
      </w:r>
      <w:r w:rsidRPr="00A41829">
        <w:rPr>
          <w:rFonts w:ascii="Times New Roman" w:hAnsi="Times New Roman"/>
          <w:sz w:val="28"/>
          <w:lang w:val="en-AU"/>
        </w:rPr>
        <w:t>S = 4,07 C</w:t>
      </w:r>
      <w:r w:rsidRPr="00A41829">
        <w:rPr>
          <w:rFonts w:ascii="Times New Roman" w:hAnsi="Times New Roman"/>
          <w:sz w:val="28"/>
          <w:lang w:val="en-US"/>
        </w:rPr>
        <w:t xml:space="preserve"> </w:t>
      </w:r>
      <w:r w:rsidRPr="00A41829">
        <w:rPr>
          <w:rFonts w:ascii="Times New Roman" w:hAnsi="Times New Roman"/>
          <w:sz w:val="28"/>
          <w:lang w:val="en-AU"/>
        </w:rPr>
        <w:t>-</w:t>
      </w:r>
      <w:r w:rsidRPr="00A41829">
        <w:rPr>
          <w:rFonts w:ascii="Times New Roman" w:hAnsi="Times New Roman"/>
          <w:sz w:val="28"/>
          <w:lang w:val="en-US"/>
        </w:rPr>
        <w:t xml:space="preserve"> </w:t>
      </w:r>
      <w:r w:rsidRPr="00A41829">
        <w:rPr>
          <w:rFonts w:ascii="Times New Roman" w:hAnsi="Times New Roman"/>
          <w:sz w:val="28"/>
          <w:lang w:val="en-AU"/>
        </w:rPr>
        <w:t>7,6</w:t>
      </w:r>
      <w:r w:rsidRPr="00A41829">
        <w:rPr>
          <w:rFonts w:ascii="Times New Roman" w:hAnsi="Times New Roman"/>
          <w:sz w:val="28"/>
          <w:lang w:val="en-US"/>
        </w:rPr>
        <w:t xml:space="preserve">S </w:t>
      </w:r>
      <w:r w:rsidRPr="00A41829">
        <w:rPr>
          <w:rFonts w:ascii="Times New Roman" w:hAnsi="Times New Roman"/>
          <w:sz w:val="28"/>
          <w:lang w:val="en-AU"/>
        </w:rPr>
        <w:t>- 6,72 A – 1,42 F</w:t>
      </w:r>
    </w:p>
    <w:p w:rsidR="0003101A" w:rsidRPr="008236B4" w:rsidRDefault="0003101A" w:rsidP="0003101A">
      <w:pPr>
        <w:spacing w:after="0" w:line="240" w:lineRule="auto"/>
        <w:ind w:firstLine="600"/>
        <w:jc w:val="both"/>
        <w:rPr>
          <w:rFonts w:ascii="Times New Roman" w:hAnsi="Times New Roman"/>
          <w:sz w:val="28"/>
          <w:lang w:val="en-US"/>
        </w:rPr>
      </w:pPr>
      <w:r w:rsidRPr="00A41829">
        <w:rPr>
          <w:rFonts w:ascii="Times New Roman" w:hAnsi="Times New Roman"/>
          <w:sz w:val="28"/>
          <w:lang w:val="en-AU"/>
        </w:rPr>
        <w:t>C</w:t>
      </w:r>
      <w:r w:rsidRPr="008236B4">
        <w:rPr>
          <w:rFonts w:ascii="Times New Roman" w:hAnsi="Times New Roman"/>
          <w:sz w:val="28"/>
          <w:vertAlign w:val="subscript"/>
          <w:lang w:val="en-US"/>
        </w:rPr>
        <w:t>2</w:t>
      </w:r>
      <w:r w:rsidRPr="00A41829">
        <w:rPr>
          <w:rFonts w:ascii="Times New Roman" w:hAnsi="Times New Roman"/>
          <w:sz w:val="28"/>
          <w:lang w:val="en-AU"/>
        </w:rPr>
        <w:t>S</w:t>
      </w:r>
      <w:r w:rsidRPr="008236B4">
        <w:rPr>
          <w:rFonts w:ascii="Times New Roman" w:hAnsi="Times New Roman"/>
          <w:sz w:val="28"/>
          <w:lang w:val="en-US"/>
        </w:rPr>
        <w:t xml:space="preserve"> = 8,6 </w:t>
      </w:r>
      <w:r w:rsidRPr="00A41829">
        <w:rPr>
          <w:rFonts w:ascii="Times New Roman" w:hAnsi="Times New Roman"/>
          <w:sz w:val="28"/>
          <w:lang w:val="en-AU"/>
        </w:rPr>
        <w:t>S</w:t>
      </w:r>
      <w:r w:rsidRPr="008236B4">
        <w:rPr>
          <w:rFonts w:ascii="Times New Roman" w:hAnsi="Times New Roman"/>
          <w:sz w:val="28"/>
          <w:lang w:val="en-US"/>
        </w:rPr>
        <w:t xml:space="preserve"> + 5,07</w:t>
      </w:r>
      <w:r w:rsidRPr="00A41829">
        <w:rPr>
          <w:rFonts w:ascii="Times New Roman" w:hAnsi="Times New Roman"/>
          <w:sz w:val="28"/>
          <w:lang w:val="en-AU"/>
        </w:rPr>
        <w:t>A</w:t>
      </w:r>
      <w:r w:rsidRPr="008236B4">
        <w:rPr>
          <w:rFonts w:ascii="Times New Roman" w:hAnsi="Times New Roman"/>
          <w:sz w:val="28"/>
          <w:lang w:val="en-US"/>
        </w:rPr>
        <w:t xml:space="preserve"> + 1,07</w:t>
      </w:r>
      <w:r w:rsidRPr="00A41829">
        <w:rPr>
          <w:rFonts w:ascii="Times New Roman" w:hAnsi="Times New Roman"/>
          <w:sz w:val="28"/>
          <w:lang w:val="en-AU"/>
        </w:rPr>
        <w:t>F</w:t>
      </w:r>
      <w:r w:rsidRPr="008236B4">
        <w:rPr>
          <w:rFonts w:ascii="Times New Roman" w:hAnsi="Times New Roman"/>
          <w:sz w:val="28"/>
          <w:lang w:val="en-US"/>
        </w:rPr>
        <w:t xml:space="preserve"> – 3,07 </w:t>
      </w:r>
      <w:r w:rsidRPr="00A41829">
        <w:rPr>
          <w:rFonts w:ascii="Times New Roman" w:hAnsi="Times New Roman"/>
          <w:sz w:val="28"/>
          <w:lang w:val="en-AU"/>
        </w:rPr>
        <w:t>C</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Причем, в этих формулах значение С или СаО, это ее количество за минусом свободной извести и СаО, связанной в СаSO</w:t>
      </w:r>
      <w:r w:rsidRPr="00A41829">
        <w:rPr>
          <w:rFonts w:ascii="Times New Roman" w:hAnsi="Times New Roman"/>
          <w:sz w:val="28"/>
          <w:vertAlign w:val="subscript"/>
        </w:rPr>
        <w:t>4</w:t>
      </w:r>
      <w:r w:rsidRPr="00A41829">
        <w:rPr>
          <w:rFonts w:ascii="Times New Roman" w:hAnsi="Times New Roman"/>
          <w:sz w:val="28"/>
        </w:rPr>
        <w:t>.</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Содержание С</w:t>
      </w:r>
      <w:r w:rsidRPr="00A41829">
        <w:rPr>
          <w:rFonts w:ascii="Times New Roman" w:hAnsi="Times New Roman"/>
          <w:sz w:val="28"/>
          <w:vertAlign w:val="subscript"/>
        </w:rPr>
        <w:t>4</w:t>
      </w:r>
      <w:r w:rsidRPr="00A41829">
        <w:rPr>
          <w:rFonts w:ascii="Times New Roman" w:hAnsi="Times New Roman"/>
          <w:sz w:val="28"/>
        </w:rPr>
        <w:t>АF определяют по формуле, учитывающей, что из одного процента Fe</w:t>
      </w:r>
      <w:r w:rsidRPr="00A41829">
        <w:rPr>
          <w:rFonts w:ascii="Times New Roman" w:hAnsi="Times New Roman"/>
          <w:sz w:val="28"/>
          <w:vertAlign w:val="subscript"/>
        </w:rPr>
        <w:t>2</w:t>
      </w:r>
      <w:r w:rsidRPr="00A41829">
        <w:rPr>
          <w:rFonts w:ascii="Times New Roman" w:hAnsi="Times New Roman"/>
          <w:sz w:val="28"/>
        </w:rPr>
        <w:t>О</w:t>
      </w:r>
      <w:r w:rsidRPr="00A41829">
        <w:rPr>
          <w:rFonts w:ascii="Times New Roman" w:hAnsi="Times New Roman"/>
          <w:sz w:val="28"/>
          <w:vertAlign w:val="subscript"/>
        </w:rPr>
        <w:t>3</w:t>
      </w:r>
      <w:r w:rsidRPr="00A41829">
        <w:rPr>
          <w:rFonts w:ascii="Times New Roman" w:hAnsi="Times New Roman"/>
          <w:sz w:val="28"/>
        </w:rPr>
        <w:t xml:space="preserve"> получается 3,04 % С</w:t>
      </w:r>
      <w:r w:rsidRPr="00A41829">
        <w:rPr>
          <w:rFonts w:ascii="Times New Roman" w:hAnsi="Times New Roman"/>
          <w:sz w:val="28"/>
          <w:vertAlign w:val="subscript"/>
        </w:rPr>
        <w:t>4</w:t>
      </w:r>
      <w:r w:rsidRPr="00A41829">
        <w:rPr>
          <w:rFonts w:ascii="Times New Roman" w:hAnsi="Times New Roman"/>
          <w:sz w:val="28"/>
        </w:rPr>
        <w:t>А</w:t>
      </w:r>
      <w:r w:rsidRPr="00A41829">
        <w:rPr>
          <w:rFonts w:ascii="Times New Roman" w:hAnsi="Times New Roman"/>
          <w:sz w:val="28"/>
          <w:lang w:val="en-AU"/>
        </w:rPr>
        <w:t>F</w:t>
      </w:r>
      <w:r w:rsidRPr="00A41829">
        <w:rPr>
          <w:rFonts w:ascii="Times New Roman" w:hAnsi="Times New Roman"/>
          <w:sz w:val="28"/>
        </w:rPr>
        <w:t>:              С</w:t>
      </w:r>
      <w:r w:rsidRPr="00A41829">
        <w:rPr>
          <w:rFonts w:ascii="Times New Roman" w:hAnsi="Times New Roman"/>
          <w:sz w:val="28"/>
          <w:vertAlign w:val="subscript"/>
        </w:rPr>
        <w:t>4</w:t>
      </w:r>
      <w:r w:rsidRPr="00A41829">
        <w:rPr>
          <w:rFonts w:ascii="Times New Roman" w:hAnsi="Times New Roman"/>
          <w:sz w:val="28"/>
        </w:rPr>
        <w:t>А</w:t>
      </w:r>
      <w:r w:rsidRPr="00A41829">
        <w:rPr>
          <w:rFonts w:ascii="Times New Roman" w:hAnsi="Times New Roman"/>
          <w:sz w:val="28"/>
          <w:lang w:val="en-AU"/>
        </w:rPr>
        <w:t>F</w:t>
      </w:r>
      <w:r w:rsidRPr="00A41829">
        <w:rPr>
          <w:rFonts w:ascii="Times New Roman" w:hAnsi="Times New Roman"/>
          <w:sz w:val="28"/>
        </w:rPr>
        <w:t xml:space="preserve"> = 3,04·</w:t>
      </w:r>
      <w:r w:rsidRPr="00A41829">
        <w:rPr>
          <w:rFonts w:ascii="Times New Roman" w:hAnsi="Times New Roman"/>
          <w:sz w:val="28"/>
          <w:lang w:val="en-AU"/>
        </w:rPr>
        <w:t>F</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Содержание трехкальциевого алюмината С</w:t>
      </w:r>
      <w:r w:rsidRPr="00A41829">
        <w:rPr>
          <w:rFonts w:ascii="Times New Roman" w:hAnsi="Times New Roman"/>
          <w:sz w:val="28"/>
          <w:vertAlign w:val="subscript"/>
        </w:rPr>
        <w:t>3</w:t>
      </w:r>
      <w:r w:rsidRPr="00A41829">
        <w:rPr>
          <w:rFonts w:ascii="Times New Roman" w:hAnsi="Times New Roman"/>
          <w:sz w:val="28"/>
        </w:rPr>
        <w:t>А вычисляют по следующей формуле:         С</w:t>
      </w:r>
      <w:r w:rsidRPr="00A41829">
        <w:rPr>
          <w:rFonts w:ascii="Times New Roman" w:hAnsi="Times New Roman"/>
          <w:sz w:val="28"/>
          <w:vertAlign w:val="subscript"/>
        </w:rPr>
        <w:t>3</w:t>
      </w:r>
      <w:r w:rsidRPr="00A41829">
        <w:rPr>
          <w:rFonts w:ascii="Times New Roman" w:hAnsi="Times New Roman"/>
          <w:sz w:val="28"/>
        </w:rPr>
        <w:t xml:space="preserve">А = 2,65 (А-0,64 </w:t>
      </w:r>
      <w:r w:rsidRPr="00A41829">
        <w:rPr>
          <w:rFonts w:ascii="Times New Roman" w:hAnsi="Times New Roman"/>
          <w:sz w:val="28"/>
          <w:lang w:val="en-AU"/>
        </w:rPr>
        <w:t>F</w:t>
      </w:r>
      <w:r w:rsidRPr="00A41829">
        <w:rPr>
          <w:rFonts w:ascii="Times New Roman" w:hAnsi="Times New Roman"/>
          <w:sz w:val="28"/>
        </w:rPr>
        <w:t xml:space="preserve">) = 2,65А-1,7 </w:t>
      </w:r>
      <w:r w:rsidRPr="00A41829">
        <w:rPr>
          <w:rFonts w:ascii="Times New Roman" w:hAnsi="Times New Roman"/>
          <w:sz w:val="28"/>
          <w:lang w:val="en-AU"/>
        </w:rPr>
        <w:t>F</w:t>
      </w:r>
      <w:r w:rsidRPr="00A41829">
        <w:rPr>
          <w:rFonts w:ascii="Times New Roman" w:hAnsi="Times New Roman"/>
          <w:sz w:val="28"/>
        </w:rPr>
        <w:t xml:space="preserve"> </w:t>
      </w:r>
    </w:p>
    <w:p w:rsidR="0003101A" w:rsidRPr="00A41829" w:rsidRDefault="0003101A" w:rsidP="0003101A">
      <w:pPr>
        <w:spacing w:after="0" w:line="240" w:lineRule="auto"/>
        <w:jc w:val="both"/>
        <w:rPr>
          <w:rFonts w:ascii="Times New Roman" w:hAnsi="Times New Roman"/>
          <w:sz w:val="28"/>
        </w:rPr>
      </w:pPr>
      <w:r w:rsidRPr="00A41829">
        <w:rPr>
          <w:rFonts w:ascii="Times New Roman" w:hAnsi="Times New Roman"/>
          <w:sz w:val="28"/>
        </w:rPr>
        <w:t>так как 1% Fe</w:t>
      </w:r>
      <w:r w:rsidRPr="00A41829">
        <w:rPr>
          <w:rFonts w:ascii="Times New Roman" w:hAnsi="Times New Roman"/>
          <w:sz w:val="28"/>
          <w:vertAlign w:val="subscript"/>
        </w:rPr>
        <w:t>2</w:t>
      </w:r>
      <w:r w:rsidRPr="00A41829">
        <w:rPr>
          <w:rFonts w:ascii="Times New Roman" w:hAnsi="Times New Roman"/>
          <w:sz w:val="28"/>
        </w:rPr>
        <w:t>О</w:t>
      </w:r>
      <w:r w:rsidRPr="00A41829">
        <w:rPr>
          <w:rFonts w:ascii="Times New Roman" w:hAnsi="Times New Roman"/>
          <w:sz w:val="28"/>
          <w:vertAlign w:val="subscript"/>
        </w:rPr>
        <w:t xml:space="preserve">3 </w:t>
      </w:r>
      <w:r w:rsidRPr="00A41829">
        <w:rPr>
          <w:rFonts w:ascii="Times New Roman" w:hAnsi="Times New Roman"/>
          <w:sz w:val="28"/>
        </w:rPr>
        <w:t>в С</w:t>
      </w:r>
      <w:r w:rsidRPr="00A41829">
        <w:rPr>
          <w:rFonts w:ascii="Times New Roman" w:hAnsi="Times New Roman"/>
          <w:sz w:val="28"/>
          <w:vertAlign w:val="subscript"/>
        </w:rPr>
        <w:t>4</w:t>
      </w:r>
      <w:r w:rsidRPr="00A41829">
        <w:rPr>
          <w:rFonts w:ascii="Times New Roman" w:hAnsi="Times New Roman"/>
          <w:sz w:val="28"/>
        </w:rPr>
        <w:t>А</w:t>
      </w:r>
      <w:r w:rsidRPr="00A41829">
        <w:rPr>
          <w:rFonts w:ascii="Times New Roman" w:hAnsi="Times New Roman"/>
          <w:sz w:val="28"/>
          <w:lang w:val="en-AU"/>
        </w:rPr>
        <w:t>F</w:t>
      </w:r>
      <w:r w:rsidRPr="00A41829">
        <w:rPr>
          <w:rFonts w:ascii="Times New Roman" w:hAnsi="Times New Roman"/>
          <w:sz w:val="28"/>
        </w:rPr>
        <w:t xml:space="preserve"> связывает 0,64 % А1</w:t>
      </w:r>
      <w:r w:rsidRPr="00A41829">
        <w:rPr>
          <w:rFonts w:ascii="Times New Roman" w:hAnsi="Times New Roman"/>
          <w:sz w:val="28"/>
          <w:vertAlign w:val="subscript"/>
        </w:rPr>
        <w:t>2</w:t>
      </w:r>
      <w:r w:rsidRPr="00A41829">
        <w:rPr>
          <w:rFonts w:ascii="Times New Roman" w:hAnsi="Times New Roman"/>
          <w:sz w:val="28"/>
        </w:rPr>
        <w:t>О</w:t>
      </w:r>
      <w:r w:rsidRPr="00A41829">
        <w:rPr>
          <w:rFonts w:ascii="Times New Roman" w:hAnsi="Times New Roman"/>
          <w:sz w:val="28"/>
          <w:vertAlign w:val="subscript"/>
        </w:rPr>
        <w:t>3</w:t>
      </w:r>
      <w:r w:rsidRPr="00A41829">
        <w:rPr>
          <w:rFonts w:ascii="Times New Roman" w:hAnsi="Times New Roman"/>
          <w:sz w:val="28"/>
        </w:rPr>
        <w:t>, а каждый оставшийся % А1</w:t>
      </w:r>
      <w:r w:rsidRPr="00A41829">
        <w:rPr>
          <w:rFonts w:ascii="Times New Roman" w:hAnsi="Times New Roman"/>
          <w:sz w:val="28"/>
          <w:vertAlign w:val="subscript"/>
        </w:rPr>
        <w:t>2</w:t>
      </w:r>
      <w:r w:rsidRPr="00A41829">
        <w:rPr>
          <w:rFonts w:ascii="Times New Roman" w:hAnsi="Times New Roman"/>
          <w:sz w:val="28"/>
        </w:rPr>
        <w:t>О</w:t>
      </w:r>
      <w:r w:rsidRPr="00A41829">
        <w:rPr>
          <w:rFonts w:ascii="Times New Roman" w:hAnsi="Times New Roman"/>
          <w:sz w:val="28"/>
          <w:vertAlign w:val="subscript"/>
        </w:rPr>
        <w:t>3</w:t>
      </w:r>
      <w:r w:rsidRPr="00A41829">
        <w:rPr>
          <w:rFonts w:ascii="Times New Roman" w:hAnsi="Times New Roman"/>
          <w:sz w:val="28"/>
        </w:rPr>
        <w:t>, образует 2,65 % С</w:t>
      </w:r>
      <w:r w:rsidRPr="00A41829">
        <w:rPr>
          <w:rFonts w:ascii="Times New Roman" w:hAnsi="Times New Roman"/>
          <w:sz w:val="28"/>
          <w:vertAlign w:val="subscript"/>
        </w:rPr>
        <w:t>3</w:t>
      </w:r>
      <w:r w:rsidRPr="00A41829">
        <w:rPr>
          <w:rFonts w:ascii="Times New Roman" w:hAnsi="Times New Roman"/>
          <w:sz w:val="28"/>
        </w:rPr>
        <w:t>А.</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Содержание СаSO</w:t>
      </w:r>
      <w:r w:rsidRPr="00A41829">
        <w:rPr>
          <w:rFonts w:ascii="Times New Roman" w:hAnsi="Times New Roman"/>
          <w:sz w:val="28"/>
          <w:vertAlign w:val="subscript"/>
        </w:rPr>
        <w:t>4</w:t>
      </w:r>
      <w:r w:rsidRPr="00A41829">
        <w:rPr>
          <w:rFonts w:ascii="Times New Roman" w:hAnsi="Times New Roman"/>
          <w:sz w:val="28"/>
        </w:rPr>
        <w:t xml:space="preserve"> вычисляют исходя из того, что 1% SO</w:t>
      </w:r>
      <w:r w:rsidRPr="00A41829">
        <w:rPr>
          <w:rFonts w:ascii="Times New Roman" w:hAnsi="Times New Roman"/>
          <w:sz w:val="28"/>
          <w:vertAlign w:val="subscript"/>
        </w:rPr>
        <w:t>3</w:t>
      </w:r>
      <w:r w:rsidRPr="00A41829">
        <w:rPr>
          <w:rFonts w:ascii="Times New Roman" w:hAnsi="Times New Roman"/>
          <w:sz w:val="28"/>
        </w:rPr>
        <w:t xml:space="preserve"> дает 1,7 %</w:t>
      </w:r>
    </w:p>
    <w:p w:rsidR="0003101A" w:rsidRPr="00A41829" w:rsidRDefault="0003101A" w:rsidP="0003101A">
      <w:pPr>
        <w:spacing w:after="0" w:line="240" w:lineRule="auto"/>
        <w:jc w:val="both"/>
        <w:rPr>
          <w:rFonts w:ascii="Times New Roman" w:hAnsi="Times New Roman"/>
          <w:sz w:val="28"/>
        </w:rPr>
      </w:pPr>
      <w:r w:rsidRPr="00A41829">
        <w:rPr>
          <w:rFonts w:ascii="Times New Roman" w:hAnsi="Times New Roman"/>
          <w:sz w:val="28"/>
        </w:rPr>
        <w:t>Са</w:t>
      </w:r>
      <w:r w:rsidRPr="00A41829">
        <w:rPr>
          <w:rFonts w:ascii="Times New Roman" w:hAnsi="Times New Roman"/>
          <w:sz w:val="28"/>
          <w:lang w:val="en-AU"/>
        </w:rPr>
        <w:t>SO</w:t>
      </w:r>
      <w:r w:rsidRPr="00A41829">
        <w:rPr>
          <w:rFonts w:ascii="Times New Roman" w:hAnsi="Times New Roman"/>
          <w:sz w:val="28"/>
          <w:vertAlign w:val="subscript"/>
        </w:rPr>
        <w:t xml:space="preserve">4 </w:t>
      </w:r>
      <w:r w:rsidRPr="00A41829">
        <w:rPr>
          <w:rFonts w:ascii="Times New Roman" w:hAnsi="Times New Roman"/>
          <w:sz w:val="28"/>
        </w:rPr>
        <w:t xml:space="preserve">= 1,7 </w:t>
      </w:r>
      <w:r w:rsidRPr="00A41829">
        <w:rPr>
          <w:rFonts w:ascii="Times New Roman" w:hAnsi="Times New Roman"/>
          <w:sz w:val="28"/>
          <w:lang w:val="en-AU"/>
        </w:rPr>
        <w:t>SO</w:t>
      </w:r>
      <w:r w:rsidRPr="00A41829">
        <w:rPr>
          <w:rFonts w:ascii="Times New Roman" w:hAnsi="Times New Roman"/>
          <w:sz w:val="28"/>
          <w:vertAlign w:val="subscript"/>
        </w:rPr>
        <w:t>3</w:t>
      </w:r>
      <w:r w:rsidRPr="00A41829">
        <w:rPr>
          <w:rFonts w:ascii="Times New Roman" w:hAnsi="Times New Roman"/>
          <w:sz w:val="28"/>
        </w:rPr>
        <w:t>.</w:t>
      </w:r>
    </w:p>
    <w:p w:rsidR="0003101A" w:rsidRPr="00A41829" w:rsidRDefault="0003101A" w:rsidP="0003101A">
      <w:pPr>
        <w:spacing w:after="0" w:line="240" w:lineRule="auto"/>
        <w:ind w:firstLine="601"/>
        <w:jc w:val="both"/>
        <w:rPr>
          <w:rFonts w:ascii="Times New Roman" w:hAnsi="Times New Roman"/>
          <w:sz w:val="28"/>
        </w:rPr>
      </w:pPr>
      <w:r w:rsidRPr="00A41829">
        <w:rPr>
          <w:rFonts w:ascii="Times New Roman" w:hAnsi="Times New Roman"/>
          <w:sz w:val="28"/>
        </w:rPr>
        <w:t>На основе химического состава клинкера можно вычислить приближенный минералогический состав клинкера с содержанием минералов силикатов по формулам В.Н. Кинда, через коэффициент насыщения:</w:t>
      </w:r>
    </w:p>
    <w:p w:rsidR="0003101A" w:rsidRPr="008236B4" w:rsidRDefault="0003101A" w:rsidP="0003101A">
      <w:pPr>
        <w:spacing w:after="0" w:line="240" w:lineRule="auto"/>
        <w:ind w:firstLine="601"/>
        <w:jc w:val="both"/>
        <w:rPr>
          <w:rFonts w:ascii="Times New Roman" w:hAnsi="Times New Roman"/>
          <w:sz w:val="28"/>
          <w:lang w:val="en-US"/>
        </w:rPr>
      </w:pPr>
      <w:r w:rsidRPr="00A41829">
        <w:rPr>
          <w:rFonts w:ascii="Times New Roman" w:hAnsi="Times New Roman"/>
          <w:sz w:val="28"/>
        </w:rPr>
        <w:t>С</w:t>
      </w:r>
      <w:r w:rsidRPr="008236B4">
        <w:rPr>
          <w:rFonts w:ascii="Times New Roman" w:hAnsi="Times New Roman"/>
          <w:sz w:val="28"/>
          <w:vertAlign w:val="subscript"/>
          <w:lang w:val="en-US"/>
        </w:rPr>
        <w:t>3</w:t>
      </w:r>
      <w:r w:rsidRPr="00A41829">
        <w:rPr>
          <w:rFonts w:ascii="Times New Roman" w:hAnsi="Times New Roman"/>
          <w:sz w:val="28"/>
          <w:lang w:val="en-AU"/>
        </w:rPr>
        <w:t>S</w:t>
      </w:r>
      <w:r w:rsidRPr="008236B4">
        <w:rPr>
          <w:rFonts w:ascii="Times New Roman" w:hAnsi="Times New Roman"/>
          <w:sz w:val="28"/>
          <w:lang w:val="en-US"/>
        </w:rPr>
        <w:t xml:space="preserve">=3,8 •  </w:t>
      </w:r>
      <w:r w:rsidRPr="00A41829">
        <w:rPr>
          <w:rFonts w:ascii="Times New Roman" w:hAnsi="Times New Roman"/>
          <w:sz w:val="28"/>
          <w:lang w:val="en-AU"/>
        </w:rPr>
        <w:t>SiO</w:t>
      </w:r>
      <w:r w:rsidRPr="008236B4">
        <w:rPr>
          <w:rFonts w:ascii="Times New Roman" w:hAnsi="Times New Roman"/>
          <w:sz w:val="28"/>
          <w:vertAlign w:val="subscript"/>
          <w:lang w:val="en-US"/>
        </w:rPr>
        <w:t xml:space="preserve">2 </w:t>
      </w:r>
      <w:r w:rsidRPr="008236B4">
        <w:rPr>
          <w:rFonts w:ascii="Times New Roman" w:hAnsi="Times New Roman"/>
          <w:sz w:val="28"/>
          <w:lang w:val="en-US"/>
        </w:rPr>
        <w:t>(3</w:t>
      </w:r>
      <w:r w:rsidRPr="00A41829">
        <w:rPr>
          <w:rFonts w:ascii="Times New Roman" w:hAnsi="Times New Roman"/>
          <w:sz w:val="28"/>
          <w:lang w:val="en-AU"/>
        </w:rPr>
        <w:t>KH</w:t>
      </w:r>
      <w:r w:rsidRPr="008236B4">
        <w:rPr>
          <w:rFonts w:ascii="Times New Roman" w:hAnsi="Times New Roman"/>
          <w:sz w:val="28"/>
          <w:lang w:val="en-US"/>
        </w:rPr>
        <w:t xml:space="preserve"> - 2)</w:t>
      </w:r>
    </w:p>
    <w:p w:rsidR="0003101A" w:rsidRPr="008236B4" w:rsidRDefault="0003101A" w:rsidP="0003101A">
      <w:pPr>
        <w:spacing w:after="0" w:line="240" w:lineRule="auto"/>
        <w:ind w:firstLine="601"/>
        <w:jc w:val="both"/>
        <w:rPr>
          <w:rFonts w:ascii="Times New Roman" w:hAnsi="Times New Roman"/>
          <w:sz w:val="28"/>
          <w:lang w:val="en-US"/>
        </w:rPr>
      </w:pPr>
      <w:r w:rsidRPr="00A41829">
        <w:rPr>
          <w:rFonts w:ascii="Times New Roman" w:hAnsi="Times New Roman"/>
          <w:sz w:val="28"/>
          <w:lang w:val="en-AU"/>
        </w:rPr>
        <w:t>C</w:t>
      </w:r>
      <w:r w:rsidRPr="008236B4">
        <w:rPr>
          <w:rFonts w:ascii="Times New Roman" w:hAnsi="Times New Roman"/>
          <w:sz w:val="28"/>
          <w:vertAlign w:val="subscript"/>
          <w:lang w:val="en-US"/>
        </w:rPr>
        <w:t>2</w:t>
      </w:r>
      <w:r w:rsidRPr="00A41829">
        <w:rPr>
          <w:rFonts w:ascii="Times New Roman" w:hAnsi="Times New Roman"/>
          <w:sz w:val="28"/>
          <w:lang w:val="en-AU"/>
        </w:rPr>
        <w:t>S</w:t>
      </w:r>
      <w:r w:rsidRPr="008236B4">
        <w:rPr>
          <w:rFonts w:ascii="Times New Roman" w:hAnsi="Times New Roman"/>
          <w:sz w:val="28"/>
          <w:lang w:val="en-US"/>
        </w:rPr>
        <w:t xml:space="preserve">=8,6 •  </w:t>
      </w:r>
      <w:r w:rsidRPr="00A41829">
        <w:rPr>
          <w:rFonts w:ascii="Times New Roman" w:hAnsi="Times New Roman"/>
          <w:sz w:val="28"/>
          <w:lang w:val="en-AU"/>
        </w:rPr>
        <w:t>SiO</w:t>
      </w:r>
      <w:r w:rsidRPr="008236B4">
        <w:rPr>
          <w:rFonts w:ascii="Times New Roman" w:hAnsi="Times New Roman"/>
          <w:sz w:val="28"/>
          <w:vertAlign w:val="subscript"/>
          <w:lang w:val="en-US"/>
        </w:rPr>
        <w:t xml:space="preserve">2 </w:t>
      </w:r>
      <w:r w:rsidRPr="008236B4">
        <w:rPr>
          <w:rFonts w:ascii="Times New Roman" w:hAnsi="Times New Roman"/>
          <w:sz w:val="28"/>
          <w:lang w:val="en-US"/>
        </w:rPr>
        <w:t xml:space="preserve">(1- </w:t>
      </w:r>
      <w:r w:rsidRPr="00A41829">
        <w:rPr>
          <w:rFonts w:ascii="Times New Roman" w:hAnsi="Times New Roman"/>
          <w:sz w:val="28"/>
          <w:lang w:val="en-AU"/>
        </w:rPr>
        <w:t>KH</w:t>
      </w:r>
      <w:r w:rsidRPr="008236B4">
        <w:rPr>
          <w:rFonts w:ascii="Times New Roman" w:hAnsi="Times New Roman"/>
          <w:sz w:val="28"/>
          <w:lang w:val="en-US"/>
        </w:rPr>
        <w:t>)</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На основе расчетного химического состава (таблица 4) рассчитываем приближенный минералогический состав клинкера:</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w:t>
      </w:r>
      <w:r w:rsidRPr="00A41829">
        <w:rPr>
          <w:rFonts w:ascii="Times New Roman" w:hAnsi="Times New Roman"/>
          <w:sz w:val="28"/>
          <w:vertAlign w:val="subscript"/>
        </w:rPr>
        <w:t>3</w:t>
      </w:r>
      <w:r w:rsidRPr="00A41829">
        <w:rPr>
          <w:rFonts w:ascii="Times New Roman" w:hAnsi="Times New Roman"/>
          <w:sz w:val="28"/>
        </w:rPr>
        <w:t>S = 3,8 · 23,54 (3·0,90-2)=86,8% ≈ 87%</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w:t>
      </w:r>
      <w:r w:rsidRPr="00A41829">
        <w:rPr>
          <w:rFonts w:ascii="Times New Roman" w:hAnsi="Times New Roman"/>
          <w:sz w:val="28"/>
          <w:vertAlign w:val="subscript"/>
        </w:rPr>
        <w:t>2</w:t>
      </w:r>
      <w:r w:rsidRPr="00A41829">
        <w:rPr>
          <w:rFonts w:ascii="Times New Roman" w:hAnsi="Times New Roman"/>
          <w:sz w:val="28"/>
        </w:rPr>
        <w:t>S = 8,6 · 23,54 (1-0,90) = 2,0%</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С</w:t>
      </w:r>
      <w:r w:rsidRPr="00A41829">
        <w:rPr>
          <w:rFonts w:ascii="Times New Roman" w:hAnsi="Times New Roman"/>
          <w:sz w:val="28"/>
          <w:vertAlign w:val="subscript"/>
        </w:rPr>
        <w:t>3</w:t>
      </w:r>
      <w:r w:rsidRPr="00A41829">
        <w:rPr>
          <w:rFonts w:ascii="Times New Roman" w:hAnsi="Times New Roman"/>
          <w:sz w:val="28"/>
        </w:rPr>
        <w:t>А = 2,65 · 1,53  - 1,7· 1,15 = 2,1% ≈ 2,0%</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lastRenderedPageBreak/>
        <w:t>С</w:t>
      </w:r>
      <w:r w:rsidRPr="00A41829">
        <w:rPr>
          <w:rFonts w:ascii="Times New Roman" w:hAnsi="Times New Roman"/>
          <w:sz w:val="28"/>
          <w:vertAlign w:val="subscript"/>
        </w:rPr>
        <w:t>4</w:t>
      </w:r>
      <w:r w:rsidRPr="00A41829">
        <w:rPr>
          <w:rFonts w:ascii="Times New Roman" w:hAnsi="Times New Roman"/>
          <w:sz w:val="28"/>
        </w:rPr>
        <w:t>А</w:t>
      </w:r>
      <w:r w:rsidRPr="00A41829">
        <w:rPr>
          <w:rFonts w:ascii="Times New Roman" w:hAnsi="Times New Roman"/>
          <w:sz w:val="28"/>
          <w:lang w:val="en-AU"/>
        </w:rPr>
        <w:t>F</w:t>
      </w:r>
      <w:r w:rsidRPr="00A41829">
        <w:rPr>
          <w:rFonts w:ascii="Times New Roman" w:hAnsi="Times New Roman"/>
          <w:sz w:val="28"/>
        </w:rPr>
        <w:t xml:space="preserve"> = 3,04 ·1,15 = 3,5% ≈ 4,0%</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Несоответствие суммы минералов 100 % свидетельствует о том, что в данном клинкере могут образовываться еще и другие минералы, по-видимому, на основе М</w:t>
      </w:r>
      <w:r w:rsidRPr="00A41829">
        <w:rPr>
          <w:rFonts w:ascii="Times New Roman" w:hAnsi="Times New Roman"/>
          <w:sz w:val="28"/>
          <w:lang w:val="en-AU"/>
        </w:rPr>
        <w:t>g</w:t>
      </w:r>
      <w:r w:rsidRPr="00A41829">
        <w:rPr>
          <w:rFonts w:ascii="Times New Roman" w:hAnsi="Times New Roman"/>
          <w:sz w:val="28"/>
        </w:rPr>
        <w:t xml:space="preserve">О, </w:t>
      </w:r>
      <w:r w:rsidRPr="00A41829">
        <w:rPr>
          <w:rFonts w:ascii="Times New Roman" w:hAnsi="Times New Roman"/>
          <w:sz w:val="28"/>
          <w:lang w:val="en-AU"/>
        </w:rPr>
        <w:t>F</w:t>
      </w:r>
      <w:r w:rsidRPr="00A41829">
        <w:rPr>
          <w:rFonts w:ascii="Times New Roman" w:hAnsi="Times New Roman"/>
          <w:sz w:val="28"/>
        </w:rPr>
        <w:t>, Р</w:t>
      </w:r>
      <w:r w:rsidRPr="00A41829">
        <w:rPr>
          <w:rFonts w:ascii="Times New Roman" w:hAnsi="Times New Roman"/>
          <w:sz w:val="28"/>
          <w:vertAlign w:val="subscript"/>
        </w:rPr>
        <w:t>2</w:t>
      </w:r>
      <w:r w:rsidRPr="00A41829">
        <w:rPr>
          <w:rFonts w:ascii="Times New Roman" w:hAnsi="Times New Roman"/>
          <w:sz w:val="28"/>
        </w:rPr>
        <w:t>О</w:t>
      </w:r>
      <w:r w:rsidRPr="00A41829">
        <w:rPr>
          <w:rFonts w:ascii="Times New Roman" w:hAnsi="Times New Roman"/>
          <w:sz w:val="28"/>
          <w:vertAlign w:val="subscript"/>
        </w:rPr>
        <w:t>5</w:t>
      </w:r>
      <w:r w:rsidRPr="00A41829">
        <w:rPr>
          <w:rFonts w:ascii="Times New Roman" w:hAnsi="Times New Roman"/>
          <w:sz w:val="28"/>
        </w:rPr>
        <w:t xml:space="preserve"> и серного ангидрида.</w:t>
      </w:r>
    </w:p>
    <w:p w:rsidR="0003101A" w:rsidRPr="00A41829" w:rsidRDefault="0003101A" w:rsidP="0003101A">
      <w:pPr>
        <w:spacing w:after="0" w:line="240" w:lineRule="auto"/>
        <w:ind w:firstLine="600"/>
        <w:jc w:val="both"/>
        <w:rPr>
          <w:rFonts w:ascii="Times New Roman" w:hAnsi="Times New Roman"/>
          <w:sz w:val="28"/>
        </w:rPr>
      </w:pPr>
      <w:r w:rsidRPr="00A41829">
        <w:rPr>
          <w:rFonts w:ascii="Times New Roman" w:hAnsi="Times New Roman"/>
          <w:sz w:val="28"/>
        </w:rPr>
        <w:t>Как показали результаты расчета, в данном случае из двухкомпонентной известняково-фосфорношлаковой смеси можно получить высокоалитовый клинкер с низким содержанием С</w:t>
      </w:r>
      <w:r w:rsidRPr="00A41829">
        <w:rPr>
          <w:rFonts w:ascii="Times New Roman" w:hAnsi="Times New Roman"/>
          <w:sz w:val="28"/>
          <w:vertAlign w:val="subscript"/>
        </w:rPr>
        <w:t>3</w:t>
      </w:r>
      <w:r w:rsidRPr="00A41829">
        <w:rPr>
          <w:rFonts w:ascii="Times New Roman" w:hAnsi="Times New Roman"/>
          <w:sz w:val="28"/>
        </w:rPr>
        <w:t>А и С</w:t>
      </w:r>
      <w:r w:rsidRPr="00A41829">
        <w:rPr>
          <w:rFonts w:ascii="Times New Roman" w:hAnsi="Times New Roman"/>
          <w:sz w:val="28"/>
          <w:vertAlign w:val="subscript"/>
        </w:rPr>
        <w:t>4</w:t>
      </w:r>
      <w:r w:rsidRPr="00A41829">
        <w:rPr>
          <w:rFonts w:ascii="Times New Roman" w:hAnsi="Times New Roman"/>
          <w:sz w:val="28"/>
        </w:rPr>
        <w:t>А</w:t>
      </w:r>
      <w:r w:rsidRPr="00A41829">
        <w:rPr>
          <w:rFonts w:ascii="Times New Roman" w:hAnsi="Times New Roman"/>
          <w:sz w:val="28"/>
          <w:lang w:val="en-AU"/>
        </w:rPr>
        <w:t>F</w:t>
      </w:r>
      <w:r w:rsidRPr="00A41829">
        <w:rPr>
          <w:rFonts w:ascii="Times New Roman" w:hAnsi="Times New Roman"/>
          <w:sz w:val="28"/>
        </w:rPr>
        <w:t>.</w:t>
      </w:r>
    </w:p>
    <w:p w:rsidR="0003101A" w:rsidRDefault="0003101A" w:rsidP="0003101A">
      <w:pPr>
        <w:spacing w:after="0" w:line="240" w:lineRule="auto"/>
        <w:rPr>
          <w:rFonts w:ascii="Times New Roman" w:hAnsi="Times New Roman"/>
          <w:sz w:val="28"/>
          <w:szCs w:val="28"/>
        </w:rPr>
      </w:pPr>
    </w:p>
    <w:p w:rsidR="0003101A" w:rsidRPr="003C7B07"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p>
    <w:p w:rsidR="0003101A" w:rsidRDefault="0003101A" w:rsidP="0003101A">
      <w:pPr>
        <w:spacing w:after="0" w:line="240" w:lineRule="auto"/>
        <w:rPr>
          <w:rFonts w:ascii="Times New Roman" w:hAnsi="Times New Roman"/>
          <w:sz w:val="28"/>
          <w:szCs w:val="28"/>
        </w:rPr>
      </w:pPr>
      <w:r>
        <w:rPr>
          <w:rFonts w:ascii="Times New Roman" w:hAnsi="Times New Roman"/>
          <w:sz w:val="28"/>
          <w:szCs w:val="28"/>
        </w:rPr>
        <w:t xml:space="preserve">Отчет </w:t>
      </w:r>
      <w:r w:rsidRPr="00FB4FEF">
        <w:rPr>
          <w:rFonts w:ascii="Times New Roman" w:hAnsi="Times New Roman"/>
          <w:sz w:val="28"/>
          <w:szCs w:val="28"/>
        </w:rPr>
        <w:t>оформл</w:t>
      </w:r>
      <w:r>
        <w:rPr>
          <w:rFonts w:ascii="Times New Roman" w:hAnsi="Times New Roman"/>
          <w:sz w:val="28"/>
          <w:szCs w:val="28"/>
        </w:rPr>
        <w:t>яется в следующем порядке:</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1.Составляется таблица с химическим составом исходных сырьевых материалов.</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2.</w:t>
      </w:r>
      <w:r w:rsidRPr="00FB4FEF">
        <w:rPr>
          <w:rFonts w:ascii="Times New Roman" w:hAnsi="Times New Roman"/>
          <w:sz w:val="28"/>
          <w:szCs w:val="28"/>
        </w:rPr>
        <w:t xml:space="preserve"> </w:t>
      </w:r>
      <w:r>
        <w:rPr>
          <w:rFonts w:ascii="Times New Roman" w:hAnsi="Times New Roman"/>
          <w:sz w:val="28"/>
          <w:szCs w:val="28"/>
        </w:rPr>
        <w:t>Химический состав исходных сырьевых материалов приводится к 100 %,</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3.Назначается коэффициент насыщения и модули.</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4. Выполняется расчет сырьевой смеси, определяется минералогический состав клинкера.</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5. Оформляется расчет сырьевой смеси, делаются выводы о пригодности сырьевой шихты для получения </w:t>
      </w:r>
      <w:r w:rsidRPr="005369D6">
        <w:rPr>
          <w:rFonts w:ascii="Times New Roman" w:hAnsi="Times New Roman"/>
          <w:sz w:val="28"/>
          <w:szCs w:val="28"/>
        </w:rPr>
        <w:t>клинкеров общестроительных и</w:t>
      </w:r>
      <w:r>
        <w:rPr>
          <w:rFonts w:ascii="Times New Roman" w:hAnsi="Times New Roman"/>
          <w:sz w:val="28"/>
          <w:szCs w:val="28"/>
        </w:rPr>
        <w:t xml:space="preserve">ли </w:t>
      </w:r>
      <w:r w:rsidRPr="005369D6">
        <w:rPr>
          <w:rFonts w:ascii="Times New Roman" w:hAnsi="Times New Roman"/>
          <w:sz w:val="28"/>
          <w:szCs w:val="28"/>
        </w:rPr>
        <w:t xml:space="preserve"> специальных цементов</w:t>
      </w:r>
      <w:r>
        <w:rPr>
          <w:rFonts w:ascii="Times New Roman" w:hAnsi="Times New Roman"/>
          <w:sz w:val="28"/>
          <w:szCs w:val="28"/>
        </w:rPr>
        <w:t>.</w:t>
      </w:r>
    </w:p>
    <w:p w:rsidR="0003101A" w:rsidRPr="00A41829" w:rsidRDefault="0003101A" w:rsidP="0003101A">
      <w:pPr>
        <w:spacing w:after="0" w:line="240" w:lineRule="auto"/>
        <w:jc w:val="both"/>
        <w:rPr>
          <w:rFonts w:ascii="Times New Roman" w:hAnsi="Times New Roman"/>
          <w:sz w:val="28"/>
          <w:szCs w:val="28"/>
        </w:rPr>
      </w:pPr>
      <w:r>
        <w:rPr>
          <w:rFonts w:ascii="Times New Roman" w:hAnsi="Times New Roman"/>
          <w:sz w:val="28"/>
          <w:szCs w:val="28"/>
        </w:rPr>
        <w:t>6.</w:t>
      </w:r>
      <w:r w:rsidRPr="00A41829">
        <w:rPr>
          <w:rFonts w:ascii="Times New Roman" w:hAnsi="Times New Roman"/>
          <w:sz w:val="28"/>
          <w:szCs w:val="28"/>
        </w:rPr>
        <w:t xml:space="preserve">На первой странице пишется заглавие,  указывается цель и объем работы  в часах; ф.и.о. студента, группа, дата выполнения.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7</w:t>
      </w:r>
      <w:r w:rsidRPr="00A41829">
        <w:rPr>
          <w:rFonts w:ascii="Times New Roman" w:hAnsi="Times New Roman"/>
          <w:sz w:val="28"/>
          <w:szCs w:val="28"/>
        </w:rPr>
        <w:t xml:space="preserve">. Работа оформляется в последовательности, приведенной в методических указаниях.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8</w:t>
      </w:r>
      <w:r w:rsidRPr="00A41829">
        <w:rPr>
          <w:rFonts w:ascii="Times New Roman" w:hAnsi="Times New Roman"/>
          <w:sz w:val="28"/>
          <w:szCs w:val="28"/>
        </w:rPr>
        <w:t>.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w:t>
      </w:r>
    </w:p>
    <w:p w:rsidR="0003101A" w:rsidRDefault="0003101A" w:rsidP="0003101A">
      <w:pPr>
        <w:spacing w:after="0" w:line="240" w:lineRule="auto"/>
        <w:jc w:val="both"/>
        <w:rPr>
          <w:rFonts w:ascii="Times New Roman" w:hAnsi="Times New Roman"/>
          <w:caps/>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Задание на дом:</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b/>
          <w:sz w:val="28"/>
          <w:szCs w:val="28"/>
        </w:rPr>
        <w:t xml:space="preserve">Задача 1.  </w:t>
      </w:r>
      <w:r w:rsidRPr="00A41829">
        <w:rPr>
          <w:rFonts w:ascii="Times New Roman" w:hAnsi="Times New Roman"/>
          <w:sz w:val="28"/>
          <w:szCs w:val="28"/>
        </w:rPr>
        <w:t>Выполнить расчет двухкомпонентной сырьевой смеси для получения клинкера с использованием известняка и тефритобазальта, известняка фосфорного или  доменного шлака. Рассчитать удельный расход сырьевых компонентов, необхо</w:t>
      </w:r>
      <w:r w:rsidRPr="00A41829">
        <w:rPr>
          <w:rFonts w:ascii="Times New Roman" w:hAnsi="Times New Roman"/>
          <w:sz w:val="28"/>
          <w:szCs w:val="28"/>
        </w:rPr>
        <w:softHyphen/>
        <w:t>димых   для   получения   1   т   клинкера. Сделать вывод об оптимальности модульных характеристик сырьевой шихты.</w:t>
      </w:r>
      <w:r w:rsidRPr="00A41829">
        <w:rPr>
          <w:rFonts w:ascii="Times New Roman" w:hAnsi="Times New Roman"/>
          <w:sz w:val="28"/>
        </w:rPr>
        <w:t xml:space="preserve"> </w:t>
      </w:r>
      <w:r w:rsidRPr="00A41829">
        <w:rPr>
          <w:rFonts w:ascii="Times New Roman" w:hAnsi="Times New Roman"/>
          <w:bCs/>
          <w:sz w:val="28"/>
          <w:szCs w:val="28"/>
        </w:rPr>
        <w:t>Химический состав сырьевых компонентов  приведен в таблице 5, отходов и нетрадиционного сырья в таблице 6.</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b/>
          <w:sz w:val="28"/>
          <w:szCs w:val="28"/>
        </w:rPr>
        <w:t>Задача 2.</w:t>
      </w:r>
      <w:r w:rsidRPr="00A41829">
        <w:rPr>
          <w:rFonts w:ascii="Times New Roman" w:hAnsi="Times New Roman"/>
          <w:sz w:val="28"/>
          <w:szCs w:val="28"/>
        </w:rPr>
        <w:t xml:space="preserve"> Выполнить расчет трехкомпонентной сырьевой смеси для получения клинкера с использованием известняка, фосфорного или  доменного шлака, медеплавильного или свинцового шлака в качестве корректирующей добавки</w:t>
      </w:r>
      <w:r>
        <w:rPr>
          <w:rFonts w:ascii="Times New Roman" w:hAnsi="Times New Roman"/>
          <w:sz w:val="28"/>
          <w:szCs w:val="28"/>
        </w:rPr>
        <w:t xml:space="preserve"> по Программе </w:t>
      </w:r>
      <w:r w:rsidRPr="00612566">
        <w:rPr>
          <w:rFonts w:ascii="Times New Roman" w:hAnsi="Times New Roman"/>
          <w:sz w:val="28"/>
          <w:szCs w:val="28"/>
        </w:rPr>
        <w:t>ROCS</w:t>
      </w:r>
      <w:r w:rsidRPr="00A41829">
        <w:rPr>
          <w:rFonts w:ascii="Times New Roman" w:hAnsi="Times New Roman"/>
          <w:sz w:val="28"/>
          <w:szCs w:val="28"/>
        </w:rPr>
        <w:t>. Рассчитать удельный расход сырьевых компонентов, необхо</w:t>
      </w:r>
      <w:r w:rsidRPr="00A41829">
        <w:rPr>
          <w:rFonts w:ascii="Times New Roman" w:hAnsi="Times New Roman"/>
          <w:sz w:val="28"/>
          <w:szCs w:val="28"/>
        </w:rPr>
        <w:softHyphen/>
        <w:t>димых   для   получения   1   т   клинкера. Проанализировать удельный расход сырья при использовании отходов.  Сделать вывод об оптимальности модульных характеристик сырьевой шихты.</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b/>
          <w:sz w:val="28"/>
          <w:szCs w:val="28"/>
        </w:rPr>
        <w:lastRenderedPageBreak/>
        <w:t>Задача 3.</w:t>
      </w:r>
      <w:r w:rsidRPr="00A41829">
        <w:rPr>
          <w:rFonts w:ascii="Times New Roman" w:hAnsi="Times New Roman"/>
          <w:sz w:val="28"/>
          <w:szCs w:val="28"/>
        </w:rPr>
        <w:t xml:space="preserve"> Выполнить расчет трехкомпонентной сырьевой смеси с присадкой золы топлива для получения клинкера с использованием известняка, фосфорного или  доменного шлака, медеплавильного или свинцового шлака в качестве корректирующей добавки. Рассчитать удельный расход сырьевых компонентов, необхо</w:t>
      </w:r>
      <w:r w:rsidRPr="00A41829">
        <w:rPr>
          <w:rFonts w:ascii="Times New Roman" w:hAnsi="Times New Roman"/>
          <w:sz w:val="28"/>
          <w:szCs w:val="28"/>
        </w:rPr>
        <w:softHyphen/>
        <w:t xml:space="preserve">димых   для   получения   1   т   клинкера. Проанализировать химико-минералогический состав клинкера, пригодность для получения клинкера и удельный расход сырья при использовании отходов.  </w:t>
      </w:r>
    </w:p>
    <w:p w:rsidR="0003101A"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 xml:space="preserve">Контрольные вопросы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 xml:space="preserve">1. Каков порядок выполнения расчета сырьевой смеси?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2. Как  приводится к 100% состав сырьевых материалов?</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sz w:val="28"/>
          <w:szCs w:val="28"/>
        </w:rPr>
        <w:t xml:space="preserve">3. Приведите формулы </w:t>
      </w:r>
      <w:r w:rsidRPr="00A41829">
        <w:rPr>
          <w:rFonts w:ascii="Times New Roman" w:hAnsi="Times New Roman"/>
          <w:sz w:val="28"/>
        </w:rPr>
        <w:t xml:space="preserve">коэффициента насыщения КН, силикатного и глиноземного модулей клинкера.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sz w:val="28"/>
          <w:szCs w:val="28"/>
        </w:rPr>
        <w:t xml:space="preserve">4. Как </w:t>
      </w:r>
      <w:r w:rsidRPr="00A41829">
        <w:rPr>
          <w:rFonts w:ascii="Times New Roman" w:hAnsi="Times New Roman"/>
          <w:sz w:val="28"/>
        </w:rPr>
        <w:t xml:space="preserve">вычислить минералогический состав клинкера по формулам Ю.М.Бутта и В.В.Тимашева?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 xml:space="preserve">5. Как </w:t>
      </w:r>
      <w:r w:rsidRPr="00A41829">
        <w:rPr>
          <w:rFonts w:ascii="Times New Roman" w:hAnsi="Times New Roman"/>
          <w:sz w:val="28"/>
        </w:rPr>
        <w:t xml:space="preserve">вычисляется минералогический состав клинкера по формулам В.Н.Кинда? </w:t>
      </w:r>
      <w:r w:rsidRPr="00A41829">
        <w:rPr>
          <w:rFonts w:ascii="Times New Roman" w:hAnsi="Times New Roman"/>
          <w:sz w:val="28"/>
          <w:szCs w:val="28"/>
        </w:rPr>
        <w:t xml:space="preserve">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6. Как проверяется правильность выполнения расчета двухкомпонентной сырьевой смеси для получения клинкера?</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7. Как рассчитывают удельный расход сырьевых компонентов, необхо</w:t>
      </w:r>
      <w:r w:rsidRPr="00A41829">
        <w:rPr>
          <w:rFonts w:ascii="Times New Roman" w:hAnsi="Times New Roman"/>
          <w:sz w:val="28"/>
          <w:szCs w:val="28"/>
        </w:rPr>
        <w:softHyphen/>
        <w:t xml:space="preserve">димых   для   получения   1   т   клинкера?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8. Как определяют соотношение между первым и вторым компонентом сырьевой шихты?</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9. Как производится расчет по Программе</w:t>
      </w:r>
      <w:r w:rsidRPr="00612566">
        <w:rPr>
          <w:rFonts w:ascii="Times New Roman" w:hAnsi="Times New Roman"/>
          <w:sz w:val="28"/>
          <w:szCs w:val="28"/>
        </w:rPr>
        <w:t xml:space="preserve"> ROCS  для расчета и оптимизации многокомпонентных сырьевых смесей цементного производства </w:t>
      </w:r>
      <w:r>
        <w:rPr>
          <w:rFonts w:ascii="Times New Roman" w:hAnsi="Times New Roman"/>
          <w:sz w:val="28"/>
          <w:szCs w:val="28"/>
        </w:rPr>
        <w:t>(БГТУ им. В.Г.Шухова)?</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486DFD"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486DFD">
        <w:rPr>
          <w:rFonts w:ascii="Times New Roman" w:hAnsi="Times New Roman"/>
          <w:b/>
          <w:sz w:val="28"/>
          <w:szCs w:val="28"/>
        </w:rPr>
        <w:t>Задания к СРС</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bCs/>
          <w:sz w:val="28"/>
          <w:szCs w:val="28"/>
        </w:rPr>
      </w:pPr>
      <w:r>
        <w:rPr>
          <w:rFonts w:ascii="Times New Roman" w:hAnsi="Times New Roman"/>
          <w:b/>
          <w:bCs/>
          <w:sz w:val="28"/>
          <w:szCs w:val="28"/>
        </w:rPr>
        <w:t>1.вариант (простой).</w:t>
      </w:r>
      <w:r w:rsidRPr="00A41829">
        <w:rPr>
          <w:rFonts w:ascii="Times New Roman" w:hAnsi="Times New Roman"/>
          <w:b/>
          <w:bCs/>
          <w:sz w:val="28"/>
          <w:szCs w:val="28"/>
        </w:rPr>
        <w:t xml:space="preserve">  </w:t>
      </w:r>
      <w:r w:rsidRPr="00A41829">
        <w:rPr>
          <w:rFonts w:ascii="Times New Roman" w:hAnsi="Times New Roman"/>
          <w:sz w:val="28"/>
        </w:rPr>
        <w:t>На основе химического состава клинкера, полученного из отходов, приведенного в таблице 7, вычислить приближенный минералогический состав клинкера по формулам В.Н. Кинда, через величину коэффициента насыщения КН. (вначале надо вычислить величину КН).</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Pr>
          <w:rFonts w:ascii="Times New Roman" w:hAnsi="Times New Roman"/>
          <w:b/>
          <w:bCs/>
          <w:sz w:val="28"/>
          <w:szCs w:val="28"/>
        </w:rPr>
        <w:t>ΙΙ. вариант (средней сложности).</w:t>
      </w:r>
      <w:r w:rsidRPr="00A41829">
        <w:rPr>
          <w:rFonts w:ascii="Times New Roman" w:hAnsi="Times New Roman"/>
          <w:b/>
          <w:bCs/>
          <w:sz w:val="28"/>
          <w:szCs w:val="28"/>
        </w:rPr>
        <w:t xml:space="preserve">  </w:t>
      </w:r>
      <w:r w:rsidRPr="00A41829">
        <w:rPr>
          <w:rFonts w:ascii="Times New Roman" w:hAnsi="Times New Roman"/>
          <w:sz w:val="28"/>
        </w:rPr>
        <w:t xml:space="preserve">На основе химического состава клинкера, полученного из отходов, приведенного в таблице 7, вычислить минералогический состав клинкера по формулам Ю.М.Бутта и В.В.Тимашева.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Pr>
          <w:rFonts w:ascii="Times New Roman" w:hAnsi="Times New Roman"/>
          <w:b/>
          <w:bCs/>
          <w:sz w:val="28"/>
          <w:szCs w:val="28"/>
        </w:rPr>
        <w:t>ΙΙΙ. вариант (сложный).</w:t>
      </w:r>
      <w:r w:rsidRPr="00A41829">
        <w:rPr>
          <w:rFonts w:ascii="Times New Roman" w:hAnsi="Times New Roman"/>
          <w:b/>
          <w:bCs/>
          <w:sz w:val="28"/>
          <w:szCs w:val="28"/>
        </w:rPr>
        <w:t xml:space="preserve">  </w:t>
      </w:r>
      <w:r w:rsidRPr="00A41829">
        <w:rPr>
          <w:rFonts w:ascii="Times New Roman" w:hAnsi="Times New Roman"/>
          <w:sz w:val="28"/>
        </w:rPr>
        <w:t xml:space="preserve">На основе химического состава клинкера, приведенного в таблице 7, вычислить коэффициент насыщения КН, силикатный и глиноземный модуль клинкера.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D3548C"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D3548C"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D3548C"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D3548C"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D3548C" w:rsidRPr="00A41829"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Cs/>
          <w:sz w:val="28"/>
          <w:szCs w:val="28"/>
        </w:rPr>
      </w:pPr>
      <w:r>
        <w:rPr>
          <w:rFonts w:ascii="Times New Roman" w:hAnsi="Times New Roman"/>
          <w:bCs/>
          <w:sz w:val="28"/>
          <w:szCs w:val="28"/>
        </w:rPr>
        <w:lastRenderedPageBreak/>
        <w:t>Та</w:t>
      </w:r>
      <w:r w:rsidRPr="00A41829">
        <w:rPr>
          <w:rFonts w:ascii="Times New Roman" w:hAnsi="Times New Roman"/>
          <w:bCs/>
          <w:sz w:val="28"/>
          <w:szCs w:val="28"/>
        </w:rPr>
        <w:t>блица 5 - Химический состав сырьевых компонентов</w:t>
      </w:r>
    </w:p>
    <w:p w:rsidR="0003101A" w:rsidRPr="00A41829" w:rsidRDefault="0003101A" w:rsidP="0003101A">
      <w:pPr>
        <w:shd w:val="clear" w:color="auto" w:fill="FFFFFF"/>
        <w:autoSpaceDE w:val="0"/>
        <w:autoSpaceDN w:val="0"/>
        <w:adjustRightInd w:val="0"/>
        <w:spacing w:after="0" w:line="240" w:lineRule="auto"/>
        <w:rPr>
          <w:rFonts w:ascii="Times New Roman" w:hAnsi="Times New Roman"/>
          <w:sz w:val="28"/>
          <w:szCs w:val="28"/>
        </w:rPr>
      </w:pPr>
      <w:r w:rsidRPr="00A41829">
        <w:rPr>
          <w:rFonts w:ascii="Times New Roman" w:hAnsi="Times New Roman"/>
          <w:bCs/>
          <w:sz w:val="28"/>
          <w:szCs w:val="28"/>
        </w:rPr>
        <w:t xml:space="preserve"> </w:t>
      </w:r>
    </w:p>
    <w:tbl>
      <w:tblPr>
        <w:tblW w:w="8640" w:type="dxa"/>
        <w:tblInd w:w="40" w:type="dxa"/>
        <w:tblLayout w:type="fixed"/>
        <w:tblCellMar>
          <w:left w:w="40" w:type="dxa"/>
          <w:right w:w="40" w:type="dxa"/>
        </w:tblCellMar>
        <w:tblLook w:val="0000"/>
      </w:tblPr>
      <w:tblGrid>
        <w:gridCol w:w="2127"/>
        <w:gridCol w:w="753"/>
        <w:gridCol w:w="97"/>
        <w:gridCol w:w="983"/>
        <w:gridCol w:w="1022"/>
        <w:gridCol w:w="50"/>
        <w:gridCol w:w="76"/>
        <w:gridCol w:w="809"/>
        <w:gridCol w:w="90"/>
        <w:gridCol w:w="810"/>
        <w:gridCol w:w="62"/>
        <w:gridCol w:w="660"/>
        <w:gridCol w:w="15"/>
        <w:gridCol w:w="13"/>
        <w:gridCol w:w="7"/>
        <w:gridCol w:w="1066"/>
      </w:tblGrid>
      <w:tr w:rsidR="0003101A" w:rsidRPr="00A41829" w:rsidTr="00D3548C">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Сырьевой</w:t>
            </w:r>
          </w:p>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компонент</w:t>
            </w:r>
          </w:p>
        </w:tc>
        <w:tc>
          <w:tcPr>
            <w:tcW w:w="6513" w:type="dxa"/>
            <w:gridSpan w:val="1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 xml:space="preserve">                                 </w:t>
            </w:r>
            <w:r w:rsidRPr="00A41829">
              <w:rPr>
                <w:rFonts w:ascii="Times New Roman" w:hAnsi="Times New Roman"/>
                <w:bCs/>
                <w:sz w:val="24"/>
                <w:szCs w:val="24"/>
              </w:rPr>
              <w:t xml:space="preserve">Химический состав, масс. </w:t>
            </w:r>
            <w:r w:rsidRPr="00A41829">
              <w:rPr>
                <w:rFonts w:ascii="Times New Roman" w:hAnsi="Times New Roman"/>
                <w:sz w:val="24"/>
                <w:szCs w:val="24"/>
              </w:rPr>
              <w:t>%</w:t>
            </w:r>
          </w:p>
        </w:tc>
      </w:tr>
      <w:tr w:rsidR="0003101A" w:rsidRPr="00A41829" w:rsidTr="00D3548C">
        <w:trPr>
          <w:trHeight w:val="240"/>
        </w:trPr>
        <w:tc>
          <w:tcPr>
            <w:tcW w:w="2127" w:type="dxa"/>
            <w:vMerge/>
            <w:tcBorders>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1148"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8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MgO</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SO</w:t>
            </w:r>
            <w:r w:rsidRPr="00A41829">
              <w:rPr>
                <w:rFonts w:ascii="Times New Roman" w:hAnsi="Times New Roman"/>
                <w:sz w:val="24"/>
                <w:szCs w:val="24"/>
                <w:vertAlign w:val="subscript"/>
              </w:rPr>
              <w:t>3</w:t>
            </w:r>
          </w:p>
        </w:tc>
        <w:tc>
          <w:tcPr>
            <w:tcW w:w="1086"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ппп</w:t>
            </w:r>
          </w:p>
        </w:tc>
      </w:tr>
      <w:tr w:rsidR="0003101A" w:rsidRPr="00A41829" w:rsidTr="00D3548C">
        <w:trPr>
          <w:trHeight w:val="240"/>
        </w:trPr>
        <w:tc>
          <w:tcPr>
            <w:tcW w:w="2127" w:type="dxa"/>
            <w:tcBorders>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bCs/>
                <w:sz w:val="24"/>
                <w:szCs w:val="24"/>
              </w:rPr>
            </w:pPr>
            <w:r w:rsidRPr="00A41829">
              <w:rPr>
                <w:rFonts w:ascii="Times New Roman" w:hAnsi="Times New Roman"/>
                <w:bCs/>
                <w:sz w:val="24"/>
                <w:szCs w:val="24"/>
              </w:rPr>
              <w:t>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w:t>
            </w:r>
          </w:p>
        </w:tc>
        <w:tc>
          <w:tcPr>
            <w:tcW w:w="1148"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bCs/>
                <w:sz w:val="24"/>
                <w:szCs w:val="24"/>
              </w:rPr>
            </w:pPr>
            <w:r w:rsidRPr="00A41829">
              <w:rPr>
                <w:rFonts w:ascii="Times New Roman" w:hAnsi="Times New Roman"/>
                <w:bCs/>
                <w:sz w:val="24"/>
                <w:szCs w:val="24"/>
              </w:rPr>
              <w:t>4</w:t>
            </w:r>
          </w:p>
        </w:tc>
        <w:tc>
          <w:tcPr>
            <w:tcW w:w="8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w:t>
            </w:r>
          </w:p>
        </w:tc>
        <w:tc>
          <w:tcPr>
            <w:tcW w:w="1086"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w:t>
            </w:r>
          </w:p>
        </w:tc>
      </w:tr>
      <w:tr w:rsidR="0003101A" w:rsidRPr="00A41829" w:rsidTr="00D3548C">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АО «Шымкентцемент»</w:t>
            </w:r>
          </w:p>
        </w:tc>
        <w:tc>
          <w:tcPr>
            <w:tcW w:w="1761"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2,84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1,09</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0,82</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52,84</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1,02</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0,28</w:t>
            </w:r>
          </w:p>
        </w:tc>
        <w:tc>
          <w:tcPr>
            <w:tcW w:w="1086"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41,08</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52,13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10,49</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4,45</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12,82</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3,69</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0,32</w:t>
            </w:r>
          </w:p>
        </w:tc>
        <w:tc>
          <w:tcPr>
            <w:tcW w:w="1086"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13,21</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9,24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2,54</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76,66</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0</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4,43</w:t>
            </w:r>
          </w:p>
        </w:tc>
        <w:tc>
          <w:tcPr>
            <w:tcW w:w="1086"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6513" w:type="dxa"/>
            <w:gridSpan w:val="1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«Састобе Цемент» при выпуске белого клинкера</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0,11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0,17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52,89</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0,68</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40,75</w:t>
            </w:r>
          </w:p>
        </w:tc>
      </w:tr>
      <w:tr w:rsidR="0003101A" w:rsidRPr="00A41829" w:rsidTr="00D3548C">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Каолин</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64,35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22,31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1,5</w:t>
            </w:r>
            <w:r w:rsidRPr="00A41829">
              <w:rPr>
                <w:rFonts w:ascii="Times New Roman" w:hAnsi="Times New Roman"/>
                <w:sz w:val="24"/>
                <w:szCs w:val="24"/>
              </w:rPr>
              <w:t>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1,08</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0,68</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0,97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9,3</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Песок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89,45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4,52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0,68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1,17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4752" w:type="dxa"/>
            <w:gridSpan w:val="10"/>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«Састобе Технолоджис» при выпуске обычного клинкера</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bCs/>
                <w:sz w:val="24"/>
                <w:szCs w:val="24"/>
              </w:rPr>
            </w:pP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 верхний горизонт</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9,48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0,08</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следы</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50,71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0,12</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0,17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34,7</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52,07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13,47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4,65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9,35</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3,89</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0,26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12,07</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13,96</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3,87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56,05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1,25</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3,08</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18,3</w:t>
            </w:r>
          </w:p>
        </w:tc>
      </w:tr>
      <w:tr w:rsidR="0003101A" w:rsidRPr="00A41829" w:rsidTr="00D3548C">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lang w:val="en-US"/>
              </w:rPr>
            </w:pPr>
            <w:r w:rsidRPr="00A41829">
              <w:rPr>
                <w:rFonts w:ascii="Times New Roman" w:hAnsi="Times New Roman"/>
                <w:sz w:val="24"/>
                <w:szCs w:val="24"/>
              </w:rPr>
              <w:t>АО</w:t>
            </w:r>
            <w:r w:rsidRPr="00A41829">
              <w:rPr>
                <w:rFonts w:ascii="Times New Roman" w:hAnsi="Times New Roman"/>
                <w:sz w:val="24"/>
                <w:szCs w:val="24"/>
                <w:lang w:val="en-US"/>
              </w:rPr>
              <w:t xml:space="preserve"> «</w:t>
            </w:r>
            <w:r w:rsidRPr="00A41829">
              <w:rPr>
                <w:rFonts w:ascii="Times New Roman" w:hAnsi="Times New Roman"/>
                <w:sz w:val="24"/>
                <w:szCs w:val="24"/>
              </w:rPr>
              <w:t>Карцемент</w:t>
            </w:r>
            <w:r w:rsidRPr="00A41829">
              <w:rPr>
                <w:rFonts w:ascii="Times New Roman" w:hAnsi="Times New Roman"/>
                <w:sz w:val="24"/>
                <w:szCs w:val="24"/>
                <w:lang w:val="en-US"/>
              </w:rPr>
              <w:t>»</w:t>
            </w:r>
          </w:p>
        </w:tc>
        <w:tc>
          <w:tcPr>
            <w:tcW w:w="1761"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lang w:val="en-US"/>
              </w:rPr>
            </w:pP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4,6</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0,67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52,52</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0,52</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0,21</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41,06</w:t>
            </w:r>
          </w:p>
        </w:tc>
      </w:tr>
      <w:tr w:rsidR="0003101A" w:rsidRPr="00A41829" w:rsidTr="00D3548C">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Сланец</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55,84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19,1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8,05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1,76</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9,61</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12,38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3,35</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76,18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2,41</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52,58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25,84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5,77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7,41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2,43</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4,09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5663" w:type="dxa"/>
            <w:gridSpan w:val="1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Кувасайский   цементный завод</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8,67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1,41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48,21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0,99</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0,42</w:t>
            </w:r>
          </w:p>
        </w:tc>
        <w:tc>
          <w:tcPr>
            <w:tcW w:w="1101" w:type="dxa"/>
            <w:gridSpan w:val="4"/>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38,02</w:t>
            </w:r>
          </w:p>
        </w:tc>
      </w:tr>
      <w:tr w:rsidR="0003101A" w:rsidRPr="00A41829" w:rsidTr="00D3548C">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Глина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74,75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10,39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5,9</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2,13</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0,53</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0,26</w:t>
            </w:r>
          </w:p>
        </w:tc>
        <w:tc>
          <w:tcPr>
            <w:tcW w:w="1101" w:type="dxa"/>
            <w:gridSpan w:val="4"/>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4,12</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11,29</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2,92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75,71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0,96</w:t>
            </w:r>
          </w:p>
        </w:tc>
        <w:tc>
          <w:tcPr>
            <w:tcW w:w="1101" w:type="dxa"/>
            <w:gridSpan w:val="4"/>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5,24</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«Цементный завод Семей»</w:t>
            </w:r>
          </w:p>
        </w:tc>
        <w:tc>
          <w:tcPr>
            <w:tcW w:w="1761"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0,41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53,82</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0,33</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41,41</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Глина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57,44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17,34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6,13</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3,53</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1,58</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1,52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11,24</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12,5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75,1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55,79</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23.09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6,69</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5,79</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1,53</w:t>
            </w:r>
          </w:p>
        </w:tc>
        <w:tc>
          <w:tcPr>
            <w:tcW w:w="695" w:type="dxa"/>
            <w:gridSpan w:val="4"/>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3,45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5663" w:type="dxa"/>
            <w:gridSpan w:val="1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«Стандарт Цемент»</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3,53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0,96</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52,94</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1,07</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0,04</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40,3</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40,02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8,53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2,81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21,62</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3,62</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19,12</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Песок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75,72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6,70</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1,66</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1,79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4,89</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0,08</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5,5</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MgO</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SO</w:t>
            </w:r>
            <w:r w:rsidRPr="00A41829">
              <w:rPr>
                <w:rFonts w:ascii="Times New Roman" w:hAnsi="Times New Roman"/>
                <w:sz w:val="24"/>
                <w:szCs w:val="24"/>
                <w:vertAlign w:val="subscript"/>
              </w:rPr>
              <w:t>3</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ппп</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14,91</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3,01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61,21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1,79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1,27</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45"/>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52,58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25,84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5,77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7,41</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2,43</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4,09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6513" w:type="dxa"/>
            <w:gridSpan w:val="1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ГАО «Кантский цементно-шиферный комбинат»</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13,21</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1,65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4,69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0,9</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0,52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35,76</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Зола ТЭЦ</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53,18</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24,72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3,42</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3,39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1,66</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11,88</w:t>
            </w: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11,96</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4,89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78,18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1,15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4690" w:type="dxa"/>
            <w:gridSpan w:val="9"/>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«Бухтарминская цементная компания»</w:t>
            </w:r>
          </w:p>
        </w:tc>
        <w:tc>
          <w:tcPr>
            <w:tcW w:w="1823" w:type="dxa"/>
            <w:gridSpan w:val="6"/>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Известняк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2,03</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0,62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0,45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53,5</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0,86</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0,13</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41,91</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Глина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52,95</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13,83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9,33</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2,18</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12,24</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9,23</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77,41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757" w:type="dxa"/>
            <w:gridSpan w:val="5"/>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1,79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54,64</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20,32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6,87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6,58</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2,11</w:t>
            </w:r>
          </w:p>
        </w:tc>
        <w:tc>
          <w:tcPr>
            <w:tcW w:w="757" w:type="dxa"/>
            <w:gridSpan w:val="5"/>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3,69</w:t>
            </w:r>
          </w:p>
        </w:tc>
        <w:tc>
          <w:tcPr>
            <w:tcW w:w="1066"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4687" w:type="dxa"/>
            <w:gridSpan w:val="12"/>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 xml:space="preserve">Безмеинский  </w:t>
            </w:r>
            <w:r w:rsidRPr="00A41829">
              <w:rPr>
                <w:rFonts w:ascii="Times New Roman" w:hAnsi="Times New Roman"/>
                <w:sz w:val="24"/>
                <w:szCs w:val="24"/>
              </w:rPr>
              <w:t>цементный завод</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r>
      <w:tr w:rsidR="0003101A" w:rsidRPr="00A41829" w:rsidTr="00D3548C">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Галечник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8,53</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1,84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47,96</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1.37</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0,34</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rPr>
              <w:t>38,18</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Лесс</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48,41</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10,42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3,87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16,0</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3,17</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0,4</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14,32</w:t>
            </w:r>
          </w:p>
        </w:tc>
      </w:tr>
      <w:tr w:rsidR="0003101A" w:rsidRPr="00A41829" w:rsidTr="00D3548C">
        <w:trPr>
          <w:trHeight w:val="214"/>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13,32</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74,05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2,78</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4690" w:type="dxa"/>
            <w:gridSpan w:val="9"/>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ТОО «Кокше Цемент»</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pacing w:val="-1"/>
                <w:sz w:val="24"/>
                <w:szCs w:val="24"/>
              </w:rPr>
              <w:t>Известняк Коксорского месторождения</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0,68</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12"/>
                <w:sz w:val="24"/>
                <w:szCs w:val="24"/>
              </w:rPr>
              <w:t>0,31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0,25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15"/>
                <w:sz w:val="24"/>
                <w:szCs w:val="24"/>
              </w:rPr>
              <w:t>54</w:t>
            </w:r>
            <w:r w:rsidRPr="00A41829">
              <w:rPr>
                <w:rFonts w:ascii="Times New Roman" w:hAnsi="Times New Roman"/>
                <w:spacing w:val="-15"/>
                <w:sz w:val="24"/>
                <w:szCs w:val="24"/>
                <w:vertAlign w:val="subscript"/>
              </w:rPr>
              <w:t>,</w:t>
            </w:r>
            <w:r w:rsidRPr="00A41829">
              <w:rPr>
                <w:rFonts w:ascii="Times New Roman" w:hAnsi="Times New Roman"/>
                <w:spacing w:val="-15"/>
                <w:sz w:val="24"/>
                <w:szCs w:val="24"/>
              </w:rPr>
              <w:t>92</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0,32</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0,00</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pacing w:val="-5"/>
                <w:sz w:val="24"/>
                <w:szCs w:val="24"/>
              </w:rPr>
              <w:t>43,6</w:t>
            </w:r>
          </w:p>
        </w:tc>
      </w:tr>
      <w:tr w:rsidR="0003101A" w:rsidRPr="00A41829" w:rsidTr="00D3548C">
        <w:trPr>
          <w:trHeight w:val="219"/>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Глина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61,64</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7"/>
                <w:sz w:val="24"/>
                <w:szCs w:val="24"/>
              </w:rPr>
              <w:t>17,89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5"/>
                <w:sz w:val="24"/>
                <w:szCs w:val="24"/>
              </w:rPr>
              <w:t>6,39</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8"/>
                <w:sz w:val="24"/>
                <w:szCs w:val="24"/>
              </w:rPr>
              <w:t>1,00</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8"/>
                <w:sz w:val="24"/>
                <w:szCs w:val="24"/>
              </w:rPr>
              <w:t>1,08</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5"/>
                <w:sz w:val="24"/>
                <w:szCs w:val="24"/>
              </w:rPr>
              <w:t>2,98</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pacing w:val="-5"/>
                <w:sz w:val="24"/>
                <w:szCs w:val="24"/>
              </w:rPr>
              <w:t>7,57</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3,62</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2,12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92,08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0,12</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0,00</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0,00</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Песок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6"/>
                <w:sz w:val="24"/>
                <w:szCs w:val="24"/>
              </w:rPr>
              <w:t>97,4</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20"/>
                <w:sz w:val="24"/>
                <w:szCs w:val="24"/>
              </w:rPr>
              <w:t>1,1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4"/>
                <w:sz w:val="24"/>
                <w:szCs w:val="24"/>
              </w:rPr>
              <w:t>0,4</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15"/>
                <w:sz w:val="24"/>
                <w:szCs w:val="24"/>
              </w:rPr>
              <w:t>0,1</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r w:rsidR="0003101A" w:rsidRPr="00A41829" w:rsidTr="00D3548C">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Зола углей экибастузского разреза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5"/>
                <w:sz w:val="24"/>
                <w:szCs w:val="24"/>
              </w:rPr>
              <w:t>62,36</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11"/>
                <w:sz w:val="24"/>
                <w:szCs w:val="24"/>
              </w:rPr>
              <w:t>23,81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7"/>
                <w:sz w:val="24"/>
                <w:szCs w:val="24"/>
              </w:rPr>
              <w:t>5,56</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3"/>
                <w:sz w:val="24"/>
                <w:szCs w:val="24"/>
              </w:rPr>
              <w:t>2,12</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tabs>
                <w:tab w:val="left" w:leader="underscore" w:pos="8131"/>
                <w:tab w:val="left" w:pos="8731"/>
              </w:tabs>
              <w:spacing w:after="0" w:line="240" w:lineRule="auto"/>
              <w:jc w:val="center"/>
              <w:rPr>
                <w:rFonts w:ascii="Times New Roman" w:hAnsi="Times New Roman"/>
                <w:sz w:val="24"/>
                <w:szCs w:val="24"/>
              </w:rPr>
            </w:pPr>
            <w:r w:rsidRPr="00A41829">
              <w:rPr>
                <w:rFonts w:ascii="Times New Roman" w:hAnsi="Times New Roman"/>
                <w:spacing w:val="-3"/>
                <w:sz w:val="24"/>
                <w:szCs w:val="24"/>
              </w:rPr>
              <w:t>0,86</w:t>
            </w:r>
          </w:p>
        </w:tc>
        <w:tc>
          <w:tcPr>
            <w:tcW w:w="750" w:type="dxa"/>
            <w:gridSpan w:val="4"/>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1073"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r>
    </w:tbl>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rPr>
          <w:rFonts w:ascii="Times New Roman" w:hAnsi="Times New Roman"/>
          <w:bCs/>
          <w:sz w:val="28"/>
          <w:szCs w:val="28"/>
        </w:rPr>
      </w:pPr>
      <w:r w:rsidRPr="00A41829">
        <w:rPr>
          <w:rFonts w:ascii="Times New Roman" w:hAnsi="Times New Roman"/>
          <w:sz w:val="28"/>
          <w:szCs w:val="28"/>
        </w:rPr>
        <w:t xml:space="preserve">Таблица   6 -   Химический состав </w:t>
      </w:r>
      <w:r w:rsidRPr="00A41829">
        <w:rPr>
          <w:rFonts w:ascii="Times New Roman" w:hAnsi="Times New Roman"/>
          <w:bCs/>
          <w:sz w:val="28"/>
          <w:szCs w:val="28"/>
        </w:rPr>
        <w:t>нетрадиционного сырья и отходов</w:t>
      </w:r>
    </w:p>
    <w:p w:rsidR="0003101A" w:rsidRPr="00A41829" w:rsidRDefault="0003101A" w:rsidP="0003101A">
      <w:pPr>
        <w:shd w:val="clear" w:color="auto" w:fill="FFFFFF"/>
        <w:autoSpaceDE w:val="0"/>
        <w:autoSpaceDN w:val="0"/>
        <w:adjustRightInd w:val="0"/>
        <w:spacing w:after="0" w:line="240" w:lineRule="auto"/>
        <w:rPr>
          <w:rFonts w:ascii="Times New Roman" w:hAnsi="Times New Roman"/>
          <w:sz w:val="28"/>
          <w:szCs w:val="28"/>
        </w:rPr>
      </w:pPr>
    </w:p>
    <w:tbl>
      <w:tblPr>
        <w:tblW w:w="9356" w:type="dxa"/>
        <w:tblInd w:w="40" w:type="dxa"/>
        <w:tblLayout w:type="fixed"/>
        <w:tblCellMar>
          <w:left w:w="40" w:type="dxa"/>
          <w:right w:w="40" w:type="dxa"/>
        </w:tblCellMar>
        <w:tblLook w:val="0000"/>
      </w:tblPr>
      <w:tblGrid>
        <w:gridCol w:w="2127"/>
        <w:gridCol w:w="753"/>
        <w:gridCol w:w="806"/>
        <w:gridCol w:w="709"/>
        <w:gridCol w:w="708"/>
        <w:gridCol w:w="709"/>
        <w:gridCol w:w="709"/>
        <w:gridCol w:w="1134"/>
        <w:gridCol w:w="850"/>
        <w:gridCol w:w="851"/>
      </w:tblGrid>
      <w:tr w:rsidR="0003101A" w:rsidRPr="00A41829" w:rsidTr="00D3548C">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Нетрадиционное</w:t>
            </w:r>
          </w:p>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bCs/>
                <w:sz w:val="24"/>
                <w:szCs w:val="24"/>
              </w:rPr>
              <w:t>сырье и отходы промышленности</w:t>
            </w:r>
          </w:p>
        </w:tc>
        <w:tc>
          <w:tcPr>
            <w:tcW w:w="7229" w:type="dxa"/>
            <w:gridSpan w:val="9"/>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 xml:space="preserve">                                 </w:t>
            </w:r>
            <w:r w:rsidRPr="00A41829">
              <w:rPr>
                <w:rFonts w:ascii="Times New Roman" w:hAnsi="Times New Roman"/>
                <w:bCs/>
                <w:sz w:val="24"/>
                <w:szCs w:val="24"/>
              </w:rPr>
              <w:t xml:space="preserve">Химический состав, масс. </w:t>
            </w:r>
            <w:r w:rsidRPr="00A41829">
              <w:rPr>
                <w:rFonts w:ascii="Times New Roman" w:hAnsi="Times New Roman"/>
                <w:sz w:val="24"/>
                <w:szCs w:val="24"/>
              </w:rPr>
              <w:t>%</w:t>
            </w:r>
          </w:p>
        </w:tc>
      </w:tr>
      <w:tr w:rsidR="0003101A" w:rsidRPr="00A41829" w:rsidTr="00D3548C">
        <w:trPr>
          <w:trHeight w:val="240"/>
        </w:trPr>
        <w:tc>
          <w:tcPr>
            <w:tcW w:w="2127" w:type="dxa"/>
            <w:vMerge/>
            <w:tcBorders>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MgO</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SO</w:t>
            </w:r>
            <w:r w:rsidRPr="00A41829">
              <w:rPr>
                <w:rFonts w:ascii="Times New Roman" w:hAnsi="Times New Roman"/>
                <w:sz w:val="24"/>
                <w:szCs w:val="24"/>
                <w:vertAlign w:val="subscript"/>
              </w:rPr>
              <w:t>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lang w:val="en-US"/>
              </w:rPr>
              <w:t>K</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r w:rsidRPr="00A41829">
              <w:rPr>
                <w:rFonts w:ascii="Times New Roman" w:hAnsi="Times New Roman"/>
                <w:sz w:val="24"/>
                <w:szCs w:val="24"/>
              </w:rPr>
              <w:t>+</w:t>
            </w:r>
            <w:r w:rsidRPr="00A41829">
              <w:rPr>
                <w:rFonts w:ascii="Times New Roman" w:hAnsi="Times New Roman"/>
                <w:sz w:val="24"/>
                <w:szCs w:val="24"/>
                <w:lang w:val="en-US"/>
              </w:rPr>
              <w:t xml:space="preserve"> Na</w:t>
            </w:r>
            <w:r w:rsidRPr="00A41829">
              <w:rPr>
                <w:rFonts w:ascii="Times New Roman" w:hAnsi="Times New Roman"/>
                <w:sz w:val="24"/>
                <w:szCs w:val="24"/>
                <w:vertAlign w:val="subscript"/>
                <w:lang w:val="en-US"/>
              </w:rPr>
              <w:t>2</w:t>
            </w:r>
            <w:r w:rsidRPr="00A41829">
              <w:rPr>
                <w:rFonts w:ascii="Times New Roman" w:hAnsi="Times New Roman"/>
                <w:sz w:val="24"/>
                <w:szCs w:val="24"/>
                <w:lang w:val="en-US"/>
              </w:rPr>
              <w:t>O</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ппп</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прочие</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Отход  дробления известняка Састобе</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10,75</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1,47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0,74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48,25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1,0</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38,02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Фосфорный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42,68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0,74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0,17</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41,18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Доменный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39,6</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13,48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1,54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41,55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5,11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Свинцовый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25,94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6,44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37,25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14,71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6,15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rPr>
                <w:rFonts w:ascii="Times New Roman" w:hAnsi="Times New Roman"/>
                <w:sz w:val="24"/>
                <w:szCs w:val="24"/>
              </w:rPr>
            </w:pPr>
            <w:r w:rsidRPr="00A41829">
              <w:rPr>
                <w:rFonts w:ascii="Times New Roman" w:hAnsi="Times New Roman"/>
                <w:sz w:val="24"/>
                <w:szCs w:val="24"/>
              </w:rPr>
              <w:t>Медеплавил.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32,38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6,57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45,48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1,71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2,99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0,94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42,19</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16,76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9,96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9,98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9,16</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0,09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8,8</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Тефритобазальт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45,54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10,7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8,53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10,66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6,95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0,2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3,6</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7,92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Сиенит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65,1</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14,05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3,23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3,74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4,78</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1,84</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4,55</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Диабаз</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50,42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13,35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15,92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7,99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pacing w:after="0" w:line="240" w:lineRule="auto"/>
              <w:jc w:val="center"/>
              <w:rPr>
                <w:rFonts w:ascii="Times New Roman" w:hAnsi="Times New Roman"/>
                <w:sz w:val="24"/>
                <w:szCs w:val="24"/>
              </w:rPr>
            </w:pPr>
            <w:r w:rsidRPr="00A41829">
              <w:rPr>
                <w:rFonts w:ascii="Times New Roman" w:hAnsi="Times New Roman"/>
                <w:sz w:val="24"/>
                <w:szCs w:val="24"/>
              </w:rPr>
              <w:t>3,99</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4,12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1,5</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2,71</w:t>
            </w:r>
          </w:p>
        </w:tc>
      </w:tr>
      <w:tr w:rsidR="0003101A" w:rsidRPr="00A41829" w:rsidTr="00D3548C">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Золошлаки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51,97</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26,42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13,78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0,73</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0,22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1,33</w:t>
            </w:r>
          </w:p>
        </w:tc>
      </w:tr>
    </w:tbl>
    <w:p w:rsidR="00D3548C" w:rsidRDefault="00D3548C"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 xml:space="preserve">Таблица 7 - Химический </w:t>
      </w:r>
      <w:r w:rsidRPr="00A41829">
        <w:rPr>
          <w:rFonts w:ascii="Times New Roman" w:hAnsi="Times New Roman"/>
          <w:bCs/>
          <w:sz w:val="28"/>
          <w:szCs w:val="28"/>
        </w:rPr>
        <w:t xml:space="preserve">состав </w:t>
      </w:r>
      <w:r w:rsidRPr="00A41829">
        <w:rPr>
          <w:rFonts w:ascii="Times New Roman" w:hAnsi="Times New Roman"/>
          <w:sz w:val="28"/>
          <w:szCs w:val="28"/>
        </w:rPr>
        <w:t>клинкеров различных заводов</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tbl>
      <w:tblPr>
        <w:tblW w:w="9360" w:type="dxa"/>
        <w:tblInd w:w="40" w:type="dxa"/>
        <w:tblLayout w:type="fixed"/>
        <w:tblCellMar>
          <w:left w:w="40" w:type="dxa"/>
          <w:right w:w="40" w:type="dxa"/>
        </w:tblCellMar>
        <w:tblLook w:val="0000"/>
      </w:tblPr>
      <w:tblGrid>
        <w:gridCol w:w="540"/>
        <w:gridCol w:w="3780"/>
        <w:gridCol w:w="1080"/>
        <w:gridCol w:w="1260"/>
        <w:gridCol w:w="1080"/>
        <w:gridCol w:w="534"/>
        <w:gridCol w:w="1086"/>
      </w:tblGrid>
      <w:tr w:rsidR="0003101A" w:rsidRPr="00A41829" w:rsidTr="00D3548C">
        <w:trPr>
          <w:trHeight w:val="240"/>
        </w:trPr>
        <w:tc>
          <w:tcPr>
            <w:tcW w:w="540" w:type="dxa"/>
            <w:vMerge w:val="restart"/>
            <w:tcBorders>
              <w:top w:val="single" w:sz="6" w:space="0" w:color="auto"/>
              <w:left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w:t>
            </w:r>
          </w:p>
        </w:tc>
        <w:tc>
          <w:tcPr>
            <w:tcW w:w="3780" w:type="dxa"/>
            <w:vMerge w:val="restart"/>
            <w:tcBorders>
              <w:top w:val="single" w:sz="6" w:space="0" w:color="auto"/>
              <w:left w:val="single" w:sz="4"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Клинкер</w:t>
            </w:r>
          </w:p>
        </w:tc>
        <w:tc>
          <w:tcPr>
            <w:tcW w:w="3954" w:type="dxa"/>
            <w:gridSpan w:val="4"/>
            <w:tcBorders>
              <w:top w:val="single" w:sz="6" w:space="0" w:color="auto"/>
              <w:left w:val="single" w:sz="6" w:space="0" w:color="auto"/>
              <w:bottom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 xml:space="preserve">            </w:t>
            </w:r>
            <w:r w:rsidRPr="00A41829">
              <w:rPr>
                <w:rFonts w:ascii="Times New Roman" w:hAnsi="Times New Roman"/>
                <w:bCs/>
                <w:sz w:val="24"/>
                <w:szCs w:val="24"/>
              </w:rPr>
              <w:t xml:space="preserve">Химический состав, масс. </w:t>
            </w:r>
            <w:r w:rsidRPr="00A41829">
              <w:rPr>
                <w:rFonts w:ascii="Times New Roman" w:hAnsi="Times New Roman"/>
                <w:sz w:val="24"/>
                <w:szCs w:val="24"/>
              </w:rPr>
              <w:t>%</w:t>
            </w:r>
          </w:p>
        </w:tc>
        <w:tc>
          <w:tcPr>
            <w:tcW w:w="1086" w:type="dxa"/>
            <w:tcBorders>
              <w:top w:val="single" w:sz="6" w:space="0" w:color="auto"/>
              <w:left w:val="nil"/>
              <w:bottom w:val="single" w:sz="4"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r>
      <w:tr w:rsidR="0003101A" w:rsidRPr="00A41829" w:rsidTr="00D3548C">
        <w:trPr>
          <w:trHeight w:val="240"/>
        </w:trPr>
        <w:tc>
          <w:tcPr>
            <w:tcW w:w="540" w:type="dxa"/>
            <w:vMerge/>
            <w:tcBorders>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3780" w:type="dxa"/>
            <w:vMerge/>
            <w:tcBorders>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SiO</w:t>
            </w:r>
            <w:r w:rsidRPr="00A41829">
              <w:rPr>
                <w:rFonts w:ascii="Times New Roman" w:hAnsi="Times New Roman"/>
                <w:bCs/>
                <w:sz w:val="24"/>
                <w:szCs w:val="24"/>
                <w:vertAlign w:val="subscript"/>
              </w:rPr>
              <w:t>2</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А1</w:t>
            </w:r>
            <w:r w:rsidRPr="00A41829">
              <w:rPr>
                <w:rFonts w:ascii="Times New Roman" w:hAnsi="Times New Roman"/>
                <w:sz w:val="24"/>
                <w:szCs w:val="24"/>
                <w:vertAlign w:val="subscript"/>
              </w:rPr>
              <w:t>2</w:t>
            </w:r>
            <w:r w:rsidRPr="00A41829">
              <w:rPr>
                <w:rFonts w:ascii="Times New Roman" w:hAnsi="Times New Roman"/>
                <w:sz w:val="24"/>
                <w:szCs w:val="24"/>
              </w:rPr>
              <w:t>О</w:t>
            </w:r>
            <w:r w:rsidRPr="00A41829">
              <w:rPr>
                <w:rFonts w:ascii="Times New Roman" w:hAnsi="Times New Roman"/>
                <w:sz w:val="24"/>
                <w:szCs w:val="24"/>
                <w:vertAlign w:val="subscript"/>
              </w:rPr>
              <w:t>3</w:t>
            </w:r>
          </w:p>
        </w:tc>
        <w:tc>
          <w:tcPr>
            <w:tcW w:w="108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bCs/>
                <w:sz w:val="24"/>
                <w:szCs w:val="24"/>
                <w:lang w:val="en-US"/>
              </w:rPr>
              <w:t>Fe</w:t>
            </w:r>
            <w:r w:rsidRPr="00A41829">
              <w:rPr>
                <w:rFonts w:ascii="Times New Roman" w:hAnsi="Times New Roman"/>
                <w:bCs/>
                <w:sz w:val="24"/>
                <w:szCs w:val="24"/>
                <w:vertAlign w:val="subscript"/>
              </w:rPr>
              <w:t>2</w:t>
            </w:r>
            <w:r w:rsidRPr="00A41829">
              <w:rPr>
                <w:rFonts w:ascii="Times New Roman" w:hAnsi="Times New Roman"/>
                <w:bCs/>
                <w:sz w:val="24"/>
                <w:szCs w:val="24"/>
                <w:lang w:val="en-US"/>
              </w:rPr>
              <w:t>O</w:t>
            </w:r>
            <w:r w:rsidRPr="00A41829">
              <w:rPr>
                <w:rFonts w:ascii="Times New Roman" w:hAnsi="Times New Roman"/>
                <w:bCs/>
                <w:sz w:val="24"/>
                <w:szCs w:val="24"/>
                <w:vertAlign w:val="subscript"/>
              </w:rPr>
              <w:t>3</w:t>
            </w:r>
          </w:p>
        </w:tc>
        <w:tc>
          <w:tcPr>
            <w:tcW w:w="534" w:type="dxa"/>
            <w:tcBorders>
              <w:top w:val="single" w:sz="6" w:space="0" w:color="auto"/>
              <w:left w:val="single" w:sz="4" w:space="0" w:color="auto"/>
              <w:bottom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СаО</w:t>
            </w:r>
          </w:p>
        </w:tc>
        <w:tc>
          <w:tcPr>
            <w:tcW w:w="1086" w:type="dxa"/>
            <w:tcBorders>
              <w:top w:val="single" w:sz="4" w:space="0" w:color="auto"/>
              <w:left w:val="nil"/>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1</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АО «Шымкентцемент»</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22,35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5,45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5,02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67,18</w:t>
            </w:r>
          </w:p>
        </w:tc>
      </w:tr>
      <w:tr w:rsidR="0003101A" w:rsidRPr="00A41829" w:rsidTr="00D3548C">
        <w:trPr>
          <w:trHeight w:val="175"/>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2</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ТОО «Састобе Цемент»</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67,8</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3</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АО</w:t>
            </w:r>
            <w:r w:rsidRPr="00A41829">
              <w:rPr>
                <w:rFonts w:ascii="Times New Roman" w:hAnsi="Times New Roman"/>
                <w:sz w:val="24"/>
                <w:szCs w:val="24"/>
                <w:lang w:val="en-US"/>
              </w:rPr>
              <w:t xml:space="preserve"> «Central Asi</w:t>
            </w:r>
            <w:r w:rsidRPr="00A41829">
              <w:rPr>
                <w:rFonts w:ascii="Times New Roman" w:hAnsi="Times New Roman"/>
                <w:sz w:val="24"/>
                <w:szCs w:val="24"/>
              </w:rPr>
              <w:t>а</w:t>
            </w:r>
            <w:r w:rsidRPr="00A41829">
              <w:rPr>
                <w:rFonts w:ascii="Times New Roman" w:hAnsi="Times New Roman"/>
                <w:sz w:val="24"/>
                <w:szCs w:val="24"/>
                <w:lang w:val="en-US"/>
              </w:rPr>
              <w:t xml:space="preserve"> Cement»</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22,05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5,75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5,05</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67,15</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4</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Кувасайский   цементный завод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20,7</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6,3</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5,6</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67,4</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5</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ТОО «Цементный завод Семей»</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21,35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5,45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5,02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68,18</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6</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Ангренский  цементный завод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66,8</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7</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ГАО «Кантский цементно-шиферный комбинат»</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22,55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5,0</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67,2</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8</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ТОО «Востокцемент»</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20,5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5,2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67,8</w:t>
            </w:r>
          </w:p>
        </w:tc>
      </w:tr>
      <w:tr w:rsidR="0003101A" w:rsidRPr="00A41829" w:rsidTr="00D3548C">
        <w:trPr>
          <w:trHeight w:val="211"/>
        </w:trPr>
        <w:tc>
          <w:tcPr>
            <w:tcW w:w="54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9</w:t>
            </w:r>
          </w:p>
        </w:tc>
        <w:tc>
          <w:tcPr>
            <w:tcW w:w="3780" w:type="dxa"/>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rPr>
                <w:rFonts w:ascii="Times New Roman" w:hAnsi="Times New Roman"/>
                <w:sz w:val="24"/>
                <w:szCs w:val="24"/>
              </w:rPr>
            </w:pPr>
            <w:r w:rsidRPr="00A41829">
              <w:rPr>
                <w:rFonts w:ascii="Times New Roman" w:hAnsi="Times New Roman"/>
                <w:sz w:val="24"/>
                <w:szCs w:val="24"/>
              </w:rPr>
              <w:t>ТОО «Кордайский цемзавод»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22,5</w:t>
            </w:r>
          </w:p>
        </w:tc>
        <w:tc>
          <w:tcPr>
            <w:tcW w:w="1260" w:type="dxa"/>
            <w:tcBorders>
              <w:top w:val="single" w:sz="6" w:space="0" w:color="auto"/>
              <w:left w:val="single" w:sz="6"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6,5</w:t>
            </w:r>
          </w:p>
        </w:tc>
        <w:tc>
          <w:tcPr>
            <w:tcW w:w="1080" w:type="dxa"/>
            <w:tcBorders>
              <w:top w:val="single" w:sz="6" w:space="0" w:color="auto"/>
              <w:left w:val="single" w:sz="4" w:space="0" w:color="auto"/>
              <w:bottom w:val="single" w:sz="6" w:space="0" w:color="auto"/>
              <w:right w:val="single" w:sz="4"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4,2</w:t>
            </w:r>
          </w:p>
        </w:tc>
        <w:tc>
          <w:tcPr>
            <w:tcW w:w="1620" w:type="dxa"/>
            <w:gridSpan w:val="2"/>
            <w:tcBorders>
              <w:top w:val="single" w:sz="6" w:space="0" w:color="auto"/>
              <w:left w:val="single" w:sz="4" w:space="0" w:color="auto"/>
              <w:bottom w:val="single" w:sz="6" w:space="0" w:color="auto"/>
              <w:right w:val="single" w:sz="6" w:space="0" w:color="auto"/>
            </w:tcBorders>
            <w:shd w:val="clear" w:color="auto" w:fill="FFFFFF"/>
          </w:tcPr>
          <w:p w:rsidR="0003101A" w:rsidRPr="00A41829" w:rsidRDefault="0003101A" w:rsidP="00D3548C">
            <w:pPr>
              <w:shd w:val="clear" w:color="auto" w:fill="FFFFFF"/>
              <w:autoSpaceDE w:val="0"/>
              <w:autoSpaceDN w:val="0"/>
              <w:adjustRightInd w:val="0"/>
              <w:spacing w:after="0" w:line="240" w:lineRule="auto"/>
              <w:jc w:val="center"/>
              <w:rPr>
                <w:rFonts w:ascii="Times New Roman" w:hAnsi="Times New Roman"/>
                <w:sz w:val="24"/>
                <w:szCs w:val="24"/>
              </w:rPr>
            </w:pPr>
            <w:r w:rsidRPr="00A41829">
              <w:rPr>
                <w:rFonts w:ascii="Times New Roman" w:hAnsi="Times New Roman"/>
                <w:sz w:val="24"/>
                <w:szCs w:val="24"/>
              </w:rPr>
              <w:t>66,8</w:t>
            </w:r>
          </w:p>
        </w:tc>
      </w:tr>
    </w:tbl>
    <w:p w:rsidR="0003101A" w:rsidRDefault="0003101A" w:rsidP="0003101A">
      <w:pPr>
        <w:pStyle w:val="22"/>
        <w:spacing w:after="0" w:line="240" w:lineRule="auto"/>
        <w:ind w:left="0" w:firstLine="567"/>
        <w:jc w:val="both"/>
        <w:rPr>
          <w:rFonts w:ascii="Times New Roman" w:hAnsi="Times New Roman"/>
          <w:b/>
          <w:sz w:val="28"/>
          <w:szCs w:val="28"/>
        </w:rPr>
      </w:pPr>
    </w:p>
    <w:p w:rsidR="00D3548C" w:rsidRDefault="00D3548C" w:rsidP="0003101A">
      <w:pPr>
        <w:pStyle w:val="22"/>
        <w:spacing w:after="0" w:line="240" w:lineRule="auto"/>
        <w:ind w:left="0" w:firstLine="567"/>
        <w:jc w:val="both"/>
        <w:rPr>
          <w:rFonts w:ascii="Times New Roman" w:hAnsi="Times New Roman"/>
          <w:b/>
          <w:sz w:val="28"/>
          <w:szCs w:val="28"/>
        </w:rPr>
      </w:pPr>
    </w:p>
    <w:p w:rsidR="0003101A" w:rsidRPr="00A41829" w:rsidRDefault="0003101A" w:rsidP="0003101A">
      <w:pPr>
        <w:pStyle w:val="22"/>
        <w:spacing w:after="0" w:line="240" w:lineRule="auto"/>
        <w:ind w:left="0" w:firstLine="567"/>
        <w:jc w:val="both"/>
        <w:rPr>
          <w:rFonts w:ascii="Times New Roman" w:hAnsi="Times New Roman"/>
          <w:b/>
          <w:sz w:val="28"/>
          <w:szCs w:val="28"/>
        </w:rPr>
      </w:pPr>
      <w:r w:rsidRPr="00A41829">
        <w:rPr>
          <w:rFonts w:ascii="Times New Roman" w:hAnsi="Times New Roman"/>
          <w:b/>
          <w:sz w:val="28"/>
          <w:szCs w:val="28"/>
        </w:rPr>
        <w:lastRenderedPageBreak/>
        <w:t>Правила тех</w:t>
      </w:r>
      <w:r>
        <w:rPr>
          <w:rFonts w:ascii="Times New Roman" w:hAnsi="Times New Roman"/>
          <w:b/>
          <w:sz w:val="28"/>
          <w:szCs w:val="28"/>
        </w:rPr>
        <w:t>ники безопасности:</w:t>
      </w:r>
    </w:p>
    <w:p w:rsidR="0003101A" w:rsidRPr="00A41829" w:rsidRDefault="0003101A" w:rsidP="0003101A">
      <w:pPr>
        <w:pStyle w:val="22"/>
        <w:tabs>
          <w:tab w:val="num" w:pos="567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1. До начала занятий лаборатория должна быть подготовлена для проведения работы: подготовка рабочего места, необходимых приборов, сырьевых материалов, спецодежды (халаты, перчатки, защитные очки).</w:t>
      </w:r>
    </w:p>
    <w:p w:rsidR="0003101A" w:rsidRPr="00A41829" w:rsidRDefault="0003101A" w:rsidP="0003101A">
      <w:pPr>
        <w:pStyle w:val="22"/>
        <w:tabs>
          <w:tab w:val="num" w:pos="567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2. Особую осторожность следует соблюдать при работе с электропечами.</w:t>
      </w:r>
    </w:p>
    <w:p w:rsidR="0003101A" w:rsidRPr="00A41829" w:rsidRDefault="0003101A" w:rsidP="0003101A">
      <w:pPr>
        <w:pStyle w:val="22"/>
        <w:tabs>
          <w:tab w:val="num" w:pos="567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3. В помещении лаборатории запрещается:</w:t>
      </w:r>
    </w:p>
    <w:p w:rsidR="0003101A" w:rsidRPr="00A41829" w:rsidRDefault="0003101A" w:rsidP="0003101A">
      <w:pPr>
        <w:pStyle w:val="22"/>
        <w:widowControl w:val="0"/>
        <w:numPr>
          <w:ilvl w:val="0"/>
          <w:numId w:val="2"/>
        </w:numPr>
        <w:tabs>
          <w:tab w:val="num" w:pos="135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курить и принимать пищу;</w:t>
      </w:r>
    </w:p>
    <w:p w:rsidR="0003101A" w:rsidRPr="00A41829" w:rsidRDefault="0003101A" w:rsidP="0003101A">
      <w:pPr>
        <w:pStyle w:val="22"/>
        <w:widowControl w:val="0"/>
        <w:numPr>
          <w:ilvl w:val="0"/>
          <w:numId w:val="2"/>
        </w:numPr>
        <w:tabs>
          <w:tab w:val="num" w:pos="135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находиться посторонним лицам;</w:t>
      </w:r>
    </w:p>
    <w:p w:rsidR="0003101A" w:rsidRPr="00A41829" w:rsidRDefault="0003101A" w:rsidP="0003101A">
      <w:pPr>
        <w:pStyle w:val="22"/>
        <w:widowControl w:val="0"/>
        <w:numPr>
          <w:ilvl w:val="0"/>
          <w:numId w:val="2"/>
        </w:numPr>
        <w:tabs>
          <w:tab w:val="num" w:pos="1353"/>
        </w:tabs>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оставлять без присмотра лабораторные приборы.</w:t>
      </w:r>
    </w:p>
    <w:p w:rsidR="0003101A" w:rsidRPr="00A41829" w:rsidRDefault="0003101A" w:rsidP="0003101A">
      <w:pPr>
        <w:pStyle w:val="22"/>
        <w:spacing w:after="0" w:line="240" w:lineRule="auto"/>
        <w:ind w:left="0" w:firstLine="567"/>
        <w:jc w:val="both"/>
        <w:rPr>
          <w:rFonts w:ascii="Times New Roman" w:hAnsi="Times New Roman"/>
          <w:sz w:val="28"/>
          <w:szCs w:val="28"/>
        </w:rPr>
      </w:pPr>
      <w:r w:rsidRPr="00A41829">
        <w:rPr>
          <w:rFonts w:ascii="Times New Roman" w:hAnsi="Times New Roman"/>
          <w:sz w:val="28"/>
          <w:szCs w:val="28"/>
        </w:rPr>
        <w:t>4. За 5 минут до окончания занятий магистранты должны собрать все инструменты и приборы и сдать их дежурному лаборанту.</w:t>
      </w:r>
    </w:p>
    <w:p w:rsidR="0003101A" w:rsidRPr="00A41829" w:rsidRDefault="0003101A" w:rsidP="0003101A">
      <w:pPr>
        <w:pStyle w:val="22"/>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Общие требования безопасности к учебным, лабораторным работам установлены в ГОСТ 12.4.113.-82</w:t>
      </w:r>
    </w:p>
    <w:p w:rsidR="0003101A" w:rsidRPr="00A41829" w:rsidRDefault="0003101A" w:rsidP="0003101A">
      <w:pPr>
        <w:pStyle w:val="22"/>
        <w:spacing w:after="0" w:line="240" w:lineRule="auto"/>
        <w:ind w:left="0"/>
        <w:jc w:val="both"/>
        <w:rPr>
          <w:rFonts w:ascii="Times New Roman" w:hAnsi="Times New Roman"/>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4 Таймасов</w:t>
      </w:r>
      <w:r w:rsidRPr="00BC7A38">
        <w:rPr>
          <w:rFonts w:ascii="Times New Roman" w:hAnsi="Times New Roman"/>
          <w:sz w:val="28"/>
          <w:szCs w:val="28"/>
          <w:lang w:val="kk-KZ"/>
        </w:rPr>
        <w:t xml:space="preserve"> Б.Т.</w:t>
      </w:r>
      <w:r>
        <w:rPr>
          <w:rFonts w:ascii="Times New Roman" w:hAnsi="Times New Roman"/>
          <w:sz w:val="28"/>
          <w:szCs w:val="28"/>
          <w:lang w:val="kk-KZ"/>
        </w:rPr>
        <w:t xml:space="preserve">, </w:t>
      </w:r>
      <w:r w:rsidRPr="00BC7A38">
        <w:rPr>
          <w:rFonts w:ascii="Times New Roman" w:hAnsi="Times New Roman"/>
          <w:sz w:val="28"/>
          <w:szCs w:val="28"/>
          <w:lang w:val="kk-KZ"/>
        </w:rPr>
        <w:t>Әлжанова А.Ж. Тұтастырғыш заттардың химиялық техно</w:t>
      </w:r>
      <w:r>
        <w:rPr>
          <w:rFonts w:ascii="Times New Roman" w:hAnsi="Times New Roman"/>
          <w:sz w:val="28"/>
          <w:szCs w:val="28"/>
          <w:lang w:val="kk-KZ"/>
        </w:rPr>
        <w:t xml:space="preserve">логиясы: оқулық. </w:t>
      </w:r>
      <w:r w:rsidRPr="00BC7A38">
        <w:rPr>
          <w:rFonts w:ascii="Times New Roman" w:hAnsi="Times New Roman"/>
          <w:sz w:val="28"/>
          <w:szCs w:val="28"/>
          <w:lang w:val="kk-KZ"/>
        </w:rPr>
        <w:t xml:space="preserve"> – Шымкент: «Экспресс-печать», 2013. - 382 б.</w:t>
      </w:r>
    </w:p>
    <w:p w:rsidR="0003101A" w:rsidRPr="00BC7A38"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lang w:val="kk-KZ"/>
        </w:rPr>
        <w:t>5 Классен В.К. Технология и оптимизация производства цемента: краткий курс лекц</w:t>
      </w:r>
      <w:r>
        <w:rPr>
          <w:rFonts w:ascii="Times New Roman" w:hAnsi="Times New Roman"/>
          <w:sz w:val="28"/>
          <w:szCs w:val="28"/>
          <w:lang w:val="kk-KZ"/>
        </w:rPr>
        <w:t>ий: учеб. пособие</w:t>
      </w:r>
      <w:r w:rsidRPr="00BC7A38">
        <w:rPr>
          <w:rFonts w:ascii="Times New Roman" w:hAnsi="Times New Roman"/>
          <w:sz w:val="28"/>
          <w:szCs w:val="28"/>
          <w:lang w:val="kk-KZ"/>
        </w:rPr>
        <w:t>. –Белгород: Изд. БГТУ, 2012. -308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bCs/>
          <w:sz w:val="28"/>
          <w:szCs w:val="28"/>
        </w:rPr>
        <w:t>6 Классен</w:t>
      </w:r>
      <w:r w:rsidRPr="00BC7A38">
        <w:rPr>
          <w:rFonts w:ascii="Times New Roman" w:hAnsi="Times New Roman"/>
          <w:bCs/>
          <w:sz w:val="28"/>
          <w:szCs w:val="28"/>
        </w:rPr>
        <w:t xml:space="preserve"> В.К.</w:t>
      </w:r>
      <w:r>
        <w:rPr>
          <w:rFonts w:ascii="Times New Roman" w:hAnsi="Times New Roman"/>
          <w:bCs/>
          <w:sz w:val="28"/>
          <w:szCs w:val="28"/>
        </w:rPr>
        <w:t xml:space="preserve">, </w:t>
      </w:r>
      <w:r w:rsidRPr="00BC7A38">
        <w:rPr>
          <w:rFonts w:ascii="Times New Roman" w:hAnsi="Times New Roman"/>
          <w:bCs/>
          <w:sz w:val="28"/>
          <w:szCs w:val="28"/>
        </w:rPr>
        <w:t>Борисов</w:t>
      </w:r>
      <w:r>
        <w:rPr>
          <w:rFonts w:ascii="Times New Roman" w:hAnsi="Times New Roman"/>
          <w:bCs/>
          <w:sz w:val="28"/>
          <w:szCs w:val="28"/>
        </w:rPr>
        <w:t xml:space="preserve"> </w:t>
      </w:r>
      <w:r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03101A"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rPr>
        <w:t xml:space="preserve">7 </w:t>
      </w:r>
      <w:r w:rsidRPr="00BC7A38">
        <w:rPr>
          <w:rFonts w:ascii="Times New Roman" w:hAnsi="Times New Roman"/>
          <w:sz w:val="28"/>
          <w:szCs w:val="28"/>
          <w:lang w:val="kk-KZ"/>
        </w:rPr>
        <w:t>Таймасов, Б.Т. Тұтастырғыш заттардың химиялық технологиясы пәні бойынша лабораториялық н</w:t>
      </w:r>
      <w:r>
        <w:rPr>
          <w:rFonts w:ascii="Times New Roman" w:hAnsi="Times New Roman"/>
          <w:sz w:val="28"/>
          <w:szCs w:val="28"/>
          <w:lang w:val="kk-KZ"/>
        </w:rPr>
        <w:t>ұсқау: оқу құрал</w:t>
      </w:r>
      <w:r w:rsidRPr="00BC7A38">
        <w:rPr>
          <w:rFonts w:ascii="Times New Roman" w:hAnsi="Times New Roman"/>
          <w:sz w:val="28"/>
          <w:szCs w:val="28"/>
          <w:lang w:val="kk-KZ"/>
        </w:rPr>
        <w:t>. - Шымкент, ОҚМУ баспасы, 2007. – 157</w:t>
      </w:r>
      <w:r>
        <w:rPr>
          <w:rFonts w:ascii="Times New Roman" w:hAnsi="Times New Roman"/>
          <w:sz w:val="28"/>
          <w:szCs w:val="28"/>
          <w:lang w:val="kk-KZ"/>
        </w:rPr>
        <w:t xml:space="preserve"> </w:t>
      </w:r>
      <w:r w:rsidRPr="00BC7A38">
        <w:rPr>
          <w:rFonts w:ascii="Times New Roman" w:hAnsi="Times New Roman"/>
          <w:sz w:val="28"/>
          <w:szCs w:val="28"/>
          <w:lang w:val="kk-KZ"/>
        </w:rPr>
        <w:t>б.</w:t>
      </w:r>
    </w:p>
    <w:p w:rsidR="0003101A" w:rsidRDefault="0003101A" w:rsidP="0003101A">
      <w:pPr>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8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технологии вяжущих материалов / Учебник. </w:t>
      </w:r>
      <w:r w:rsidRPr="009B73FA">
        <w:rPr>
          <w:rFonts w:ascii="Times New Roman" w:hAnsi="Times New Roman"/>
          <w:bCs/>
          <w:sz w:val="28"/>
          <w:szCs w:val="28"/>
        </w:rPr>
        <w:t xml:space="preserve"> </w:t>
      </w:r>
      <w:r w:rsidRPr="009B73FA">
        <w:rPr>
          <w:rFonts w:ascii="Times New Roman" w:hAnsi="Times New Roman"/>
          <w:sz w:val="28"/>
          <w:szCs w:val="28"/>
        </w:rPr>
        <w:t>- Шымкент: Южно-Казахстанский государственный университет им. М.Ауэзова, 2018. - 164 с.</w:t>
      </w:r>
    </w:p>
    <w:p w:rsidR="0003101A" w:rsidRPr="00BC7A38" w:rsidRDefault="0003101A" w:rsidP="0003101A">
      <w:pPr>
        <w:spacing w:after="0" w:line="240" w:lineRule="auto"/>
        <w:ind w:firstLine="567"/>
        <w:jc w:val="both"/>
        <w:rPr>
          <w:rFonts w:ascii="Times New Roman" w:hAnsi="Times New Roman"/>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9 </w:t>
      </w:r>
      <w:r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10</w:t>
      </w:r>
      <w:r w:rsidRPr="00A41829">
        <w:rPr>
          <w:rFonts w:ascii="Times New Roman" w:hAnsi="Times New Roman"/>
          <w:sz w:val="28"/>
          <w:szCs w:val="28"/>
        </w:rPr>
        <w:t xml:space="preserve"> Бутт Ю.М., Сычев М.М., Тимашев В.В. Химическая технология</w:t>
      </w:r>
      <w:r w:rsidRPr="00A41829">
        <w:rPr>
          <w:rFonts w:ascii="Times New Roman" w:hAnsi="Times New Roman"/>
          <w:sz w:val="28"/>
          <w:szCs w:val="28"/>
        </w:rPr>
        <w:br/>
        <w:t>вяжущих веществ.- М.: Высшая школа, 1980. - 472 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11</w:t>
      </w:r>
      <w:r w:rsidRPr="00A41829">
        <w:rPr>
          <w:rFonts w:ascii="Times New Roman" w:hAnsi="Times New Roman"/>
          <w:sz w:val="28"/>
          <w:szCs w:val="28"/>
        </w:rPr>
        <w:t xml:space="preserve"> 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12</w:t>
      </w:r>
      <w:r w:rsidRPr="00A41829">
        <w:rPr>
          <w:rFonts w:ascii="Times New Roman" w:hAnsi="Times New Roman"/>
          <w:sz w:val="28"/>
          <w:szCs w:val="28"/>
        </w:rPr>
        <w:t xml:space="preserve"> Сулименко Л.М. Технология минеральных вяжущих материалов и изделий на их основе: Учеб. для вузов. – 4-е изд., перераб. и доп. – М.: Высшая школа, 2005. – 303с. </w:t>
      </w:r>
    </w:p>
    <w:p w:rsidR="0003101A" w:rsidRDefault="0003101A" w:rsidP="0003101A">
      <w:pPr>
        <w:tabs>
          <w:tab w:val="num" w:pos="1211"/>
        </w:tabs>
        <w:spacing w:after="0" w:line="240" w:lineRule="auto"/>
        <w:jc w:val="both"/>
        <w:rPr>
          <w:rFonts w:ascii="Times New Roman" w:hAnsi="Times New Roman"/>
          <w:sz w:val="28"/>
          <w:szCs w:val="28"/>
        </w:rPr>
      </w:pPr>
      <w:r>
        <w:rPr>
          <w:rFonts w:ascii="Times New Roman" w:hAnsi="Times New Roman"/>
          <w:sz w:val="28"/>
          <w:szCs w:val="28"/>
          <w:lang w:val="kk-KZ"/>
        </w:rPr>
        <w:t xml:space="preserve">         13</w:t>
      </w:r>
      <w:r w:rsidRPr="00A41829">
        <w:rPr>
          <w:rFonts w:ascii="Times New Roman" w:hAnsi="Times New Roman"/>
          <w:sz w:val="28"/>
          <w:szCs w:val="28"/>
        </w:rPr>
        <w:t xml:space="preserve"> Таймасов Б.Т., Имангулов Р.И. </w:t>
      </w:r>
      <w:r w:rsidRPr="00A41829">
        <w:rPr>
          <w:rFonts w:ascii="Times New Roman" w:hAnsi="Times New Roman"/>
          <w:sz w:val="28"/>
          <w:szCs w:val="28"/>
          <w:lang w:val="kk-KZ"/>
        </w:rPr>
        <w:t xml:space="preserve">Лабораторный практикум по дисциплине ХТВМ.  Часть 1: учеб. пособие. </w:t>
      </w:r>
      <w:r w:rsidRPr="00A41829">
        <w:rPr>
          <w:rFonts w:ascii="Times New Roman" w:hAnsi="Times New Roman"/>
          <w:sz w:val="28"/>
          <w:szCs w:val="28"/>
        </w:rPr>
        <w:t>– Шымкент:  Изд-во ЮКГУ, 200</w:t>
      </w:r>
      <w:r w:rsidRPr="00A41829">
        <w:rPr>
          <w:rFonts w:ascii="Times New Roman" w:hAnsi="Times New Roman"/>
          <w:sz w:val="28"/>
          <w:szCs w:val="28"/>
          <w:lang w:val="kk-KZ"/>
        </w:rPr>
        <w:t>5</w:t>
      </w:r>
      <w:r w:rsidRPr="00A41829">
        <w:rPr>
          <w:rFonts w:ascii="Times New Roman" w:hAnsi="Times New Roman"/>
          <w:sz w:val="28"/>
          <w:szCs w:val="28"/>
        </w:rPr>
        <w:t>. –</w:t>
      </w:r>
      <w:r w:rsidRPr="00A41829">
        <w:rPr>
          <w:rFonts w:ascii="Times New Roman" w:hAnsi="Times New Roman"/>
          <w:sz w:val="28"/>
          <w:szCs w:val="28"/>
          <w:lang w:val="kk-KZ"/>
        </w:rPr>
        <w:t xml:space="preserve"> 59 </w:t>
      </w:r>
      <w:r w:rsidRPr="00A41829">
        <w:rPr>
          <w:rFonts w:ascii="Times New Roman" w:hAnsi="Times New Roman"/>
          <w:sz w:val="28"/>
          <w:szCs w:val="28"/>
        </w:rPr>
        <w:t>с.</w:t>
      </w:r>
    </w:p>
    <w:p w:rsidR="0003101A" w:rsidRPr="00A41829" w:rsidRDefault="0003101A" w:rsidP="0003101A">
      <w:pPr>
        <w:tabs>
          <w:tab w:val="num" w:pos="1211"/>
        </w:tabs>
        <w:spacing w:after="0" w:line="240" w:lineRule="auto"/>
        <w:jc w:val="both"/>
        <w:rPr>
          <w:rFonts w:ascii="Times New Roman" w:hAnsi="Times New Roman"/>
          <w:sz w:val="28"/>
          <w:szCs w:val="28"/>
        </w:rPr>
      </w:pPr>
      <w:r>
        <w:rPr>
          <w:rFonts w:ascii="Times New Roman" w:hAnsi="Times New Roman"/>
          <w:sz w:val="28"/>
          <w:szCs w:val="28"/>
        </w:rPr>
        <w:t xml:space="preserve">        14 Трубаев П.А. </w:t>
      </w:r>
      <w:r w:rsidRPr="00612566">
        <w:rPr>
          <w:rFonts w:ascii="Times New Roman" w:hAnsi="Times New Roman"/>
          <w:sz w:val="28"/>
          <w:szCs w:val="28"/>
        </w:rPr>
        <w:t>Программа ROCS  для расчета и оптимизации многокомпонентных сырьевых смесей цементного производства</w:t>
      </w:r>
      <w:r>
        <w:rPr>
          <w:rFonts w:ascii="Times New Roman" w:hAnsi="Times New Roman"/>
          <w:sz w:val="28"/>
          <w:szCs w:val="28"/>
        </w:rPr>
        <w:t>. БГТУ им. В.Г.Шухова. 2006.</w:t>
      </w:r>
    </w:p>
    <w:p w:rsidR="0003101A" w:rsidRPr="008D1AFF" w:rsidRDefault="0003101A" w:rsidP="0003101A">
      <w:pPr>
        <w:spacing w:after="0" w:line="240" w:lineRule="auto"/>
        <w:jc w:val="both"/>
        <w:rPr>
          <w:rFonts w:ascii="Times New Roman" w:hAnsi="Times New Roman" w:cs="Times New Roman"/>
          <w:sz w:val="28"/>
          <w:szCs w:val="28"/>
        </w:rPr>
      </w:pPr>
      <w:r>
        <w:rPr>
          <w:rFonts w:ascii="Times New Roman" w:hAnsi="Times New Roman"/>
          <w:sz w:val="28"/>
          <w:szCs w:val="28"/>
        </w:rPr>
        <w:t xml:space="preserve">        15</w:t>
      </w:r>
      <w:r w:rsidRPr="008D1AFF">
        <w:rPr>
          <w:rFonts w:ascii="Times New Roman" w:hAnsi="Times New Roman" w:cs="Times New Roman"/>
          <w:sz w:val="28"/>
          <w:szCs w:val="28"/>
        </w:rPr>
        <w:t xml:space="preserve"> </w:t>
      </w:r>
      <w:r>
        <w:rPr>
          <w:rFonts w:ascii="Times New Roman" w:hAnsi="Times New Roman"/>
          <w:sz w:val="28"/>
          <w:szCs w:val="28"/>
        </w:rPr>
        <w:t xml:space="preserve">Таймасов Б.Т. </w:t>
      </w:r>
      <w:r w:rsidRPr="008D1AFF">
        <w:rPr>
          <w:rFonts w:ascii="Times New Roman" w:hAnsi="Times New Roman" w:cs="Times New Roman"/>
          <w:sz w:val="28"/>
          <w:szCs w:val="28"/>
        </w:rPr>
        <w:t>Отчет</w:t>
      </w:r>
      <w:r>
        <w:rPr>
          <w:rFonts w:ascii="Times New Roman" w:hAnsi="Times New Roman"/>
          <w:sz w:val="28"/>
          <w:szCs w:val="28"/>
        </w:rPr>
        <w:t xml:space="preserve"> </w:t>
      </w:r>
      <w:r w:rsidRPr="008D1AFF">
        <w:rPr>
          <w:rFonts w:ascii="Times New Roman" w:hAnsi="Times New Roman" w:cs="Times New Roman"/>
          <w:sz w:val="28"/>
          <w:szCs w:val="28"/>
        </w:rPr>
        <w:t>о научно-исследовательской работе</w:t>
      </w:r>
      <w:r>
        <w:rPr>
          <w:rFonts w:ascii="Times New Roman" w:hAnsi="Times New Roman"/>
          <w:sz w:val="28"/>
          <w:szCs w:val="28"/>
        </w:rPr>
        <w:t xml:space="preserve"> </w:t>
      </w:r>
      <w:r w:rsidRPr="008D1AFF">
        <w:rPr>
          <w:rFonts w:ascii="Times New Roman" w:hAnsi="Times New Roman" w:cs="Times New Roman"/>
          <w:sz w:val="28"/>
          <w:szCs w:val="28"/>
        </w:rPr>
        <w:t xml:space="preserve">по теме: </w:t>
      </w:r>
      <w:r w:rsidRPr="008D1AFF">
        <w:rPr>
          <w:rFonts w:ascii="Times New Roman" w:hAnsi="Times New Roman" w:cs="Times New Roman"/>
          <w:sz w:val="28"/>
          <w:szCs w:val="28"/>
          <w:lang w:val="kk-KZ"/>
        </w:rPr>
        <w:t>«</w:t>
      </w:r>
      <w:r w:rsidRPr="008D1AFF">
        <w:rPr>
          <w:rFonts w:ascii="Times New Roman" w:hAnsi="Times New Roman" w:cs="Times New Roman"/>
          <w:spacing w:val="3"/>
          <w:sz w:val="28"/>
          <w:szCs w:val="28"/>
        </w:rPr>
        <w:t>Экологически чистая безкарьерная технология получения цемента из отходов фосфорного, карбидного и доменного производства</w:t>
      </w:r>
      <w:r w:rsidRPr="008D1AFF">
        <w:rPr>
          <w:rFonts w:ascii="Times New Roman" w:hAnsi="Times New Roman" w:cs="Times New Roman"/>
          <w:sz w:val="28"/>
          <w:szCs w:val="28"/>
          <w:lang w:val="kk-KZ"/>
        </w:rPr>
        <w:t>»</w:t>
      </w:r>
      <w:r>
        <w:rPr>
          <w:rFonts w:ascii="Times New Roman" w:hAnsi="Times New Roman"/>
          <w:sz w:val="28"/>
          <w:szCs w:val="28"/>
        </w:rPr>
        <w:t xml:space="preserve"> </w:t>
      </w:r>
      <w:r w:rsidRPr="008D1AFF">
        <w:rPr>
          <w:rFonts w:ascii="Times New Roman" w:hAnsi="Times New Roman" w:cs="Times New Roman"/>
          <w:sz w:val="28"/>
          <w:szCs w:val="28"/>
        </w:rPr>
        <w:t>(промежуточный)</w:t>
      </w:r>
      <w:r>
        <w:rPr>
          <w:rFonts w:ascii="Times New Roman" w:hAnsi="Times New Roman"/>
          <w:sz w:val="28"/>
          <w:szCs w:val="28"/>
        </w:rPr>
        <w:t xml:space="preserve">.  </w:t>
      </w:r>
      <w:r w:rsidRPr="008D1AFF">
        <w:rPr>
          <w:rFonts w:ascii="Times New Roman" w:hAnsi="Times New Roman" w:cs="Times New Roman"/>
          <w:sz w:val="28"/>
          <w:szCs w:val="28"/>
        </w:rPr>
        <w:t>№397-17</w:t>
      </w:r>
      <w:r>
        <w:rPr>
          <w:rFonts w:ascii="Times New Roman" w:hAnsi="Times New Roman"/>
          <w:sz w:val="28"/>
          <w:szCs w:val="28"/>
        </w:rPr>
        <w:t>. – Шымкент. -</w:t>
      </w:r>
      <w:r w:rsidRPr="008D1AFF">
        <w:rPr>
          <w:rFonts w:ascii="Times New Roman" w:hAnsi="Times New Roman" w:cs="Times New Roman"/>
          <w:sz w:val="28"/>
          <w:szCs w:val="28"/>
        </w:rPr>
        <w:t xml:space="preserve"> 2013.</w:t>
      </w:r>
    </w:p>
    <w:p w:rsidR="0003101A" w:rsidRPr="008D1AFF" w:rsidRDefault="0003101A" w:rsidP="0003101A">
      <w:pPr>
        <w:spacing w:after="0" w:line="240" w:lineRule="auto"/>
        <w:ind w:firstLine="567"/>
        <w:jc w:val="both"/>
        <w:rPr>
          <w:rFonts w:ascii="Times New Roman" w:hAnsi="Times New Roman" w:cs="Times New Roman"/>
          <w:sz w:val="28"/>
          <w:szCs w:val="28"/>
        </w:rPr>
      </w:pPr>
      <w:r>
        <w:rPr>
          <w:rFonts w:ascii="Times New Roman" w:hAnsi="Times New Roman"/>
          <w:sz w:val="28"/>
          <w:szCs w:val="28"/>
        </w:rPr>
        <w:t xml:space="preserve">16 Таймасов Б.Т. </w:t>
      </w:r>
      <w:r w:rsidRPr="008D1AFF">
        <w:rPr>
          <w:rFonts w:ascii="Times New Roman" w:hAnsi="Times New Roman" w:cs="Times New Roman"/>
          <w:sz w:val="28"/>
          <w:szCs w:val="28"/>
        </w:rPr>
        <w:t>Отчет</w:t>
      </w:r>
      <w:r>
        <w:rPr>
          <w:rFonts w:ascii="Times New Roman" w:hAnsi="Times New Roman"/>
          <w:sz w:val="28"/>
          <w:szCs w:val="28"/>
        </w:rPr>
        <w:t xml:space="preserve"> </w:t>
      </w:r>
      <w:r w:rsidRPr="008D1AFF">
        <w:rPr>
          <w:rFonts w:ascii="Times New Roman" w:hAnsi="Times New Roman" w:cs="Times New Roman"/>
          <w:sz w:val="28"/>
          <w:szCs w:val="28"/>
        </w:rPr>
        <w:t>о научно-исследовательской работе</w:t>
      </w:r>
      <w:r>
        <w:rPr>
          <w:rFonts w:ascii="Times New Roman" w:hAnsi="Times New Roman"/>
          <w:sz w:val="28"/>
          <w:szCs w:val="28"/>
        </w:rPr>
        <w:t xml:space="preserve"> </w:t>
      </w:r>
      <w:r w:rsidRPr="008D1AFF">
        <w:rPr>
          <w:rFonts w:ascii="Times New Roman" w:hAnsi="Times New Roman" w:cs="Times New Roman"/>
          <w:sz w:val="28"/>
          <w:szCs w:val="28"/>
        </w:rPr>
        <w:t xml:space="preserve">по теме: </w:t>
      </w:r>
      <w:r w:rsidRPr="008D1AFF">
        <w:rPr>
          <w:rFonts w:ascii="Times New Roman" w:hAnsi="Times New Roman" w:cs="Times New Roman"/>
          <w:sz w:val="28"/>
          <w:szCs w:val="28"/>
          <w:lang w:val="kk-KZ"/>
        </w:rPr>
        <w:t>«</w:t>
      </w:r>
      <w:r w:rsidRPr="008D1AFF">
        <w:rPr>
          <w:rFonts w:ascii="Times New Roman" w:hAnsi="Times New Roman" w:cs="Times New Roman"/>
          <w:spacing w:val="3"/>
          <w:sz w:val="28"/>
          <w:szCs w:val="28"/>
        </w:rPr>
        <w:t>Разработка энергосберегающих технологий производства специальных тампонажных цементов для нефтескважин</w:t>
      </w:r>
      <w:r w:rsidRPr="008D1AFF">
        <w:rPr>
          <w:rFonts w:ascii="Times New Roman" w:hAnsi="Times New Roman" w:cs="Times New Roman"/>
          <w:sz w:val="28"/>
          <w:szCs w:val="28"/>
          <w:lang w:val="kk-KZ"/>
        </w:rPr>
        <w:t>»</w:t>
      </w:r>
      <w:r>
        <w:rPr>
          <w:rFonts w:ascii="Times New Roman" w:hAnsi="Times New Roman"/>
          <w:sz w:val="28"/>
          <w:szCs w:val="28"/>
          <w:lang w:val="kk-KZ"/>
        </w:rPr>
        <w:t xml:space="preserve"> </w:t>
      </w:r>
      <w:r w:rsidRPr="008D1AFF">
        <w:rPr>
          <w:rFonts w:ascii="Times New Roman" w:hAnsi="Times New Roman" w:cs="Times New Roman"/>
          <w:sz w:val="28"/>
          <w:szCs w:val="28"/>
        </w:rPr>
        <w:t>(промежуточный)</w:t>
      </w:r>
      <w:r>
        <w:rPr>
          <w:rFonts w:ascii="Times New Roman" w:hAnsi="Times New Roman"/>
          <w:sz w:val="28"/>
          <w:szCs w:val="28"/>
        </w:rPr>
        <w:t xml:space="preserve">. </w:t>
      </w:r>
      <w:r w:rsidRPr="008D1AFF">
        <w:rPr>
          <w:rFonts w:ascii="Times New Roman" w:hAnsi="Times New Roman" w:cs="Times New Roman"/>
          <w:sz w:val="28"/>
          <w:szCs w:val="28"/>
        </w:rPr>
        <w:t>№ 277</w:t>
      </w:r>
      <w:r>
        <w:rPr>
          <w:rFonts w:ascii="Times New Roman" w:hAnsi="Times New Roman"/>
          <w:sz w:val="28"/>
          <w:szCs w:val="28"/>
        </w:rPr>
        <w:t xml:space="preserve">. – Шымкент. </w:t>
      </w:r>
      <w:r w:rsidRPr="008D1AFF">
        <w:rPr>
          <w:rFonts w:ascii="Times New Roman" w:hAnsi="Times New Roman" w:cs="Times New Roman"/>
          <w:sz w:val="28"/>
          <w:szCs w:val="28"/>
        </w:rPr>
        <w:t>2014.</w:t>
      </w:r>
    </w:p>
    <w:p w:rsidR="0003101A" w:rsidRPr="00A41829" w:rsidRDefault="0003101A" w:rsidP="0003101A">
      <w:pPr>
        <w:pStyle w:val="ad"/>
        <w:tabs>
          <w:tab w:val="left" w:pos="708"/>
        </w:tabs>
        <w:spacing w:after="0" w:line="240" w:lineRule="auto"/>
        <w:ind w:firstLine="567"/>
        <w:rPr>
          <w:rFonts w:ascii="Times New Roman" w:hAnsi="Times New Roman"/>
          <w:sz w:val="28"/>
          <w:szCs w:val="28"/>
        </w:rPr>
      </w:pPr>
    </w:p>
    <w:p w:rsidR="0003101A" w:rsidRPr="00A41829" w:rsidRDefault="0003101A" w:rsidP="0003101A">
      <w:pPr>
        <w:jc w:val="both"/>
        <w:rPr>
          <w:rFonts w:ascii="Times New Roman" w:hAnsi="Times New Roman"/>
          <w:sz w:val="30"/>
        </w:rPr>
      </w:pPr>
    </w:p>
    <w:p w:rsidR="0003101A" w:rsidRPr="00A41829" w:rsidRDefault="0003101A" w:rsidP="0003101A">
      <w:pPr>
        <w:ind w:left="720"/>
        <w:rPr>
          <w:b/>
          <w:sz w:val="30"/>
        </w:rPr>
      </w:pPr>
    </w:p>
    <w:p w:rsidR="0003101A" w:rsidRPr="00A41829" w:rsidRDefault="0003101A" w:rsidP="0003101A">
      <w:pPr>
        <w:ind w:left="720"/>
        <w:rPr>
          <w:b/>
          <w:sz w:val="30"/>
        </w:rPr>
      </w:pPr>
    </w:p>
    <w:p w:rsidR="0003101A" w:rsidRDefault="0003101A"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Default="00D3548C" w:rsidP="0003101A">
      <w:pPr>
        <w:ind w:left="720"/>
        <w:rPr>
          <w:b/>
          <w:sz w:val="30"/>
        </w:rPr>
      </w:pPr>
    </w:p>
    <w:p w:rsidR="00D3548C" w:rsidRPr="00A41829" w:rsidRDefault="00D3548C" w:rsidP="0003101A">
      <w:pPr>
        <w:ind w:left="720"/>
        <w:rPr>
          <w:b/>
          <w:sz w:val="30"/>
        </w:rPr>
      </w:pPr>
    </w:p>
    <w:p w:rsidR="0003101A" w:rsidRPr="00A41829" w:rsidRDefault="0003101A" w:rsidP="0003101A">
      <w:pPr>
        <w:spacing w:after="0" w:line="240" w:lineRule="auto"/>
        <w:ind w:firstLine="397"/>
        <w:jc w:val="center"/>
        <w:rPr>
          <w:rFonts w:ascii="Times New Roman" w:hAnsi="Times New Roman"/>
          <w:sz w:val="28"/>
          <w:szCs w:val="28"/>
        </w:rPr>
      </w:pPr>
      <w:r w:rsidRPr="00A41829">
        <w:rPr>
          <w:rFonts w:ascii="Times New Roman" w:hAnsi="Times New Roman"/>
          <w:sz w:val="28"/>
          <w:szCs w:val="28"/>
        </w:rPr>
        <w:lastRenderedPageBreak/>
        <w:t>ЛАБОРАТОРНАЯ РАБОТА  №</w:t>
      </w:r>
      <w:r>
        <w:rPr>
          <w:rFonts w:ascii="Times New Roman" w:hAnsi="Times New Roman"/>
          <w:sz w:val="28"/>
          <w:szCs w:val="28"/>
        </w:rPr>
        <w:t>3</w:t>
      </w:r>
    </w:p>
    <w:p w:rsidR="0003101A" w:rsidRPr="00A41829" w:rsidRDefault="0003101A" w:rsidP="0003101A">
      <w:pPr>
        <w:spacing w:after="0" w:line="240" w:lineRule="auto"/>
        <w:ind w:firstLine="397"/>
        <w:jc w:val="center"/>
        <w:rPr>
          <w:rFonts w:ascii="Times New Roman" w:hAnsi="Times New Roman"/>
          <w:sz w:val="28"/>
          <w:szCs w:val="28"/>
        </w:rPr>
      </w:pPr>
    </w:p>
    <w:p w:rsidR="0003101A" w:rsidRPr="00A41829" w:rsidRDefault="0003101A" w:rsidP="0003101A">
      <w:pPr>
        <w:spacing w:after="0" w:line="240" w:lineRule="auto"/>
        <w:ind w:firstLine="397"/>
        <w:jc w:val="center"/>
        <w:rPr>
          <w:rFonts w:ascii="Times New Roman" w:hAnsi="Times New Roman"/>
          <w:b/>
          <w:caps/>
          <w:sz w:val="28"/>
          <w:szCs w:val="28"/>
        </w:rPr>
      </w:pPr>
      <w:r>
        <w:rPr>
          <w:rFonts w:ascii="Times New Roman" w:hAnsi="Times New Roman"/>
          <w:b/>
          <w:sz w:val="28"/>
          <w:szCs w:val="28"/>
        </w:rPr>
        <w:t>Тема занятия</w:t>
      </w:r>
      <w:r>
        <w:rPr>
          <w:rFonts w:ascii="Times New Roman" w:hAnsi="Times New Roman"/>
          <w:b/>
          <w:caps/>
          <w:sz w:val="28"/>
          <w:szCs w:val="28"/>
        </w:rPr>
        <w:t xml:space="preserve">: </w:t>
      </w:r>
      <w:r w:rsidRPr="00A41829">
        <w:rPr>
          <w:rFonts w:ascii="Times New Roman" w:hAnsi="Times New Roman"/>
          <w:b/>
          <w:caps/>
          <w:sz w:val="28"/>
          <w:szCs w:val="28"/>
        </w:rPr>
        <w:t>Зависимость химико-минералогического состава клинкера от вида сырья и модульных характеристик сырьевой шихты</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A41829">
        <w:rPr>
          <w:rFonts w:ascii="Times New Roman" w:hAnsi="Times New Roman"/>
          <w:b/>
          <w:sz w:val="28"/>
          <w:szCs w:val="28"/>
        </w:rPr>
        <w:t>Цель работы:</w:t>
      </w:r>
      <w:r w:rsidRPr="00A41829">
        <w:rPr>
          <w:rFonts w:ascii="Times New Roman" w:hAnsi="Times New Roman"/>
          <w:sz w:val="28"/>
          <w:szCs w:val="28"/>
        </w:rPr>
        <w:t xml:space="preserve">    Установить зависимость химико-минералогического состава клинкера от вида сырья, коэффициента насыщения (КН), силикатного и глиноземного модулей сырьевой шихты, пригодность  для получения клинкеров общестроительных и специальных цементов.</w:t>
      </w:r>
    </w:p>
    <w:p w:rsidR="0003101A" w:rsidRPr="00A41829"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jc w:val="both"/>
        <w:rPr>
          <w:rFonts w:ascii="Times New Roman" w:hAnsi="Times New Roman"/>
          <w:b/>
          <w:sz w:val="28"/>
          <w:szCs w:val="28"/>
        </w:rPr>
      </w:pPr>
      <w:r w:rsidRPr="00DF429C">
        <w:rPr>
          <w:rFonts w:ascii="Times New Roman" w:hAnsi="Times New Roman"/>
          <w:b/>
          <w:sz w:val="28"/>
          <w:szCs w:val="28"/>
        </w:rPr>
        <w:t>План занятия</w:t>
      </w:r>
    </w:p>
    <w:p w:rsidR="0003101A" w:rsidRPr="00036ECB" w:rsidRDefault="0003101A" w:rsidP="0003101A">
      <w:pPr>
        <w:numPr>
          <w:ilvl w:val="0"/>
          <w:numId w:val="9"/>
        </w:numPr>
        <w:spacing w:after="0" w:line="240" w:lineRule="auto"/>
        <w:jc w:val="both"/>
        <w:rPr>
          <w:rFonts w:ascii="Times New Roman" w:hAnsi="Times New Roman"/>
          <w:sz w:val="28"/>
          <w:szCs w:val="28"/>
        </w:rPr>
      </w:pPr>
      <w:r w:rsidRPr="00036ECB">
        <w:rPr>
          <w:rFonts w:ascii="Times New Roman" w:hAnsi="Times New Roman"/>
          <w:sz w:val="28"/>
          <w:szCs w:val="28"/>
        </w:rPr>
        <w:t>Изучить зависимость химико-минералогического состава клинкера от вида сырья</w:t>
      </w:r>
      <w:r w:rsidRPr="00036ECB">
        <w:rPr>
          <w:rFonts w:ascii="Times New Roman" w:hAnsi="Times New Roman"/>
          <w:b/>
          <w:caps/>
          <w:sz w:val="28"/>
          <w:szCs w:val="28"/>
        </w:rPr>
        <w:t xml:space="preserve">. </w:t>
      </w:r>
    </w:p>
    <w:p w:rsidR="0003101A" w:rsidRPr="00036ECB" w:rsidRDefault="0003101A" w:rsidP="0003101A">
      <w:pPr>
        <w:numPr>
          <w:ilvl w:val="0"/>
          <w:numId w:val="9"/>
        </w:numPr>
        <w:spacing w:after="0" w:line="240" w:lineRule="auto"/>
        <w:jc w:val="both"/>
        <w:rPr>
          <w:rFonts w:ascii="Times New Roman" w:hAnsi="Times New Roman"/>
          <w:sz w:val="28"/>
          <w:szCs w:val="28"/>
        </w:rPr>
      </w:pPr>
      <w:r w:rsidRPr="00036ECB">
        <w:rPr>
          <w:rFonts w:ascii="Times New Roman" w:hAnsi="Times New Roman"/>
          <w:sz w:val="28"/>
          <w:szCs w:val="28"/>
        </w:rPr>
        <w:t xml:space="preserve">Изучить зависимость химико-минералогического состава клинкера от </w:t>
      </w:r>
      <w:r>
        <w:rPr>
          <w:rFonts w:ascii="Times New Roman" w:hAnsi="Times New Roman"/>
          <w:sz w:val="28"/>
          <w:szCs w:val="28"/>
        </w:rPr>
        <w:t>КН</w:t>
      </w:r>
      <w:r w:rsidRPr="00036ECB">
        <w:rPr>
          <w:rFonts w:ascii="Times New Roman" w:hAnsi="Times New Roman"/>
          <w:sz w:val="28"/>
          <w:szCs w:val="28"/>
        </w:rPr>
        <w:t xml:space="preserve"> и модульных характеристик сырьевой шихты</w:t>
      </w:r>
      <w:r w:rsidRPr="00036ECB">
        <w:rPr>
          <w:rFonts w:ascii="Times New Roman" w:hAnsi="Times New Roman"/>
          <w:bCs/>
          <w:sz w:val="28"/>
          <w:szCs w:val="28"/>
        </w:rPr>
        <w:t>.</w:t>
      </w:r>
    </w:p>
    <w:p w:rsidR="0003101A" w:rsidRDefault="0003101A" w:rsidP="0003101A">
      <w:pPr>
        <w:numPr>
          <w:ilvl w:val="0"/>
          <w:numId w:val="9"/>
        </w:numPr>
        <w:spacing w:after="0" w:line="240" w:lineRule="auto"/>
        <w:jc w:val="both"/>
        <w:rPr>
          <w:rFonts w:ascii="Times New Roman" w:hAnsi="Times New Roman"/>
          <w:sz w:val="28"/>
          <w:szCs w:val="28"/>
        </w:rPr>
      </w:pPr>
      <w:r w:rsidRPr="00036ECB">
        <w:rPr>
          <w:rFonts w:ascii="Times New Roman" w:hAnsi="Times New Roman"/>
          <w:sz w:val="28"/>
          <w:szCs w:val="28"/>
        </w:rPr>
        <w:t xml:space="preserve">Изучить </w:t>
      </w:r>
      <w:r>
        <w:rPr>
          <w:rFonts w:ascii="Times New Roman" w:hAnsi="Times New Roman"/>
          <w:sz w:val="28"/>
          <w:szCs w:val="28"/>
        </w:rPr>
        <w:t xml:space="preserve">методы </w:t>
      </w:r>
      <w:r w:rsidRPr="00A41829">
        <w:rPr>
          <w:rFonts w:ascii="Times New Roman" w:hAnsi="Times New Roman"/>
          <w:sz w:val="28"/>
          <w:szCs w:val="28"/>
        </w:rPr>
        <w:t>расчет</w:t>
      </w:r>
      <w:r>
        <w:rPr>
          <w:rFonts w:ascii="Times New Roman" w:hAnsi="Times New Roman"/>
          <w:sz w:val="28"/>
          <w:szCs w:val="28"/>
        </w:rPr>
        <w:t>а</w:t>
      </w:r>
      <w:r w:rsidRPr="00A41829">
        <w:rPr>
          <w:rFonts w:ascii="Times New Roman" w:hAnsi="Times New Roman"/>
          <w:sz w:val="28"/>
          <w:szCs w:val="28"/>
        </w:rPr>
        <w:t xml:space="preserve"> и подбор</w:t>
      </w:r>
      <w:r>
        <w:rPr>
          <w:rFonts w:ascii="Times New Roman" w:hAnsi="Times New Roman"/>
          <w:sz w:val="28"/>
          <w:szCs w:val="28"/>
        </w:rPr>
        <w:t>а</w:t>
      </w:r>
      <w:r w:rsidRPr="00A41829">
        <w:rPr>
          <w:rFonts w:ascii="Times New Roman" w:hAnsi="Times New Roman"/>
          <w:sz w:val="28"/>
          <w:szCs w:val="28"/>
        </w:rPr>
        <w:t xml:space="preserve"> оптимальных малоэнергоемких составов сырьевых смесей</w:t>
      </w:r>
      <w:r>
        <w:rPr>
          <w:rFonts w:ascii="Times New Roman" w:hAnsi="Times New Roman"/>
          <w:sz w:val="28"/>
          <w:szCs w:val="28"/>
        </w:rPr>
        <w:t xml:space="preserve"> с использованием техногенного сырья.</w:t>
      </w:r>
    </w:p>
    <w:p w:rsidR="0003101A" w:rsidRPr="00A41829" w:rsidRDefault="0003101A" w:rsidP="0003101A">
      <w:pPr>
        <w:numPr>
          <w:ilvl w:val="0"/>
          <w:numId w:val="9"/>
        </w:numPr>
        <w:spacing w:after="0" w:line="240" w:lineRule="auto"/>
        <w:jc w:val="both"/>
        <w:rPr>
          <w:rFonts w:ascii="Times New Roman" w:hAnsi="Times New Roman"/>
          <w:sz w:val="28"/>
          <w:szCs w:val="28"/>
        </w:rPr>
      </w:pPr>
      <w:r>
        <w:rPr>
          <w:rFonts w:ascii="Times New Roman" w:hAnsi="Times New Roman"/>
          <w:sz w:val="28"/>
          <w:szCs w:val="28"/>
        </w:rPr>
        <w:t>Р</w:t>
      </w:r>
      <w:r w:rsidRPr="00612566">
        <w:rPr>
          <w:rFonts w:ascii="Times New Roman" w:hAnsi="Times New Roman"/>
          <w:sz w:val="28"/>
          <w:szCs w:val="28"/>
        </w:rPr>
        <w:t xml:space="preserve">асчет и </w:t>
      </w:r>
      <w:r>
        <w:rPr>
          <w:rFonts w:ascii="Times New Roman" w:hAnsi="Times New Roman"/>
          <w:sz w:val="28"/>
          <w:szCs w:val="28"/>
        </w:rPr>
        <w:t>оптимизация</w:t>
      </w:r>
      <w:r w:rsidRPr="00612566">
        <w:rPr>
          <w:rFonts w:ascii="Times New Roman" w:hAnsi="Times New Roman"/>
          <w:sz w:val="28"/>
          <w:szCs w:val="28"/>
        </w:rPr>
        <w:t xml:space="preserve"> многокомпонентных сырьевых смесей </w:t>
      </w:r>
      <w:r>
        <w:rPr>
          <w:rFonts w:ascii="Times New Roman" w:hAnsi="Times New Roman"/>
          <w:sz w:val="28"/>
          <w:szCs w:val="28"/>
        </w:rPr>
        <w:t>по Программе</w:t>
      </w:r>
      <w:r w:rsidRPr="00612566">
        <w:rPr>
          <w:rFonts w:ascii="Times New Roman" w:hAnsi="Times New Roman"/>
          <w:sz w:val="28"/>
          <w:szCs w:val="28"/>
        </w:rPr>
        <w:t xml:space="preserve"> ROCS  для расчета и оптимизации многокомпонентных сырьевых смесей цементного производства</w:t>
      </w:r>
      <w:r>
        <w:rPr>
          <w:rFonts w:ascii="Times New Roman" w:hAnsi="Times New Roman"/>
          <w:sz w:val="28"/>
          <w:szCs w:val="28"/>
        </w:rPr>
        <w:t>. БГТУ им. В.Г.Шухова.</w:t>
      </w:r>
    </w:p>
    <w:p w:rsidR="0003101A" w:rsidRDefault="0003101A" w:rsidP="0003101A">
      <w:pPr>
        <w:spacing w:after="0" w:line="240" w:lineRule="auto"/>
        <w:ind w:left="720"/>
        <w:jc w:val="both"/>
        <w:rPr>
          <w:rFonts w:ascii="Times New Roman" w:hAnsi="Times New Roman"/>
          <w:sz w:val="28"/>
          <w:szCs w:val="28"/>
        </w:rPr>
      </w:pPr>
    </w:p>
    <w:p w:rsidR="0003101A" w:rsidRPr="00212E0B" w:rsidRDefault="0003101A" w:rsidP="0003101A">
      <w:pPr>
        <w:pStyle w:val="4"/>
        <w:ind w:firstLine="567"/>
        <w:rPr>
          <w:b/>
          <w:caps w:val="0"/>
          <w:szCs w:val="28"/>
        </w:rPr>
      </w:pPr>
      <w:r w:rsidRPr="00212E0B">
        <w:rPr>
          <w:b/>
          <w:caps w:val="0"/>
          <w:szCs w:val="28"/>
        </w:rPr>
        <w:t>Краткие теоретические сведения</w:t>
      </w:r>
    </w:p>
    <w:p w:rsidR="0003101A" w:rsidRPr="00A41829" w:rsidRDefault="0003101A" w:rsidP="0003101A">
      <w:pPr>
        <w:spacing w:after="0" w:line="240" w:lineRule="auto"/>
        <w:ind w:firstLine="567"/>
        <w:jc w:val="both"/>
        <w:rPr>
          <w:rFonts w:ascii="Times New Roman" w:hAnsi="Times New Roman"/>
          <w:sz w:val="28"/>
          <w:szCs w:val="28"/>
        </w:rPr>
      </w:pP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Важнейшими характеристиками клинкера являются КН, силикатный и глиноземный модули. Для </w:t>
      </w:r>
      <w:r>
        <w:rPr>
          <w:rFonts w:ascii="Times New Roman" w:hAnsi="Times New Roman"/>
          <w:sz w:val="28"/>
          <w:szCs w:val="28"/>
        </w:rPr>
        <w:t xml:space="preserve"> получения</w:t>
      </w:r>
      <w:r w:rsidRPr="00A41829">
        <w:rPr>
          <w:rFonts w:ascii="Times New Roman" w:hAnsi="Times New Roman"/>
          <w:sz w:val="28"/>
          <w:szCs w:val="28"/>
        </w:rPr>
        <w:t xml:space="preserve">  обычного  портландцемента  институт Гипроцемент (Л.С. Коган) рекомендует   назначать состав  клинкера  в  следующих  пределах:</w:t>
      </w:r>
    </w:p>
    <w:p w:rsidR="0003101A" w:rsidRPr="00A41829" w:rsidRDefault="0003101A" w:rsidP="0003101A">
      <w:pPr>
        <w:pStyle w:val="6"/>
        <w:spacing w:before="0" w:line="240" w:lineRule="auto"/>
        <w:ind w:firstLine="567"/>
        <w:rPr>
          <w:rFonts w:ascii="Times New Roman" w:hAnsi="Times New Roman"/>
          <w:color w:val="auto"/>
          <w:sz w:val="28"/>
          <w:szCs w:val="28"/>
        </w:rPr>
      </w:pPr>
      <w:r w:rsidRPr="00A41829">
        <w:rPr>
          <w:rFonts w:ascii="Times New Roman" w:hAnsi="Times New Roman"/>
          <w:color w:val="auto"/>
          <w:sz w:val="28"/>
          <w:szCs w:val="28"/>
        </w:rPr>
        <w:t xml:space="preserve">Расчётный  минералогический  состав            Модульные  характеристики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С</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 </w:t>
      </w:r>
      <w:r w:rsidRPr="00A41829">
        <w:rPr>
          <w:rFonts w:ascii="Times New Roman" w:hAnsi="Times New Roman"/>
          <w:sz w:val="28"/>
          <w:szCs w:val="28"/>
          <w:lang w:val="en-US"/>
        </w:rPr>
        <w:t>C</w:t>
      </w:r>
      <w:r w:rsidRPr="00A41829">
        <w:rPr>
          <w:rFonts w:ascii="Times New Roman" w:hAnsi="Times New Roman"/>
          <w:sz w:val="28"/>
          <w:szCs w:val="28"/>
          <w:vertAlign w:val="subscript"/>
        </w:rPr>
        <w:t>2</w:t>
      </w:r>
      <w:r w:rsidRPr="00A41829">
        <w:rPr>
          <w:rFonts w:ascii="Times New Roman" w:hAnsi="Times New Roman"/>
          <w:sz w:val="28"/>
          <w:szCs w:val="28"/>
          <w:lang w:val="en-US"/>
        </w:rPr>
        <w:t>S</w:t>
      </w:r>
      <w:r w:rsidRPr="00A41829">
        <w:rPr>
          <w:rFonts w:ascii="Times New Roman" w:hAnsi="Times New Roman"/>
          <w:sz w:val="28"/>
          <w:szCs w:val="28"/>
        </w:rPr>
        <w:t xml:space="preserve"> = 75 ± 2 %                                          КН = 0,89 ± 0,02</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в том  числе  С</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 55 ± 3 %                             п = 2,1 ± 0,3</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С</w:t>
      </w:r>
      <w:r w:rsidRPr="00A41829">
        <w:rPr>
          <w:rFonts w:ascii="Times New Roman" w:hAnsi="Times New Roman"/>
          <w:sz w:val="28"/>
          <w:szCs w:val="28"/>
          <w:vertAlign w:val="subscript"/>
        </w:rPr>
        <w:t>3</w:t>
      </w:r>
      <w:r w:rsidRPr="00A41829">
        <w:rPr>
          <w:rFonts w:ascii="Times New Roman" w:hAnsi="Times New Roman"/>
          <w:sz w:val="28"/>
          <w:szCs w:val="28"/>
        </w:rPr>
        <w:t>А + С</w:t>
      </w:r>
      <w:r w:rsidRPr="00A41829">
        <w:rPr>
          <w:rFonts w:ascii="Times New Roman" w:hAnsi="Times New Roman"/>
          <w:sz w:val="28"/>
          <w:szCs w:val="28"/>
          <w:vertAlign w:val="subscript"/>
        </w:rPr>
        <w:t>4</w:t>
      </w:r>
      <w:r w:rsidRPr="00A41829">
        <w:rPr>
          <w:rFonts w:ascii="Times New Roman" w:hAnsi="Times New Roman"/>
          <w:sz w:val="28"/>
          <w:szCs w:val="28"/>
        </w:rPr>
        <w:t>А</w:t>
      </w:r>
      <w:r w:rsidRPr="00A41829">
        <w:rPr>
          <w:rFonts w:ascii="Times New Roman" w:hAnsi="Times New Roman"/>
          <w:sz w:val="28"/>
          <w:szCs w:val="28"/>
          <w:lang w:val="en-US"/>
        </w:rPr>
        <w:t>F</w:t>
      </w:r>
      <w:r w:rsidRPr="00A41829">
        <w:rPr>
          <w:rFonts w:ascii="Times New Roman" w:hAnsi="Times New Roman"/>
          <w:sz w:val="28"/>
          <w:szCs w:val="28"/>
        </w:rPr>
        <w:t xml:space="preserve"> = 22 ± 2 %                                      р = 1,3 ± 0,3</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в том  числе  С</w:t>
      </w:r>
      <w:r w:rsidRPr="00A41829">
        <w:rPr>
          <w:rFonts w:ascii="Times New Roman" w:hAnsi="Times New Roman"/>
          <w:sz w:val="28"/>
          <w:szCs w:val="28"/>
          <w:vertAlign w:val="subscript"/>
        </w:rPr>
        <w:t>3</w:t>
      </w:r>
      <w:r w:rsidRPr="00A41829">
        <w:rPr>
          <w:rFonts w:ascii="Times New Roman" w:hAnsi="Times New Roman"/>
          <w:sz w:val="28"/>
          <w:szCs w:val="28"/>
        </w:rPr>
        <w:t>А = 8 ± 2 %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Эти  параметры будут оптимальными при процессе обжига клинкера и позволят получить цемент с высокими физико-механическими свойствами.</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lang w:val="kk-KZ"/>
        </w:rPr>
        <w:t xml:space="preserve">Специальные цементы </w:t>
      </w:r>
      <w:r w:rsidRPr="00A41829">
        <w:rPr>
          <w:rFonts w:ascii="Times New Roman" w:hAnsi="Times New Roman"/>
          <w:sz w:val="28"/>
          <w:szCs w:val="28"/>
        </w:rPr>
        <w:t xml:space="preserve">изготавливаются на основе портландцементного клинкера: </w:t>
      </w:r>
      <w:r w:rsidRPr="00A41829">
        <w:rPr>
          <w:rFonts w:ascii="Times New Roman" w:hAnsi="Times New Roman"/>
          <w:bCs/>
          <w:sz w:val="28"/>
          <w:szCs w:val="28"/>
        </w:rPr>
        <w:t>быстротвердеющие и высокопрочные,</w:t>
      </w:r>
      <w:r w:rsidRPr="00A41829">
        <w:rPr>
          <w:rFonts w:ascii="Times New Roman" w:hAnsi="Times New Roman"/>
          <w:b/>
          <w:bCs/>
          <w:sz w:val="28"/>
          <w:szCs w:val="28"/>
        </w:rPr>
        <w:t xml:space="preserve"> </w:t>
      </w:r>
      <w:r w:rsidRPr="00A41829">
        <w:rPr>
          <w:rFonts w:ascii="Times New Roman" w:hAnsi="Times New Roman"/>
          <w:sz w:val="28"/>
          <w:szCs w:val="28"/>
          <w:lang w:val="kk-KZ"/>
        </w:rPr>
        <w:t xml:space="preserve">белые и цветные, сульфатостойкие портландцементы, гидрофобный и пластифицированный цемент, цемент для асбестоцементных изделий, портландцемент для аэродромов и дорожных бетонов, тампонажный портландцемент. </w:t>
      </w:r>
      <w:r w:rsidRPr="00A41829">
        <w:rPr>
          <w:rFonts w:ascii="Times New Roman" w:hAnsi="Times New Roman"/>
          <w:b/>
          <w:bCs/>
          <w:sz w:val="28"/>
          <w:szCs w:val="28"/>
          <w:lang w:val="kk-KZ"/>
        </w:rPr>
        <w:t xml:space="preserve"> </w:t>
      </w:r>
      <w:r w:rsidRPr="00A41829">
        <w:rPr>
          <w:rFonts w:ascii="Times New Roman" w:hAnsi="Times New Roman"/>
          <w:sz w:val="28"/>
          <w:szCs w:val="28"/>
        </w:rPr>
        <w:t xml:space="preserve">Эти портландцементы выпускают путем изменения химико-минералогического состава и структуры клинкера, путем ввода различных добавок и другими технологическими мерами.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sz w:val="28"/>
          <w:szCs w:val="28"/>
        </w:rPr>
        <w:lastRenderedPageBreak/>
        <w:t>Высокопрочные и  б</w:t>
      </w:r>
      <w:r w:rsidRPr="00A41829">
        <w:rPr>
          <w:rFonts w:ascii="Times New Roman" w:hAnsi="Times New Roman"/>
          <w:sz w:val="28"/>
          <w:szCs w:val="28"/>
        </w:rPr>
        <w:t xml:space="preserve">ыстротвердеющие портландцементы </w:t>
      </w:r>
      <w:r w:rsidRPr="00A41829">
        <w:rPr>
          <w:rFonts w:ascii="Times New Roman" w:hAnsi="Times New Roman"/>
          <w:bCs/>
          <w:sz w:val="28"/>
          <w:szCs w:val="28"/>
        </w:rPr>
        <w:t>(БТЦ)</w:t>
      </w:r>
      <w:r w:rsidRPr="00A41829">
        <w:rPr>
          <w:rFonts w:ascii="Times New Roman" w:hAnsi="Times New Roman"/>
          <w:sz w:val="28"/>
          <w:szCs w:val="28"/>
        </w:rPr>
        <w:t xml:space="preserve"> получают из клинкеров  с высоким коэффициентом насыщения, где образуется значительное количество алита. Наиболее интенсивно гидратирующими минералами являются трехкальциевый силикат и трехкальциевый алюминат. Поэтому содержание </w:t>
      </w:r>
      <w:r w:rsidRPr="00A41829">
        <w:rPr>
          <w:rFonts w:ascii="Times New Roman" w:hAnsi="Times New Roman"/>
          <w:sz w:val="28"/>
          <w:szCs w:val="28"/>
          <w:lang w:val="en-US"/>
        </w:rPr>
        <w:t>C</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в клинкере должно быть не менее 50 %, содержание С</w:t>
      </w:r>
      <w:r w:rsidRPr="00A41829">
        <w:rPr>
          <w:rFonts w:ascii="Times New Roman" w:hAnsi="Times New Roman"/>
          <w:sz w:val="28"/>
          <w:szCs w:val="28"/>
          <w:vertAlign w:val="subscript"/>
        </w:rPr>
        <w:t>3</w:t>
      </w:r>
      <w:r w:rsidRPr="00A41829">
        <w:rPr>
          <w:rFonts w:ascii="Times New Roman" w:hAnsi="Times New Roman"/>
          <w:sz w:val="28"/>
          <w:szCs w:val="28"/>
        </w:rPr>
        <w:t xml:space="preserve">А - около 8 %. Для получения такого клинкера коэффициент насыщения должен быть в пределах 0,93…0,96. При таком высоком коэффициенте насыщения процесс обжига клинкера затрудняется.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Помол </w:t>
      </w:r>
      <w:r w:rsidRPr="00A41829">
        <w:rPr>
          <w:rFonts w:ascii="Times New Roman" w:hAnsi="Times New Roman"/>
          <w:bCs/>
          <w:sz w:val="28"/>
          <w:szCs w:val="28"/>
        </w:rPr>
        <w:t>высокопрочных и  б</w:t>
      </w:r>
      <w:r w:rsidRPr="00A41829">
        <w:rPr>
          <w:rFonts w:ascii="Times New Roman" w:hAnsi="Times New Roman"/>
          <w:sz w:val="28"/>
          <w:szCs w:val="28"/>
        </w:rPr>
        <w:t>ыстротвердеющих портландцементов производят по замкнутому циклу  до высоких удельных поверхностей 350-450 м</w:t>
      </w:r>
      <w:r w:rsidRPr="00A41829">
        <w:rPr>
          <w:rFonts w:ascii="Times New Roman" w:hAnsi="Times New Roman"/>
          <w:sz w:val="28"/>
          <w:szCs w:val="28"/>
          <w:vertAlign w:val="superscript"/>
        </w:rPr>
        <w:t>2</w:t>
      </w:r>
      <w:r w:rsidRPr="00A41829">
        <w:rPr>
          <w:rFonts w:ascii="Times New Roman" w:hAnsi="Times New Roman"/>
          <w:sz w:val="28"/>
          <w:szCs w:val="28"/>
        </w:rPr>
        <w:t xml:space="preserve">/кг.  </w:t>
      </w:r>
    </w:p>
    <w:p w:rsidR="0003101A" w:rsidRPr="00A41829" w:rsidRDefault="0003101A" w:rsidP="0003101A">
      <w:pPr>
        <w:shd w:val="clear" w:color="auto" w:fill="FFFFFF"/>
        <w:spacing w:after="0" w:line="240" w:lineRule="auto"/>
        <w:ind w:firstLine="567"/>
        <w:jc w:val="both"/>
        <w:rPr>
          <w:rFonts w:ascii="Times New Roman" w:hAnsi="Times New Roman"/>
          <w:sz w:val="28"/>
          <w:szCs w:val="28"/>
        </w:rPr>
      </w:pPr>
      <w:r w:rsidRPr="00A41829">
        <w:rPr>
          <w:rFonts w:ascii="Times New Roman" w:hAnsi="Times New Roman"/>
          <w:bCs/>
          <w:sz w:val="28"/>
          <w:szCs w:val="28"/>
        </w:rPr>
        <w:t xml:space="preserve">Декоративные цементы </w:t>
      </w:r>
      <w:r w:rsidRPr="00A41829">
        <w:rPr>
          <w:rFonts w:ascii="Times New Roman" w:hAnsi="Times New Roman"/>
          <w:sz w:val="28"/>
          <w:szCs w:val="28"/>
        </w:rPr>
        <w:t>отличаются от остальных видов портландцемента цветом, поэтому весь технологический процесс полу</w:t>
      </w:r>
      <w:r w:rsidRPr="00A41829">
        <w:rPr>
          <w:rFonts w:ascii="Times New Roman" w:hAnsi="Times New Roman"/>
          <w:sz w:val="28"/>
          <w:szCs w:val="28"/>
        </w:rPr>
        <w:softHyphen/>
        <w:t>чения таких цементов подчинен требованию обеспечения белизны. Сырьем служат маложелезистые известняки, глины и пески с минимальным содержа</w:t>
      </w:r>
      <w:r w:rsidRPr="00A41829">
        <w:rPr>
          <w:rFonts w:ascii="Times New Roman" w:hAnsi="Times New Roman"/>
          <w:sz w:val="28"/>
          <w:szCs w:val="28"/>
        </w:rPr>
        <w:softHyphen/>
        <w:t xml:space="preserve">нием красящих оксидов — железа, марганца, титана. </w:t>
      </w:r>
    </w:p>
    <w:p w:rsidR="0003101A" w:rsidRPr="00A41829" w:rsidRDefault="0003101A" w:rsidP="0003101A">
      <w:pPr>
        <w:shd w:val="clear" w:color="auto" w:fill="FFFFFF"/>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Коэффициент насыщения белого клинкера составляет 0,86…0,88, силикатный и глиноземный модули, вследствие малого содержания железа – завышенные: п = 3…4;  р = 4…12.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Cs/>
          <w:sz w:val="28"/>
          <w:szCs w:val="28"/>
          <w:lang w:val="kk-KZ"/>
        </w:rPr>
      </w:pPr>
      <w:r w:rsidRPr="00A41829">
        <w:rPr>
          <w:rFonts w:ascii="Times New Roman" w:hAnsi="Times New Roman"/>
          <w:sz w:val="28"/>
          <w:szCs w:val="28"/>
        </w:rPr>
        <w:t xml:space="preserve">       Сульфатостойкие цементы отличаются повышенной устойчивостью цементного камня к агрессивному воздействию сульфатных вод. Для получения сульфатостойких цементов используют клинкер нормированного состава с пониженным содержанием  3СаО·А1</w:t>
      </w:r>
      <w:r w:rsidRPr="00A41829">
        <w:rPr>
          <w:rFonts w:ascii="Times New Roman" w:hAnsi="Times New Roman"/>
          <w:sz w:val="28"/>
          <w:szCs w:val="28"/>
          <w:vertAlign w:val="subscript"/>
        </w:rPr>
        <w:t>2</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 В клинкере сульфатостойкого</w:t>
      </w:r>
      <w:r w:rsidRPr="00A41829">
        <w:rPr>
          <w:rFonts w:ascii="Times New Roman" w:hAnsi="Times New Roman"/>
          <w:sz w:val="28"/>
          <w:szCs w:val="28"/>
          <w:lang w:val="kk-KZ"/>
        </w:rPr>
        <w:t xml:space="preserve"> портландцемента содержание С</w:t>
      </w:r>
      <w:r w:rsidRPr="00A41829">
        <w:rPr>
          <w:rFonts w:ascii="Times New Roman" w:hAnsi="Times New Roman"/>
          <w:sz w:val="28"/>
          <w:szCs w:val="28"/>
          <w:vertAlign w:val="subscript"/>
          <w:lang w:val="kk-KZ"/>
        </w:rPr>
        <w:t>3</w:t>
      </w:r>
      <w:r w:rsidRPr="00A41829">
        <w:rPr>
          <w:rFonts w:ascii="Times New Roman" w:hAnsi="Times New Roman"/>
          <w:sz w:val="28"/>
          <w:szCs w:val="28"/>
          <w:lang w:val="en-US"/>
        </w:rPr>
        <w:t>S</w:t>
      </w:r>
      <w:r w:rsidRPr="00A41829">
        <w:rPr>
          <w:rFonts w:ascii="Times New Roman" w:hAnsi="Times New Roman"/>
          <w:sz w:val="28"/>
          <w:szCs w:val="28"/>
          <w:lang w:val="kk-KZ"/>
        </w:rPr>
        <w:t xml:space="preserve">  должно быть не более 50 %, С</w:t>
      </w:r>
      <w:r w:rsidRPr="00A41829">
        <w:rPr>
          <w:rFonts w:ascii="Times New Roman" w:hAnsi="Times New Roman"/>
          <w:sz w:val="28"/>
          <w:szCs w:val="28"/>
          <w:vertAlign w:val="subscript"/>
          <w:lang w:val="kk-KZ"/>
        </w:rPr>
        <w:t>3</w:t>
      </w:r>
      <w:r w:rsidRPr="00A41829">
        <w:rPr>
          <w:rFonts w:ascii="Times New Roman" w:hAnsi="Times New Roman"/>
          <w:sz w:val="28"/>
          <w:szCs w:val="28"/>
          <w:lang w:val="kk-KZ"/>
        </w:rPr>
        <w:t>А не более 5 %,  сумма  С</w:t>
      </w:r>
      <w:r w:rsidRPr="00A41829">
        <w:rPr>
          <w:rFonts w:ascii="Times New Roman" w:hAnsi="Times New Roman"/>
          <w:sz w:val="28"/>
          <w:szCs w:val="28"/>
          <w:vertAlign w:val="subscript"/>
          <w:lang w:val="kk-KZ"/>
        </w:rPr>
        <w:t>3</w:t>
      </w:r>
      <w:r w:rsidRPr="00A41829">
        <w:rPr>
          <w:rFonts w:ascii="Times New Roman" w:hAnsi="Times New Roman"/>
          <w:sz w:val="28"/>
          <w:szCs w:val="28"/>
          <w:lang w:val="kk-KZ"/>
        </w:rPr>
        <w:t>А+</w:t>
      </w:r>
      <w:r w:rsidRPr="00A41829">
        <w:rPr>
          <w:rFonts w:ascii="Times New Roman" w:hAnsi="Times New Roman"/>
          <w:sz w:val="28"/>
          <w:szCs w:val="28"/>
          <w:lang w:val="en-US"/>
        </w:rPr>
        <w:t>C</w:t>
      </w:r>
      <w:r w:rsidRPr="00A41829">
        <w:rPr>
          <w:rFonts w:ascii="Times New Roman" w:hAnsi="Times New Roman"/>
          <w:sz w:val="28"/>
          <w:szCs w:val="28"/>
          <w:vertAlign w:val="subscript"/>
          <w:lang w:val="kk-KZ"/>
        </w:rPr>
        <w:t>4</w:t>
      </w:r>
      <w:r w:rsidRPr="00A41829">
        <w:rPr>
          <w:rFonts w:ascii="Times New Roman" w:hAnsi="Times New Roman"/>
          <w:sz w:val="28"/>
          <w:szCs w:val="28"/>
          <w:lang w:val="en-US"/>
        </w:rPr>
        <w:t>AF</w:t>
      </w:r>
      <w:r w:rsidRPr="00A41829">
        <w:rPr>
          <w:rFonts w:ascii="Times New Roman" w:hAnsi="Times New Roman"/>
          <w:sz w:val="28"/>
          <w:szCs w:val="28"/>
          <w:lang w:val="kk-KZ"/>
        </w:rPr>
        <w:t xml:space="preserve">  не более 22 %.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lang w:val="kk-KZ"/>
        </w:rPr>
      </w:pPr>
      <w:r w:rsidRPr="00A41829">
        <w:rPr>
          <w:rFonts w:ascii="Times New Roman" w:hAnsi="Times New Roman"/>
          <w:sz w:val="28"/>
          <w:szCs w:val="28"/>
        </w:rPr>
        <w:t xml:space="preserve">       В клинкерах  сульфатостойкого</w:t>
      </w:r>
      <w:r w:rsidRPr="00A41829">
        <w:rPr>
          <w:rFonts w:ascii="Times New Roman" w:hAnsi="Times New Roman"/>
          <w:sz w:val="28"/>
          <w:szCs w:val="28"/>
          <w:lang w:val="kk-KZ"/>
        </w:rPr>
        <w:t xml:space="preserve"> портландцемента с минеральной добавкой и </w:t>
      </w:r>
      <w:r w:rsidRPr="00A41829">
        <w:rPr>
          <w:rFonts w:ascii="Times New Roman" w:hAnsi="Times New Roman"/>
          <w:sz w:val="28"/>
          <w:szCs w:val="28"/>
        </w:rPr>
        <w:t>сульфатостойкого</w:t>
      </w:r>
      <w:r w:rsidRPr="00A41829">
        <w:rPr>
          <w:rFonts w:ascii="Times New Roman" w:hAnsi="Times New Roman"/>
          <w:sz w:val="28"/>
          <w:szCs w:val="28"/>
          <w:lang w:val="kk-KZ"/>
        </w:rPr>
        <w:t xml:space="preserve"> шлакопортландцемента содержание С</w:t>
      </w:r>
      <w:r w:rsidRPr="00A41829">
        <w:rPr>
          <w:rFonts w:ascii="Times New Roman" w:hAnsi="Times New Roman"/>
          <w:sz w:val="28"/>
          <w:szCs w:val="28"/>
          <w:vertAlign w:val="subscript"/>
          <w:lang w:val="kk-KZ"/>
        </w:rPr>
        <w:t>3</w:t>
      </w:r>
      <w:r w:rsidRPr="00A41829">
        <w:rPr>
          <w:rFonts w:ascii="Times New Roman" w:hAnsi="Times New Roman"/>
          <w:sz w:val="28"/>
          <w:szCs w:val="28"/>
          <w:lang w:val="en-US"/>
        </w:rPr>
        <w:t>S</w:t>
      </w:r>
      <w:r w:rsidRPr="00A41829">
        <w:rPr>
          <w:rFonts w:ascii="Times New Roman" w:hAnsi="Times New Roman"/>
          <w:sz w:val="28"/>
          <w:szCs w:val="28"/>
          <w:lang w:val="kk-KZ"/>
        </w:rPr>
        <w:t xml:space="preserve">  не н</w:t>
      </w:r>
      <w:r w:rsidRPr="00A41829">
        <w:rPr>
          <w:rFonts w:ascii="Times New Roman" w:hAnsi="Times New Roman"/>
          <w:sz w:val="28"/>
          <w:szCs w:val="28"/>
        </w:rPr>
        <w:t xml:space="preserve">ормируется, </w:t>
      </w:r>
      <w:r w:rsidRPr="00A41829">
        <w:rPr>
          <w:rFonts w:ascii="Times New Roman" w:hAnsi="Times New Roman"/>
          <w:sz w:val="28"/>
          <w:szCs w:val="28"/>
          <w:lang w:val="kk-KZ"/>
        </w:rPr>
        <w:t>сумма  С</w:t>
      </w:r>
      <w:r w:rsidRPr="00A41829">
        <w:rPr>
          <w:rFonts w:ascii="Times New Roman" w:hAnsi="Times New Roman"/>
          <w:sz w:val="28"/>
          <w:szCs w:val="28"/>
          <w:vertAlign w:val="subscript"/>
          <w:lang w:val="kk-KZ"/>
        </w:rPr>
        <w:t>3</w:t>
      </w:r>
      <w:r w:rsidRPr="00A41829">
        <w:rPr>
          <w:rFonts w:ascii="Times New Roman" w:hAnsi="Times New Roman"/>
          <w:sz w:val="28"/>
          <w:szCs w:val="28"/>
          <w:lang w:val="kk-KZ"/>
        </w:rPr>
        <w:t>А+</w:t>
      </w:r>
      <w:r w:rsidRPr="00A41829">
        <w:rPr>
          <w:rFonts w:ascii="Times New Roman" w:hAnsi="Times New Roman"/>
          <w:sz w:val="28"/>
          <w:szCs w:val="28"/>
          <w:lang w:val="en-US"/>
        </w:rPr>
        <w:t>C</w:t>
      </w:r>
      <w:r w:rsidRPr="00A41829">
        <w:rPr>
          <w:rFonts w:ascii="Times New Roman" w:hAnsi="Times New Roman"/>
          <w:sz w:val="28"/>
          <w:szCs w:val="28"/>
          <w:vertAlign w:val="subscript"/>
          <w:lang w:val="kk-KZ"/>
        </w:rPr>
        <w:t>4</w:t>
      </w:r>
      <w:r w:rsidRPr="00A41829">
        <w:rPr>
          <w:rFonts w:ascii="Times New Roman" w:hAnsi="Times New Roman"/>
          <w:sz w:val="28"/>
          <w:szCs w:val="28"/>
          <w:lang w:val="en-US"/>
        </w:rPr>
        <w:t>AF</w:t>
      </w:r>
      <w:r w:rsidRPr="00A41829">
        <w:rPr>
          <w:rFonts w:ascii="Times New Roman" w:hAnsi="Times New Roman"/>
          <w:sz w:val="28"/>
          <w:szCs w:val="28"/>
          <w:lang w:val="kk-KZ"/>
        </w:rPr>
        <w:t xml:space="preserve">  должна быть не более 22 %,  содержание С</w:t>
      </w:r>
      <w:r w:rsidRPr="00A41829">
        <w:rPr>
          <w:rFonts w:ascii="Times New Roman" w:hAnsi="Times New Roman"/>
          <w:sz w:val="28"/>
          <w:szCs w:val="28"/>
          <w:vertAlign w:val="subscript"/>
          <w:lang w:val="kk-KZ"/>
        </w:rPr>
        <w:t>3</w:t>
      </w:r>
      <w:r w:rsidRPr="00A41829">
        <w:rPr>
          <w:rFonts w:ascii="Times New Roman" w:hAnsi="Times New Roman"/>
          <w:sz w:val="28"/>
          <w:szCs w:val="28"/>
        </w:rPr>
        <w:t xml:space="preserve">А в первом </w:t>
      </w:r>
      <w:r w:rsidRPr="00A41829">
        <w:rPr>
          <w:rFonts w:ascii="Times New Roman" w:hAnsi="Times New Roman"/>
          <w:sz w:val="28"/>
          <w:szCs w:val="28"/>
          <w:lang w:val="kk-KZ"/>
        </w:rPr>
        <w:t xml:space="preserve">  должно быть не более 5 %, во втором - С</w:t>
      </w:r>
      <w:r w:rsidRPr="00A41829">
        <w:rPr>
          <w:rFonts w:ascii="Times New Roman" w:hAnsi="Times New Roman"/>
          <w:sz w:val="28"/>
          <w:szCs w:val="28"/>
          <w:vertAlign w:val="subscript"/>
          <w:lang w:val="kk-KZ"/>
        </w:rPr>
        <w:t>3</w:t>
      </w:r>
      <w:r w:rsidRPr="00A41829">
        <w:rPr>
          <w:rFonts w:ascii="Times New Roman" w:hAnsi="Times New Roman"/>
          <w:sz w:val="28"/>
          <w:szCs w:val="28"/>
          <w:lang w:val="kk-KZ"/>
        </w:rPr>
        <w:t xml:space="preserve">А не более 8 %.   </w:t>
      </w:r>
    </w:p>
    <w:p w:rsidR="0003101A" w:rsidRPr="00A41829" w:rsidRDefault="0003101A" w:rsidP="0003101A">
      <w:pPr>
        <w:spacing w:after="0" w:line="240" w:lineRule="auto"/>
        <w:ind w:firstLine="397"/>
        <w:jc w:val="both"/>
        <w:rPr>
          <w:rFonts w:ascii="Times New Roman" w:hAnsi="Times New Roman"/>
          <w:sz w:val="28"/>
          <w:szCs w:val="28"/>
          <w:lang w:val="kk-KZ"/>
        </w:rPr>
      </w:pPr>
      <w:r w:rsidRPr="00A41829">
        <w:rPr>
          <w:rFonts w:ascii="Times New Roman" w:hAnsi="Times New Roman"/>
          <w:sz w:val="28"/>
          <w:szCs w:val="28"/>
        </w:rPr>
        <w:t xml:space="preserve">Коэффициент насыщения сульфатостойких клинкеров обычно пониженный КН = 0,87…0,89. Поэтому пониженное содержание </w:t>
      </w:r>
      <w:r w:rsidRPr="00A41829">
        <w:rPr>
          <w:rFonts w:ascii="Times New Roman" w:hAnsi="Times New Roman"/>
          <w:sz w:val="28"/>
          <w:szCs w:val="28"/>
          <w:lang w:val="en-US"/>
        </w:rPr>
        <w:t>C</w:t>
      </w:r>
      <w:r w:rsidRPr="00A41829">
        <w:rPr>
          <w:rFonts w:ascii="Times New Roman" w:hAnsi="Times New Roman"/>
          <w:sz w:val="28"/>
          <w:szCs w:val="28"/>
          <w:vertAlign w:val="subscript"/>
        </w:rPr>
        <w:t>3</w:t>
      </w:r>
      <w:r w:rsidRPr="00A41829">
        <w:rPr>
          <w:rFonts w:ascii="Times New Roman" w:hAnsi="Times New Roman"/>
          <w:sz w:val="28"/>
          <w:szCs w:val="28"/>
          <w:lang w:val="en-US"/>
        </w:rPr>
        <w:t>S</w:t>
      </w:r>
      <w:r w:rsidRPr="00A41829">
        <w:rPr>
          <w:rFonts w:ascii="Times New Roman" w:hAnsi="Times New Roman"/>
          <w:sz w:val="28"/>
          <w:szCs w:val="28"/>
        </w:rPr>
        <w:t xml:space="preserve"> и С</w:t>
      </w:r>
      <w:r w:rsidRPr="00A41829">
        <w:rPr>
          <w:rFonts w:ascii="Times New Roman" w:hAnsi="Times New Roman"/>
          <w:sz w:val="28"/>
          <w:szCs w:val="28"/>
          <w:vertAlign w:val="subscript"/>
        </w:rPr>
        <w:t>3</w:t>
      </w:r>
      <w:r w:rsidRPr="00A41829">
        <w:rPr>
          <w:rFonts w:ascii="Times New Roman" w:hAnsi="Times New Roman"/>
          <w:sz w:val="28"/>
          <w:szCs w:val="28"/>
        </w:rPr>
        <w:t>А заметно снижает активность цемента.</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Тампонажные цементы предназначены для тампониро</w:t>
      </w:r>
      <w:r w:rsidRPr="00A41829">
        <w:rPr>
          <w:rFonts w:ascii="Times New Roman" w:hAnsi="Times New Roman"/>
          <w:sz w:val="28"/>
          <w:szCs w:val="28"/>
        </w:rPr>
        <w:softHyphen/>
        <w:t>вания нефтяных и газовых скважин, изоляции пластов, а также крепления обсадных колонн и другой арматуры при бурении и эксплуатации скважин и других глубинных подземных сооружений. Процесс тампонирования за</w:t>
      </w:r>
      <w:r w:rsidRPr="00A41829">
        <w:rPr>
          <w:rFonts w:ascii="Times New Roman" w:hAnsi="Times New Roman"/>
          <w:sz w:val="28"/>
          <w:szCs w:val="28"/>
        </w:rPr>
        <w:softHyphen/>
        <w:t>ключается в нагнетании цементного раствора в кольцевое простран</w:t>
      </w:r>
      <w:r w:rsidRPr="00A41829">
        <w:rPr>
          <w:rFonts w:ascii="Times New Roman" w:hAnsi="Times New Roman"/>
          <w:sz w:val="28"/>
          <w:szCs w:val="28"/>
        </w:rPr>
        <w:softHyphen/>
        <w:t>ство между стенками скважины и наружным диаметром опуска</w:t>
      </w:r>
      <w:r w:rsidRPr="00A41829">
        <w:rPr>
          <w:rFonts w:ascii="Times New Roman" w:hAnsi="Times New Roman"/>
          <w:sz w:val="28"/>
          <w:szCs w:val="28"/>
        </w:rPr>
        <w:softHyphen/>
        <w:t xml:space="preserve">емых в нее обсадных труб.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pacing w:val="-2"/>
          <w:sz w:val="28"/>
          <w:szCs w:val="28"/>
        </w:rPr>
        <w:t>К тампонажным цементам предъявляются жесткие технические требования. Цементный раствор должен обладать высокой текучестью, обеспечивающей возможность его свободного закачивания и проникновения в затрубное пространство.    Цементы для холодных скважин получают из алитовых клинкеров (около 60 % С</w:t>
      </w:r>
      <w:r w:rsidRPr="00A41829">
        <w:rPr>
          <w:rFonts w:ascii="Times New Roman" w:hAnsi="Times New Roman"/>
          <w:spacing w:val="-2"/>
          <w:sz w:val="28"/>
          <w:szCs w:val="28"/>
          <w:vertAlign w:val="subscript"/>
        </w:rPr>
        <w:t>3</w:t>
      </w:r>
      <w:r w:rsidRPr="00A41829">
        <w:rPr>
          <w:rFonts w:ascii="Times New Roman" w:hAnsi="Times New Roman"/>
          <w:spacing w:val="-2"/>
          <w:sz w:val="28"/>
          <w:szCs w:val="28"/>
          <w:lang w:val="en-US"/>
        </w:rPr>
        <w:t>S</w:t>
      </w:r>
      <w:r w:rsidRPr="00A41829">
        <w:rPr>
          <w:rFonts w:ascii="Times New Roman" w:hAnsi="Times New Roman"/>
          <w:spacing w:val="-2"/>
          <w:sz w:val="28"/>
          <w:szCs w:val="28"/>
        </w:rPr>
        <w:t>) при измельчении их до удельной поверхности 300…350 м</w:t>
      </w:r>
      <w:r w:rsidRPr="00A41829">
        <w:rPr>
          <w:rFonts w:ascii="Times New Roman" w:hAnsi="Times New Roman"/>
          <w:spacing w:val="-2"/>
          <w:sz w:val="28"/>
          <w:szCs w:val="28"/>
          <w:vertAlign w:val="superscript"/>
        </w:rPr>
        <w:t>2</w:t>
      </w:r>
      <w:r w:rsidRPr="00A41829">
        <w:rPr>
          <w:rFonts w:ascii="Times New Roman" w:hAnsi="Times New Roman"/>
          <w:spacing w:val="-2"/>
          <w:sz w:val="28"/>
          <w:szCs w:val="28"/>
        </w:rPr>
        <w:t xml:space="preserve">/кг, а цементы для «горячих»  - из низкоалюминатных клинкеров.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
          <w:sz w:val="28"/>
          <w:szCs w:val="28"/>
        </w:rPr>
      </w:pPr>
      <w:r>
        <w:rPr>
          <w:rFonts w:ascii="Times New Roman" w:hAnsi="Times New Roman"/>
          <w:sz w:val="28"/>
          <w:szCs w:val="28"/>
        </w:rPr>
        <w:lastRenderedPageBreak/>
        <w:t>Для производства хризотилцементных изделий (Х</w:t>
      </w:r>
      <w:r w:rsidRPr="00A41829">
        <w:rPr>
          <w:rFonts w:ascii="Times New Roman" w:hAnsi="Times New Roman"/>
          <w:sz w:val="28"/>
          <w:szCs w:val="28"/>
        </w:rPr>
        <w:t>ЦИ) выпускается специальный вид портландцемента марок М400 и М500. Его получают путем совместного помола клинкера нормированного минералогического состава и гипса. Содержание алита в клинкере должно быть не менее 52 %, трехкальциевого алюмината - не менее 3 и не более 8 %, свободной извести - не более 1 %, свободного оксида маг</w:t>
      </w:r>
      <w:r w:rsidRPr="00A41829">
        <w:rPr>
          <w:rFonts w:ascii="Times New Roman" w:hAnsi="Times New Roman"/>
          <w:sz w:val="28"/>
          <w:szCs w:val="28"/>
        </w:rPr>
        <w:softHyphen/>
        <w:t>ния - не более 5 %. Спе</w:t>
      </w:r>
      <w:r>
        <w:rPr>
          <w:rFonts w:ascii="Times New Roman" w:hAnsi="Times New Roman"/>
          <w:sz w:val="28"/>
          <w:szCs w:val="28"/>
        </w:rPr>
        <w:t>цифика технологии производства Х</w:t>
      </w:r>
      <w:r w:rsidRPr="00A41829">
        <w:rPr>
          <w:rFonts w:ascii="Times New Roman" w:hAnsi="Times New Roman"/>
          <w:sz w:val="28"/>
          <w:szCs w:val="28"/>
        </w:rPr>
        <w:t xml:space="preserve">ЦИ такова, что цемент должен сравнительно медленно схватываться, но быстро набирать прочность в полуфабрикате. Начало схватывания должно наступать не ранее 1 ч 30 мин, а конец - не позднее чем через 10 ч после затворения. Для выполнения этих требований особенно жестко нормируется тонкость помола (в отличие от других видов цементов по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Для бетона дорожных и аэродромных покрытий, железобетонных напорных и безнапорных труб, железобетонных шпал, мостовых конструкций, стоек опор высоковольтных линий электропередач, контактной сети железнодорожного транспорта и освещения поставляется цемент, изготавливаемый на основе клинкера нормированного состава с содержанием трехкальциевого алюмината С</w:t>
      </w:r>
      <w:r w:rsidRPr="00A41829">
        <w:rPr>
          <w:rFonts w:ascii="Times New Roman" w:hAnsi="Times New Roman"/>
          <w:sz w:val="28"/>
          <w:szCs w:val="28"/>
          <w:vertAlign w:val="subscript"/>
        </w:rPr>
        <w:t>3</w:t>
      </w:r>
      <w:r w:rsidRPr="00A41829">
        <w:rPr>
          <w:rFonts w:ascii="Times New Roman" w:hAnsi="Times New Roman"/>
          <w:sz w:val="28"/>
          <w:szCs w:val="28"/>
        </w:rPr>
        <w:t>А не более 8 %.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Для этих целей по согласованию с потребителем должен поставляться один их следующих видов цемента:</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ПЦ 400-Д0-Н,  ПЦ 500-Д0-Н – для всех изделий;</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ПЦ 500-Д5-Н – для труб,  шпал, опор, мостовых конструкций независимо от вида добавки (для напорных  труб должен поставляться цемент I или II группы по эффективности пропаривания по ГОСТ 22236-85);</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ПЦ 400-Д20-Н,  ПЦ 500-Д20-Н – для бетона дорожных и аэродромных покрытий, при применении в качестве добавки гранулированного шлака не более 15 %;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Начало схватывания портландцемента для бетона дорожных и аэродромных покрытий должно наступать не ранее 2 ч, портландцемента для  труб - не ранее 2 ч 15 мин от  начала затворения цемента.  Удельная поверхность портландцемента с добавкой шлака для бетона дорожных и аэродромных покрытий должна быть не менее  280 м</w:t>
      </w:r>
      <w:r w:rsidRPr="00A41829">
        <w:rPr>
          <w:rFonts w:ascii="Times New Roman" w:hAnsi="Times New Roman"/>
          <w:sz w:val="28"/>
          <w:szCs w:val="28"/>
          <w:vertAlign w:val="superscript"/>
        </w:rPr>
        <w:t>2</w:t>
      </w:r>
      <w:r w:rsidRPr="00A41829">
        <w:rPr>
          <w:rFonts w:ascii="Times New Roman" w:hAnsi="Times New Roman"/>
          <w:sz w:val="28"/>
          <w:szCs w:val="28"/>
        </w:rPr>
        <w:t>/кг.</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Пуццолановый портландцемент - это гидравлическое вяжущее вещество получаемое путем совместного помола портландцементного клинкера норми</w:t>
      </w:r>
      <w:r w:rsidRPr="00A41829">
        <w:rPr>
          <w:rFonts w:ascii="Times New Roman" w:hAnsi="Times New Roman"/>
          <w:sz w:val="28"/>
          <w:szCs w:val="28"/>
        </w:rPr>
        <w:softHyphen/>
        <w:t>рованного минералогического состава с содержанием С</w:t>
      </w:r>
      <w:r w:rsidRPr="00A41829">
        <w:rPr>
          <w:rFonts w:ascii="Times New Roman" w:hAnsi="Times New Roman"/>
          <w:sz w:val="28"/>
          <w:szCs w:val="28"/>
          <w:vertAlign w:val="subscript"/>
        </w:rPr>
        <w:t>3</w:t>
      </w:r>
      <w:r w:rsidRPr="00A41829">
        <w:rPr>
          <w:rFonts w:ascii="Times New Roman" w:hAnsi="Times New Roman"/>
          <w:sz w:val="28"/>
          <w:szCs w:val="28"/>
        </w:rPr>
        <w:t>А до 8 %, гипса и активных минераль</w:t>
      </w:r>
      <w:r w:rsidRPr="00A41829">
        <w:rPr>
          <w:rFonts w:ascii="Times New Roman" w:hAnsi="Times New Roman"/>
          <w:sz w:val="28"/>
          <w:szCs w:val="28"/>
        </w:rPr>
        <w:softHyphen/>
        <w:t>ных добавок. Согласно ГОСТ 22266-97 в пуццолановом портландцементе содержание активных минеральных добавок осадочного происхождения должно  составлять   20…30 %,   прочих   добавок 20…40 %.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Таким образом, для получения  того или иного вида специального цемента необходимо подобрать его определенный минералогический состав клинкера в соответствии с требованиями ГОСТов..</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В лабораторной работе №2 используя справочные данные таблиц №5,6 и 7 (лабораторная  работа №1) необходимо подобрать состав клинкера для получения  одного из специальных цементов, указанных в  контрольных задачах</w:t>
      </w:r>
    </w:p>
    <w:p w:rsidR="0003101A" w:rsidRDefault="0003101A" w:rsidP="0003101A">
      <w:pPr>
        <w:spacing w:after="0" w:line="240" w:lineRule="auto"/>
        <w:rPr>
          <w:rFonts w:ascii="Times New Roman" w:hAnsi="Times New Roman"/>
          <w:sz w:val="28"/>
          <w:szCs w:val="28"/>
        </w:rPr>
      </w:pPr>
    </w:p>
    <w:p w:rsidR="0003101A" w:rsidRPr="003C7B07" w:rsidRDefault="0003101A" w:rsidP="0003101A">
      <w:pPr>
        <w:spacing w:after="0" w:line="240" w:lineRule="auto"/>
        <w:ind w:firstLine="426"/>
        <w:jc w:val="both"/>
        <w:rPr>
          <w:rFonts w:ascii="Times New Roman" w:hAnsi="Times New Roman"/>
          <w:sz w:val="28"/>
          <w:szCs w:val="28"/>
        </w:rPr>
      </w:pPr>
      <w:r w:rsidRPr="003C7B07">
        <w:rPr>
          <w:rFonts w:ascii="Times New Roman" w:hAnsi="Times New Roman"/>
          <w:b/>
          <w:sz w:val="28"/>
          <w:szCs w:val="28"/>
        </w:rPr>
        <w:t>Оборудование, приборы и технические средства:</w:t>
      </w:r>
      <w:r>
        <w:rPr>
          <w:rFonts w:ascii="Times New Roman" w:hAnsi="Times New Roman"/>
          <w:b/>
          <w:sz w:val="28"/>
          <w:szCs w:val="28"/>
        </w:rPr>
        <w:t xml:space="preserve"> </w:t>
      </w:r>
      <w:r w:rsidRPr="003C7B07">
        <w:rPr>
          <w:rFonts w:ascii="Times New Roman" w:hAnsi="Times New Roman"/>
          <w:sz w:val="28"/>
          <w:szCs w:val="28"/>
        </w:rPr>
        <w:t xml:space="preserve">компьютер, программы расчетов РСС2, РСС3, РСС4, «Шихта», </w:t>
      </w:r>
      <w:r w:rsidRPr="00612566">
        <w:rPr>
          <w:rFonts w:ascii="Times New Roman" w:hAnsi="Times New Roman"/>
          <w:sz w:val="28"/>
          <w:szCs w:val="28"/>
        </w:rPr>
        <w:t xml:space="preserve">Программа ROCS  для расчета и оптимизации многокомпонентных сырьевых смесей цементного производства </w:t>
      </w:r>
      <w:r>
        <w:rPr>
          <w:rFonts w:ascii="Times New Roman" w:hAnsi="Times New Roman"/>
          <w:sz w:val="28"/>
          <w:szCs w:val="28"/>
        </w:rPr>
        <w:t xml:space="preserve">(БГТУ им. В.Г.Шухова), спектрофотометр ЮНИКО-2800, </w:t>
      </w:r>
      <w:r w:rsidRPr="003C7B07">
        <w:rPr>
          <w:rFonts w:ascii="Times New Roman" w:hAnsi="Times New Roman"/>
          <w:sz w:val="28"/>
          <w:szCs w:val="28"/>
        </w:rPr>
        <w:t>калькулятор.</w:t>
      </w:r>
    </w:p>
    <w:p w:rsidR="0003101A" w:rsidRDefault="0003101A" w:rsidP="0003101A">
      <w:pPr>
        <w:spacing w:after="0" w:line="240" w:lineRule="auto"/>
        <w:ind w:firstLine="426"/>
        <w:jc w:val="both"/>
        <w:rPr>
          <w:rFonts w:ascii="Times New Roman" w:hAnsi="Times New Roman"/>
          <w:b/>
          <w:sz w:val="28"/>
          <w:szCs w:val="28"/>
        </w:rPr>
      </w:pPr>
    </w:p>
    <w:p w:rsidR="0003101A" w:rsidRPr="003C7B07"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Задание и порядок выполнения работ в аудитории:</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t xml:space="preserve">Задача 1.  </w:t>
      </w:r>
      <w:r w:rsidRPr="00A41829">
        <w:rPr>
          <w:rFonts w:ascii="Times New Roman" w:hAnsi="Times New Roman"/>
          <w:sz w:val="28"/>
          <w:szCs w:val="28"/>
        </w:rPr>
        <w:t>Выполнить расчет состава клинкера для</w:t>
      </w:r>
      <w:r w:rsidRPr="00A41829">
        <w:rPr>
          <w:rFonts w:ascii="Times New Roman" w:hAnsi="Times New Roman"/>
          <w:b/>
          <w:sz w:val="28"/>
          <w:szCs w:val="28"/>
        </w:rPr>
        <w:t xml:space="preserve"> </w:t>
      </w:r>
      <w:r w:rsidRPr="00A41829">
        <w:rPr>
          <w:rFonts w:ascii="Times New Roman" w:hAnsi="Times New Roman"/>
          <w:sz w:val="28"/>
          <w:szCs w:val="28"/>
        </w:rPr>
        <w:t>получения сульфатостойкого портландцемента. В качестве сырья  использовать природные и техногенные сырьевые материалы. Установить пригодность клинкера для получения сульфатостойкого портландцемента.</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rPr>
      </w:pPr>
      <w:r w:rsidRPr="00A41829">
        <w:rPr>
          <w:rFonts w:ascii="Times New Roman" w:hAnsi="Times New Roman"/>
          <w:b/>
          <w:sz w:val="28"/>
          <w:szCs w:val="28"/>
        </w:rPr>
        <w:t>Задача 2.</w:t>
      </w:r>
      <w:r w:rsidRPr="00A41829">
        <w:rPr>
          <w:rFonts w:ascii="Times New Roman" w:hAnsi="Times New Roman"/>
          <w:sz w:val="28"/>
          <w:szCs w:val="28"/>
        </w:rPr>
        <w:t xml:space="preserve"> Выполнить расчет трехкомпонентной сырьевой смеси </w:t>
      </w:r>
      <w:r>
        <w:rPr>
          <w:rFonts w:ascii="Times New Roman" w:hAnsi="Times New Roman"/>
          <w:sz w:val="28"/>
          <w:szCs w:val="28"/>
        </w:rPr>
        <w:t xml:space="preserve">по программе РСС3, </w:t>
      </w:r>
      <w:r w:rsidRPr="00A41829">
        <w:rPr>
          <w:rFonts w:ascii="Times New Roman" w:hAnsi="Times New Roman"/>
          <w:sz w:val="28"/>
          <w:szCs w:val="28"/>
        </w:rPr>
        <w:t xml:space="preserve"> «Шихта» </w:t>
      </w:r>
      <w:r>
        <w:rPr>
          <w:rFonts w:ascii="Times New Roman" w:hAnsi="Times New Roman"/>
          <w:sz w:val="28"/>
          <w:szCs w:val="28"/>
        </w:rPr>
        <w:t>или Программе</w:t>
      </w:r>
      <w:r w:rsidRPr="00612566">
        <w:rPr>
          <w:rFonts w:ascii="Times New Roman" w:hAnsi="Times New Roman"/>
          <w:sz w:val="28"/>
          <w:szCs w:val="28"/>
        </w:rPr>
        <w:t xml:space="preserve"> ROCS  </w:t>
      </w:r>
      <w:r w:rsidRPr="00A41829">
        <w:rPr>
          <w:rFonts w:ascii="Times New Roman" w:hAnsi="Times New Roman"/>
          <w:sz w:val="28"/>
          <w:szCs w:val="28"/>
        </w:rPr>
        <w:t xml:space="preserve">с использованием для получения клинкера сульфатостойкого портландцемента с минеральной добавкой известняка, гранулированного фосфорного шлака и огарок, либо медеплавильного или свинцового шлака в качестве корректирующей добавки. Проанализировать удельный расход сырья при использовании отходов и величину ППП.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3C7B07"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p>
    <w:p w:rsidR="0003101A" w:rsidRDefault="0003101A" w:rsidP="0003101A">
      <w:pPr>
        <w:spacing w:after="0" w:line="240" w:lineRule="auto"/>
        <w:rPr>
          <w:rFonts w:ascii="Times New Roman" w:hAnsi="Times New Roman"/>
          <w:sz w:val="28"/>
          <w:szCs w:val="28"/>
        </w:rPr>
      </w:pPr>
      <w:r>
        <w:rPr>
          <w:rFonts w:ascii="Times New Roman" w:hAnsi="Times New Roman"/>
          <w:sz w:val="28"/>
          <w:szCs w:val="28"/>
        </w:rPr>
        <w:t xml:space="preserve">Отчет </w:t>
      </w:r>
      <w:r w:rsidRPr="00FB4FEF">
        <w:rPr>
          <w:rFonts w:ascii="Times New Roman" w:hAnsi="Times New Roman"/>
          <w:sz w:val="28"/>
          <w:szCs w:val="28"/>
        </w:rPr>
        <w:t>оформл</w:t>
      </w:r>
      <w:r>
        <w:rPr>
          <w:rFonts w:ascii="Times New Roman" w:hAnsi="Times New Roman"/>
          <w:sz w:val="28"/>
          <w:szCs w:val="28"/>
        </w:rPr>
        <w:t>яется в следующем порядке:</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1.Составляется таблица с химическим составом исходных сырьевых материалов.</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2.</w:t>
      </w:r>
      <w:r w:rsidRPr="00FB4FEF">
        <w:rPr>
          <w:rFonts w:ascii="Times New Roman" w:hAnsi="Times New Roman"/>
          <w:sz w:val="28"/>
          <w:szCs w:val="28"/>
        </w:rPr>
        <w:t xml:space="preserve"> </w:t>
      </w:r>
      <w:r>
        <w:rPr>
          <w:rFonts w:ascii="Times New Roman" w:hAnsi="Times New Roman"/>
          <w:sz w:val="28"/>
          <w:szCs w:val="28"/>
        </w:rPr>
        <w:t>Химический состав исходных сырьевых материалов приводится к 100 %,</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3.Назначается коэффициент насыщения и модули.</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4. Выполняется расчет сырьевой смеси, определяется минералогический состав клинкера.</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5. Оформляется расчет сырьевой смеси, делаются выводы о пригодности сырьевой шихты для получения </w:t>
      </w:r>
      <w:r w:rsidRPr="005369D6">
        <w:rPr>
          <w:rFonts w:ascii="Times New Roman" w:hAnsi="Times New Roman"/>
          <w:sz w:val="28"/>
          <w:szCs w:val="28"/>
        </w:rPr>
        <w:t>клинкеров общестроительных и</w:t>
      </w:r>
      <w:r>
        <w:rPr>
          <w:rFonts w:ascii="Times New Roman" w:hAnsi="Times New Roman"/>
          <w:sz w:val="28"/>
          <w:szCs w:val="28"/>
        </w:rPr>
        <w:t xml:space="preserve">ли </w:t>
      </w:r>
      <w:r w:rsidRPr="005369D6">
        <w:rPr>
          <w:rFonts w:ascii="Times New Roman" w:hAnsi="Times New Roman"/>
          <w:sz w:val="28"/>
          <w:szCs w:val="28"/>
        </w:rPr>
        <w:t xml:space="preserve"> специальных цементов</w:t>
      </w:r>
      <w:r>
        <w:rPr>
          <w:rFonts w:ascii="Times New Roman" w:hAnsi="Times New Roman"/>
          <w:sz w:val="28"/>
          <w:szCs w:val="28"/>
        </w:rPr>
        <w:t>.</w:t>
      </w:r>
    </w:p>
    <w:p w:rsidR="0003101A" w:rsidRPr="00A41829" w:rsidRDefault="0003101A" w:rsidP="0003101A">
      <w:pPr>
        <w:spacing w:after="0" w:line="240" w:lineRule="auto"/>
        <w:jc w:val="both"/>
        <w:rPr>
          <w:rFonts w:ascii="Times New Roman" w:hAnsi="Times New Roman"/>
          <w:sz w:val="28"/>
          <w:szCs w:val="28"/>
        </w:rPr>
      </w:pPr>
      <w:r>
        <w:rPr>
          <w:rFonts w:ascii="Times New Roman" w:hAnsi="Times New Roman"/>
          <w:sz w:val="28"/>
          <w:szCs w:val="28"/>
        </w:rPr>
        <w:t>6.</w:t>
      </w:r>
      <w:r w:rsidRPr="00A41829">
        <w:rPr>
          <w:rFonts w:ascii="Times New Roman" w:hAnsi="Times New Roman"/>
          <w:sz w:val="28"/>
          <w:szCs w:val="28"/>
        </w:rPr>
        <w:t xml:space="preserve">На первой странице пишется заглавие,  указывается цель и объем работы  в часах; ф.и.о. студента, группа, дата выполнения.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7</w:t>
      </w:r>
      <w:r w:rsidRPr="00A41829">
        <w:rPr>
          <w:rFonts w:ascii="Times New Roman" w:hAnsi="Times New Roman"/>
          <w:sz w:val="28"/>
          <w:szCs w:val="28"/>
        </w:rPr>
        <w:t xml:space="preserve">. Работа оформляется в последовательности, приведенной в методических указаниях.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8</w:t>
      </w:r>
      <w:r w:rsidRPr="00A41829">
        <w:rPr>
          <w:rFonts w:ascii="Times New Roman" w:hAnsi="Times New Roman"/>
          <w:sz w:val="28"/>
          <w:szCs w:val="28"/>
        </w:rPr>
        <w:t>.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Задание на дом:</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t>Задача 3.</w:t>
      </w:r>
      <w:r w:rsidRPr="00A41829">
        <w:rPr>
          <w:rFonts w:ascii="Times New Roman" w:hAnsi="Times New Roman"/>
          <w:sz w:val="28"/>
          <w:szCs w:val="28"/>
        </w:rPr>
        <w:t xml:space="preserve"> Выполнить расчет трехкомпонентной сы</w:t>
      </w:r>
      <w:r>
        <w:rPr>
          <w:rFonts w:ascii="Times New Roman" w:hAnsi="Times New Roman"/>
          <w:sz w:val="28"/>
          <w:szCs w:val="28"/>
        </w:rPr>
        <w:t xml:space="preserve">рьевой смеси по программе РСС3, </w:t>
      </w:r>
      <w:r w:rsidRPr="00A41829">
        <w:rPr>
          <w:rFonts w:ascii="Times New Roman" w:hAnsi="Times New Roman"/>
          <w:sz w:val="28"/>
          <w:szCs w:val="28"/>
        </w:rPr>
        <w:t xml:space="preserve"> «Шихта»</w:t>
      </w:r>
      <w:r>
        <w:rPr>
          <w:rFonts w:ascii="Times New Roman" w:hAnsi="Times New Roman"/>
          <w:sz w:val="28"/>
          <w:szCs w:val="28"/>
        </w:rPr>
        <w:t xml:space="preserve"> или Программе</w:t>
      </w:r>
      <w:r w:rsidRPr="00612566">
        <w:rPr>
          <w:rFonts w:ascii="Times New Roman" w:hAnsi="Times New Roman"/>
          <w:sz w:val="28"/>
          <w:szCs w:val="28"/>
        </w:rPr>
        <w:t xml:space="preserve"> ROCS  </w:t>
      </w:r>
      <w:r w:rsidRPr="00A41829">
        <w:rPr>
          <w:rFonts w:ascii="Times New Roman" w:hAnsi="Times New Roman"/>
          <w:sz w:val="28"/>
          <w:szCs w:val="28"/>
        </w:rPr>
        <w:t xml:space="preserve">с использованием для получения клинкера сульфатостойкого шлакопортландцемента природного известняка,  фосфорного шлака и тефритобазальта в качестве корректирующей добавки.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b/>
          <w:sz w:val="28"/>
          <w:szCs w:val="28"/>
        </w:rPr>
        <w:lastRenderedPageBreak/>
        <w:t>Задача 4.</w:t>
      </w:r>
      <w:r w:rsidRPr="00A41829">
        <w:rPr>
          <w:rFonts w:ascii="Times New Roman" w:hAnsi="Times New Roman"/>
          <w:sz w:val="28"/>
          <w:szCs w:val="28"/>
        </w:rPr>
        <w:t xml:space="preserve"> Выполнить расчет трехкомпонентной сырьевой смеси по программе РСС3</w:t>
      </w:r>
      <w:r>
        <w:rPr>
          <w:rFonts w:ascii="Times New Roman" w:hAnsi="Times New Roman"/>
          <w:sz w:val="28"/>
          <w:szCs w:val="28"/>
        </w:rPr>
        <w:t xml:space="preserve">, </w:t>
      </w:r>
      <w:r w:rsidRPr="00612566">
        <w:rPr>
          <w:rFonts w:ascii="Times New Roman" w:hAnsi="Times New Roman"/>
          <w:sz w:val="28"/>
          <w:szCs w:val="28"/>
        </w:rPr>
        <w:t>Программ</w:t>
      </w:r>
      <w:r>
        <w:rPr>
          <w:rFonts w:ascii="Times New Roman" w:hAnsi="Times New Roman"/>
          <w:sz w:val="28"/>
          <w:szCs w:val="28"/>
        </w:rPr>
        <w:t>е</w:t>
      </w:r>
      <w:r w:rsidRPr="00612566">
        <w:rPr>
          <w:rFonts w:ascii="Times New Roman" w:hAnsi="Times New Roman"/>
          <w:sz w:val="28"/>
          <w:szCs w:val="28"/>
        </w:rPr>
        <w:t xml:space="preserve"> ROCS  </w:t>
      </w:r>
      <w:r w:rsidRPr="00A41829">
        <w:rPr>
          <w:rFonts w:ascii="Times New Roman" w:hAnsi="Times New Roman"/>
          <w:sz w:val="28"/>
          <w:szCs w:val="28"/>
        </w:rPr>
        <w:t xml:space="preserve">или «Шихта» с использованием для получения клинкера белого портландцемента  известняка Састобе,  фосфорного шлака и  песка в качестве корректирующей добавки. Проанализировать химико-минералогический состав клинкера, содержание красящих оксидов и обжигаемость шихты.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Контрольные вопросы</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Что такое клинкер, КН, что он показывает?</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Как влияет величина КН на процессы обжига клинкера и свойства цемента?</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Как влияет величина глиноземного модуля  на минералогический состав клинкера и свойства цемента, какова его оптимальная величина?</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Как влияет величина силикатного модуля  на процессы обжига клинкера и свойства цемента?</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Как влияет величина силикатного модуля  на соотношение клинкерных фаз, содержание минералов-силикатов?</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Каковы требования ГОСТ к </w:t>
      </w:r>
      <w:r w:rsidRPr="00A41829">
        <w:rPr>
          <w:rFonts w:ascii="Times New Roman" w:hAnsi="Times New Roman"/>
          <w:sz w:val="28"/>
          <w:szCs w:val="28"/>
        </w:rPr>
        <w:t>минералогическому составу клинкеров для сульфатостойких цементов?</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Каковы требования ГОСТ к </w:t>
      </w:r>
      <w:r w:rsidRPr="00A41829">
        <w:rPr>
          <w:rFonts w:ascii="Times New Roman" w:hAnsi="Times New Roman"/>
          <w:sz w:val="28"/>
          <w:szCs w:val="28"/>
        </w:rPr>
        <w:t>минералогическому составу клинкеров для пуццолановых цементов?</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sz w:val="28"/>
          <w:szCs w:val="28"/>
        </w:rPr>
        <w:t xml:space="preserve">Каково должно быть содержание активных минеральных добавок по ГОСТ 22266-2013 в цементе? </w:t>
      </w:r>
    </w:p>
    <w:p w:rsidR="0003101A" w:rsidRPr="00DD1880"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sz w:val="28"/>
          <w:szCs w:val="28"/>
        </w:rPr>
        <w:t>Каковы должны быть модульные характеристики и минералогический состав в</w:t>
      </w:r>
      <w:r w:rsidRPr="00A41829">
        <w:rPr>
          <w:rFonts w:ascii="Times New Roman" w:hAnsi="Times New Roman"/>
          <w:bCs/>
          <w:sz w:val="28"/>
          <w:szCs w:val="28"/>
        </w:rPr>
        <w:t>ысокопрочных и  б</w:t>
      </w:r>
      <w:r w:rsidRPr="00A41829">
        <w:rPr>
          <w:rFonts w:ascii="Times New Roman" w:hAnsi="Times New Roman"/>
          <w:sz w:val="28"/>
          <w:szCs w:val="28"/>
        </w:rPr>
        <w:t>ыстротвердеющих портландцементов?</w:t>
      </w:r>
    </w:p>
    <w:p w:rsidR="0003101A" w:rsidRPr="00A41829" w:rsidRDefault="0003101A" w:rsidP="0003101A">
      <w:pPr>
        <w:numPr>
          <w:ilvl w:val="0"/>
          <w:numId w:val="6"/>
        </w:numPr>
        <w:shd w:val="clear" w:color="auto" w:fill="FFFFFF"/>
        <w:autoSpaceDE w:val="0"/>
        <w:autoSpaceDN w:val="0"/>
        <w:adjustRightInd w:val="0"/>
        <w:spacing w:after="0" w:line="240" w:lineRule="auto"/>
        <w:jc w:val="both"/>
        <w:rPr>
          <w:rFonts w:ascii="Times New Roman" w:hAnsi="Times New Roman"/>
          <w:bCs/>
          <w:sz w:val="28"/>
          <w:szCs w:val="28"/>
        </w:rPr>
      </w:pPr>
      <w:r>
        <w:rPr>
          <w:rFonts w:ascii="Times New Roman" w:hAnsi="Times New Roman"/>
          <w:sz w:val="28"/>
          <w:szCs w:val="28"/>
        </w:rPr>
        <w:t>Как производится оптимизация состава шихты по Программе ROCS ?</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p>
    <w:p w:rsidR="0003101A" w:rsidRPr="005B1D06"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5B1D06">
        <w:rPr>
          <w:rFonts w:ascii="Times New Roman" w:hAnsi="Times New Roman"/>
          <w:b/>
          <w:sz w:val="28"/>
          <w:szCs w:val="28"/>
        </w:rPr>
        <w:t>Задания к СРМ</w:t>
      </w:r>
    </w:p>
    <w:p w:rsidR="0003101A"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b/>
          <w:sz w:val="28"/>
          <w:szCs w:val="28"/>
        </w:rPr>
        <w:t xml:space="preserve">Ι. Вариант (простой). </w:t>
      </w:r>
      <w:r w:rsidRPr="00A41829">
        <w:rPr>
          <w:rFonts w:ascii="Times New Roman" w:hAnsi="Times New Roman"/>
          <w:sz w:val="28"/>
          <w:szCs w:val="28"/>
        </w:rPr>
        <w:t xml:space="preserve">Выполнить расчет трехкомпонентной сырьевой смеси с присадкой золы топлива по программе РСС4 или «Шихта» для получения клинкера дорожного портландцемента с использованием известняка, фосфорного  шлака, медеплавильного или свинцового шлака в качестве корректирующей добавки.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b/>
          <w:sz w:val="28"/>
          <w:szCs w:val="28"/>
        </w:rPr>
        <w:t xml:space="preserve">ΙΙ. Вариант (средней сложности). </w:t>
      </w:r>
      <w:r w:rsidRPr="00A41829">
        <w:rPr>
          <w:rFonts w:ascii="Times New Roman" w:hAnsi="Times New Roman"/>
          <w:sz w:val="28"/>
          <w:szCs w:val="28"/>
        </w:rPr>
        <w:t>Установить теоретический  удельный расход сырьевых компонентов, необхо</w:t>
      </w:r>
      <w:r w:rsidRPr="00A41829">
        <w:rPr>
          <w:rFonts w:ascii="Times New Roman" w:hAnsi="Times New Roman"/>
          <w:sz w:val="28"/>
          <w:szCs w:val="28"/>
        </w:rPr>
        <w:softHyphen/>
        <w:t xml:space="preserve">димых   для   получения   1   т   клинкера. Проанализировать химико-минералогический состав клинкера и его соответствие для дорожного цемента. </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b/>
          <w:sz w:val="28"/>
          <w:szCs w:val="28"/>
        </w:rPr>
        <w:t xml:space="preserve">ΙΙΙ. Вариант (сложный). </w:t>
      </w:r>
      <w:r w:rsidRPr="00A41829">
        <w:rPr>
          <w:rFonts w:ascii="Times New Roman" w:hAnsi="Times New Roman"/>
          <w:sz w:val="28"/>
          <w:szCs w:val="28"/>
        </w:rPr>
        <w:t>Выполнить расчет трехкомпонентной сырьевой смеси по программе РСС3</w:t>
      </w:r>
      <w:r>
        <w:rPr>
          <w:rFonts w:ascii="Times New Roman" w:hAnsi="Times New Roman"/>
          <w:sz w:val="28"/>
          <w:szCs w:val="28"/>
        </w:rPr>
        <w:t>, Программе</w:t>
      </w:r>
      <w:r w:rsidRPr="00612566">
        <w:rPr>
          <w:rFonts w:ascii="Times New Roman" w:hAnsi="Times New Roman"/>
          <w:sz w:val="28"/>
          <w:szCs w:val="28"/>
        </w:rPr>
        <w:t xml:space="preserve"> ROCS  </w:t>
      </w:r>
      <w:r w:rsidRPr="00A41829">
        <w:rPr>
          <w:rFonts w:ascii="Times New Roman" w:hAnsi="Times New Roman"/>
          <w:sz w:val="28"/>
          <w:szCs w:val="28"/>
        </w:rPr>
        <w:t>или «Шихта» с использованием для получения клинкера  портландцемента  для АЦИ  известняка,  лесса и  тефритобазальта. Проанализировать химико-минералогический состав клинкера, содержание С</w:t>
      </w:r>
      <w:r w:rsidRPr="00A41829">
        <w:rPr>
          <w:rFonts w:ascii="Times New Roman" w:hAnsi="Times New Roman"/>
          <w:sz w:val="28"/>
          <w:szCs w:val="28"/>
          <w:vertAlign w:val="subscript"/>
        </w:rPr>
        <w:t>3</w:t>
      </w:r>
      <w:r w:rsidRPr="00A41829">
        <w:rPr>
          <w:rFonts w:ascii="Times New Roman" w:hAnsi="Times New Roman"/>
          <w:sz w:val="28"/>
          <w:szCs w:val="28"/>
        </w:rPr>
        <w:t xml:space="preserve">А и обжигаемость шихты. </w:t>
      </w:r>
    </w:p>
    <w:p w:rsidR="0003101A" w:rsidRDefault="0003101A" w:rsidP="0003101A">
      <w:pPr>
        <w:shd w:val="clear" w:color="auto" w:fill="FFFFFF"/>
        <w:autoSpaceDE w:val="0"/>
        <w:autoSpaceDN w:val="0"/>
        <w:adjustRightInd w:val="0"/>
        <w:spacing w:after="0" w:line="240" w:lineRule="auto"/>
        <w:jc w:val="both"/>
        <w:rPr>
          <w:rFonts w:ascii="Times New Roman" w:hAnsi="Times New Roman"/>
          <w:bCs/>
          <w:sz w:val="28"/>
          <w:szCs w:val="28"/>
        </w:rPr>
      </w:pPr>
      <w:r w:rsidRPr="00A41829">
        <w:rPr>
          <w:rFonts w:ascii="Times New Roman" w:hAnsi="Times New Roman"/>
          <w:bCs/>
          <w:sz w:val="28"/>
          <w:szCs w:val="28"/>
        </w:rPr>
        <w:lastRenderedPageBreak/>
        <w:t xml:space="preserve">         Результаты расчетов сырьевых смесей и их пригодность для получения того или иного специального цемента внести в таблицы 1 и 2, приведенные в качестве образца ниже.</w:t>
      </w:r>
    </w:p>
    <w:p w:rsidR="0003101A" w:rsidRDefault="0003101A" w:rsidP="0003101A">
      <w:pPr>
        <w:shd w:val="clear" w:color="auto" w:fill="FFFFFF"/>
        <w:autoSpaceDE w:val="0"/>
        <w:autoSpaceDN w:val="0"/>
        <w:adjustRightInd w:val="0"/>
        <w:spacing w:after="0" w:line="240" w:lineRule="auto"/>
        <w:jc w:val="both"/>
        <w:rPr>
          <w:rFonts w:ascii="Times New Roman" w:hAnsi="Times New Roman"/>
          <w:bCs/>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4</w:t>
      </w:r>
      <w:r w:rsidRPr="00BC7A38">
        <w:rPr>
          <w:rFonts w:ascii="Times New Roman" w:hAnsi="Times New Roman"/>
          <w:sz w:val="28"/>
          <w:szCs w:val="28"/>
          <w:lang w:val="kk-KZ"/>
        </w:rPr>
        <w:t xml:space="preserve"> Классен В.К. Технология и оптимизация производства цемента: краткий курс лекц</w:t>
      </w:r>
      <w:r>
        <w:rPr>
          <w:rFonts w:ascii="Times New Roman" w:hAnsi="Times New Roman"/>
          <w:sz w:val="28"/>
          <w:szCs w:val="28"/>
          <w:lang w:val="kk-KZ"/>
        </w:rPr>
        <w:t>ий: учеб. пособие</w:t>
      </w:r>
      <w:r w:rsidRPr="00BC7A38">
        <w:rPr>
          <w:rFonts w:ascii="Times New Roman" w:hAnsi="Times New Roman"/>
          <w:sz w:val="28"/>
          <w:szCs w:val="28"/>
          <w:lang w:val="kk-KZ"/>
        </w:rPr>
        <w:t>. –Белгород: Изд. БГТУ, 2012. -308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bCs/>
          <w:sz w:val="28"/>
          <w:szCs w:val="28"/>
          <w:lang w:val="kk-KZ"/>
        </w:rPr>
        <w:t>5</w:t>
      </w:r>
      <w:r>
        <w:rPr>
          <w:rFonts w:ascii="Times New Roman" w:hAnsi="Times New Roman"/>
          <w:bCs/>
          <w:sz w:val="28"/>
          <w:szCs w:val="28"/>
        </w:rPr>
        <w:t xml:space="preserve"> Классен</w:t>
      </w:r>
      <w:r w:rsidRPr="00BC7A38">
        <w:rPr>
          <w:rFonts w:ascii="Times New Roman" w:hAnsi="Times New Roman"/>
          <w:bCs/>
          <w:sz w:val="28"/>
          <w:szCs w:val="28"/>
        </w:rPr>
        <w:t xml:space="preserve"> В.К.</w:t>
      </w:r>
      <w:r>
        <w:rPr>
          <w:rFonts w:ascii="Times New Roman" w:hAnsi="Times New Roman"/>
          <w:bCs/>
          <w:sz w:val="28"/>
          <w:szCs w:val="28"/>
        </w:rPr>
        <w:t xml:space="preserve">, </w:t>
      </w:r>
      <w:r w:rsidRPr="00BC7A38">
        <w:rPr>
          <w:rFonts w:ascii="Times New Roman" w:hAnsi="Times New Roman"/>
          <w:bCs/>
          <w:sz w:val="28"/>
          <w:szCs w:val="28"/>
        </w:rPr>
        <w:t>Борисов</w:t>
      </w:r>
      <w:r>
        <w:rPr>
          <w:rFonts w:ascii="Times New Roman" w:hAnsi="Times New Roman"/>
          <w:bCs/>
          <w:sz w:val="28"/>
          <w:szCs w:val="28"/>
        </w:rPr>
        <w:t xml:space="preserve"> </w:t>
      </w:r>
      <w:r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03101A" w:rsidRDefault="0003101A" w:rsidP="0003101A">
      <w:pPr>
        <w:spacing w:after="0" w:line="240" w:lineRule="auto"/>
        <w:ind w:firstLine="709"/>
        <w:jc w:val="both"/>
        <w:rPr>
          <w:rFonts w:ascii="Times New Roman" w:hAnsi="Times New Roman"/>
          <w:sz w:val="28"/>
          <w:szCs w:val="28"/>
        </w:rPr>
      </w:pPr>
      <w:r>
        <w:rPr>
          <w:rFonts w:ascii="Times New Roman" w:hAnsi="Times New Roman"/>
          <w:sz w:val="28"/>
          <w:szCs w:val="28"/>
        </w:rPr>
        <w:t>6</w:t>
      </w:r>
      <w:r w:rsidRPr="00BC7A38">
        <w:rPr>
          <w:rFonts w:ascii="Times New Roman" w:hAnsi="Times New Roman"/>
          <w:sz w:val="28"/>
          <w:szCs w:val="28"/>
        </w:rPr>
        <w:t xml:space="preserve">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технологии вяжущих материалов / Учебник. </w:t>
      </w:r>
      <w:r w:rsidRPr="009B73FA">
        <w:rPr>
          <w:rFonts w:ascii="Times New Roman" w:hAnsi="Times New Roman"/>
          <w:bCs/>
          <w:sz w:val="28"/>
          <w:szCs w:val="28"/>
        </w:rPr>
        <w:t xml:space="preserve"> </w:t>
      </w:r>
      <w:r w:rsidRPr="009B73FA">
        <w:rPr>
          <w:rFonts w:ascii="Times New Roman" w:hAnsi="Times New Roman"/>
          <w:sz w:val="28"/>
          <w:szCs w:val="28"/>
        </w:rPr>
        <w:t>- Шымкент: Южно-Казахстанский государственный университет им. М.Ауэзова, 2018. - 164 с.</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7 </w:t>
      </w:r>
      <w:r w:rsidRPr="00A41829">
        <w:rPr>
          <w:rFonts w:ascii="Times New Roman" w:hAnsi="Times New Roman"/>
          <w:sz w:val="28"/>
          <w:szCs w:val="28"/>
        </w:rPr>
        <w:t>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 xml:space="preserve">8 Трубаев П.А. </w:t>
      </w:r>
      <w:r w:rsidRPr="00612566">
        <w:rPr>
          <w:rFonts w:ascii="Times New Roman" w:hAnsi="Times New Roman"/>
          <w:sz w:val="28"/>
          <w:szCs w:val="28"/>
        </w:rPr>
        <w:t>Программа ROCS  для расчета и оптимизации многокомпонентных сырьевых смесей цементного производства</w:t>
      </w:r>
      <w:r>
        <w:rPr>
          <w:rFonts w:ascii="Times New Roman" w:hAnsi="Times New Roman"/>
          <w:sz w:val="28"/>
          <w:szCs w:val="28"/>
        </w:rPr>
        <w:t>. БГТУ им. В.Г.Шухова. 2006.</w:t>
      </w:r>
      <w:r w:rsidRPr="00A41829">
        <w:rPr>
          <w:rFonts w:ascii="Times New Roman" w:hAnsi="Times New Roman"/>
          <w:b/>
          <w:sz w:val="28"/>
          <w:szCs w:val="28"/>
        </w:rPr>
        <w:t xml:space="preserve">                                       </w:t>
      </w:r>
    </w:p>
    <w:p w:rsidR="0003101A" w:rsidRPr="00593670" w:rsidRDefault="0003101A" w:rsidP="0003101A">
      <w:pPr>
        <w:pStyle w:val="ad"/>
        <w:spacing w:after="0" w:line="240" w:lineRule="auto"/>
        <w:ind w:firstLine="567"/>
        <w:jc w:val="both"/>
        <w:rPr>
          <w:rFonts w:ascii="Times New Roman" w:hAnsi="Times New Roman"/>
          <w:sz w:val="28"/>
          <w:szCs w:val="28"/>
        </w:rPr>
      </w:pPr>
      <w:r>
        <w:rPr>
          <w:rFonts w:ascii="Times New Roman" w:hAnsi="Times New Roman"/>
          <w:sz w:val="28"/>
          <w:szCs w:val="28"/>
        </w:rPr>
        <w:t>9</w:t>
      </w:r>
      <w:r w:rsidRPr="00593670">
        <w:rPr>
          <w:rFonts w:ascii="Times New Roman" w:hAnsi="Times New Roman"/>
          <w:sz w:val="28"/>
          <w:szCs w:val="28"/>
        </w:rPr>
        <w:t xml:space="preserve"> </w:t>
      </w:r>
      <w:r>
        <w:rPr>
          <w:rFonts w:ascii="Times New Roman" w:hAnsi="Times New Roman"/>
          <w:sz w:val="28"/>
          <w:szCs w:val="28"/>
        </w:rPr>
        <w:t>Таймасов Б.Т. О</w:t>
      </w:r>
      <w:r w:rsidRPr="00593670">
        <w:rPr>
          <w:rFonts w:ascii="Times New Roman" w:hAnsi="Times New Roman"/>
          <w:sz w:val="28"/>
          <w:szCs w:val="28"/>
        </w:rPr>
        <w:t>тчет</w:t>
      </w:r>
      <w:r>
        <w:rPr>
          <w:rFonts w:ascii="Times New Roman" w:hAnsi="Times New Roman"/>
          <w:caps/>
          <w:sz w:val="28"/>
          <w:szCs w:val="28"/>
        </w:rPr>
        <w:t xml:space="preserve"> </w:t>
      </w:r>
      <w:r>
        <w:rPr>
          <w:rFonts w:ascii="Times New Roman" w:hAnsi="Times New Roman"/>
          <w:sz w:val="28"/>
          <w:szCs w:val="28"/>
        </w:rPr>
        <w:t>о</w:t>
      </w:r>
      <w:r w:rsidRPr="00593670">
        <w:rPr>
          <w:rFonts w:ascii="Times New Roman" w:hAnsi="Times New Roman"/>
          <w:sz w:val="28"/>
          <w:szCs w:val="28"/>
        </w:rPr>
        <w:t xml:space="preserve"> научно-исследовательской работе</w:t>
      </w:r>
      <w:r>
        <w:rPr>
          <w:rFonts w:ascii="Times New Roman" w:hAnsi="Times New Roman"/>
          <w:sz w:val="28"/>
          <w:szCs w:val="28"/>
        </w:rPr>
        <w:t xml:space="preserve"> </w:t>
      </w:r>
      <w:r w:rsidRPr="00593670">
        <w:rPr>
          <w:rFonts w:ascii="Times New Roman" w:hAnsi="Times New Roman"/>
          <w:sz w:val="28"/>
          <w:szCs w:val="28"/>
        </w:rPr>
        <w:t>№ 625-9</w:t>
      </w:r>
    </w:p>
    <w:p w:rsidR="0003101A" w:rsidRPr="00593670" w:rsidRDefault="0003101A" w:rsidP="0003101A">
      <w:pPr>
        <w:spacing w:after="0" w:line="240" w:lineRule="auto"/>
        <w:jc w:val="both"/>
        <w:rPr>
          <w:rFonts w:ascii="Times New Roman" w:hAnsi="Times New Roman" w:cs="Times New Roman"/>
          <w:caps/>
          <w:sz w:val="28"/>
          <w:szCs w:val="28"/>
        </w:rPr>
      </w:pPr>
      <w:r w:rsidRPr="00593670">
        <w:rPr>
          <w:rFonts w:ascii="Times New Roman" w:hAnsi="Times New Roman" w:cs="Times New Roman"/>
          <w:sz w:val="28"/>
          <w:szCs w:val="28"/>
        </w:rPr>
        <w:t xml:space="preserve">по теме: </w:t>
      </w:r>
      <w:r w:rsidRPr="00593670">
        <w:rPr>
          <w:rFonts w:ascii="Times New Roman" w:hAnsi="Times New Roman" w:cs="Times New Roman"/>
          <w:sz w:val="28"/>
          <w:szCs w:val="28"/>
          <w:lang w:val="kk-KZ"/>
        </w:rPr>
        <w:t>«</w:t>
      </w:r>
      <w:r w:rsidRPr="00593670">
        <w:rPr>
          <w:rFonts w:ascii="Times New Roman" w:hAnsi="Times New Roman" w:cs="Times New Roman"/>
          <w:spacing w:val="3"/>
          <w:sz w:val="28"/>
          <w:szCs w:val="28"/>
        </w:rPr>
        <w:t>Разработка энергосберегающих технологий производства специальных тампонажных цементов для нефтескважин</w:t>
      </w:r>
      <w:r w:rsidRPr="00593670">
        <w:rPr>
          <w:rFonts w:ascii="Times New Roman" w:hAnsi="Times New Roman" w:cs="Times New Roman"/>
          <w:sz w:val="28"/>
          <w:szCs w:val="28"/>
          <w:lang w:val="kk-KZ"/>
        </w:rPr>
        <w:t>»</w:t>
      </w:r>
      <w:r>
        <w:rPr>
          <w:rFonts w:ascii="Times New Roman" w:hAnsi="Times New Roman"/>
          <w:caps/>
          <w:sz w:val="28"/>
          <w:szCs w:val="28"/>
        </w:rPr>
        <w:t xml:space="preserve"> </w:t>
      </w:r>
      <w:r w:rsidRPr="00593670">
        <w:rPr>
          <w:rFonts w:ascii="Times New Roman" w:hAnsi="Times New Roman" w:cs="Times New Roman"/>
          <w:sz w:val="28"/>
          <w:szCs w:val="28"/>
        </w:rPr>
        <w:t>(промежуточный)</w:t>
      </w:r>
      <w:r>
        <w:rPr>
          <w:rFonts w:ascii="Times New Roman" w:hAnsi="Times New Roman"/>
          <w:sz w:val="28"/>
          <w:szCs w:val="28"/>
        </w:rPr>
        <w:t>. – Шымкент. – 2013.</w:t>
      </w:r>
    </w:p>
    <w:p w:rsidR="0003101A" w:rsidRPr="00593670" w:rsidRDefault="0003101A" w:rsidP="0003101A">
      <w:pPr>
        <w:pStyle w:val="ad"/>
        <w:spacing w:after="0" w:line="240" w:lineRule="auto"/>
        <w:ind w:firstLine="567"/>
        <w:jc w:val="both"/>
        <w:rPr>
          <w:rFonts w:ascii="Times New Roman" w:hAnsi="Times New Roman"/>
          <w:color w:val="FF0000"/>
          <w:sz w:val="28"/>
          <w:szCs w:val="28"/>
        </w:rPr>
      </w:pPr>
      <w:r w:rsidRPr="00593670">
        <w:rPr>
          <w:rFonts w:ascii="Times New Roman" w:hAnsi="Times New Roman"/>
          <w:sz w:val="28"/>
          <w:szCs w:val="28"/>
        </w:rPr>
        <w:t>1</w:t>
      </w:r>
      <w:r>
        <w:rPr>
          <w:rFonts w:ascii="Times New Roman" w:hAnsi="Times New Roman"/>
          <w:sz w:val="28"/>
          <w:szCs w:val="28"/>
        </w:rPr>
        <w:t>0</w:t>
      </w:r>
      <w:r w:rsidRPr="00593670">
        <w:rPr>
          <w:rFonts w:ascii="Times New Roman" w:hAnsi="Times New Roman"/>
          <w:sz w:val="28"/>
          <w:szCs w:val="28"/>
        </w:rPr>
        <w:t xml:space="preserve"> </w:t>
      </w:r>
      <w:r>
        <w:rPr>
          <w:rFonts w:ascii="Times New Roman" w:hAnsi="Times New Roman"/>
          <w:sz w:val="28"/>
          <w:szCs w:val="28"/>
        </w:rPr>
        <w:t>Таймасов Б.Т. О</w:t>
      </w:r>
      <w:r w:rsidRPr="00593670">
        <w:rPr>
          <w:rFonts w:ascii="Times New Roman" w:hAnsi="Times New Roman"/>
          <w:sz w:val="28"/>
          <w:szCs w:val="28"/>
        </w:rPr>
        <w:t>тчет</w:t>
      </w:r>
      <w:r>
        <w:rPr>
          <w:rFonts w:ascii="Times New Roman" w:hAnsi="Times New Roman"/>
          <w:caps/>
          <w:sz w:val="28"/>
          <w:szCs w:val="28"/>
        </w:rPr>
        <w:t xml:space="preserve"> </w:t>
      </w:r>
      <w:r>
        <w:rPr>
          <w:rFonts w:ascii="Times New Roman" w:hAnsi="Times New Roman"/>
          <w:sz w:val="28"/>
          <w:szCs w:val="28"/>
        </w:rPr>
        <w:t>о</w:t>
      </w:r>
      <w:r w:rsidRPr="00593670">
        <w:rPr>
          <w:rFonts w:ascii="Times New Roman" w:hAnsi="Times New Roman"/>
          <w:sz w:val="28"/>
          <w:szCs w:val="28"/>
        </w:rPr>
        <w:t xml:space="preserve"> научно-исследовательской работе</w:t>
      </w:r>
      <w:r>
        <w:rPr>
          <w:rFonts w:ascii="Times New Roman" w:hAnsi="Times New Roman"/>
          <w:sz w:val="28"/>
          <w:szCs w:val="28"/>
        </w:rPr>
        <w:t xml:space="preserve"> </w:t>
      </w:r>
      <w:r w:rsidRPr="00593670">
        <w:rPr>
          <w:rFonts w:ascii="Times New Roman" w:hAnsi="Times New Roman"/>
          <w:sz w:val="28"/>
          <w:szCs w:val="28"/>
        </w:rPr>
        <w:t xml:space="preserve">№ </w:t>
      </w:r>
      <w:r>
        <w:rPr>
          <w:rFonts w:ascii="Times New Roman" w:hAnsi="Times New Roman"/>
          <w:sz w:val="28"/>
          <w:szCs w:val="28"/>
        </w:rPr>
        <w:t>68-370</w:t>
      </w:r>
    </w:p>
    <w:p w:rsidR="0003101A" w:rsidRPr="00593670" w:rsidRDefault="0003101A" w:rsidP="0003101A">
      <w:pPr>
        <w:pStyle w:val="24"/>
        <w:spacing w:after="0" w:line="240" w:lineRule="auto"/>
        <w:jc w:val="both"/>
        <w:rPr>
          <w:rFonts w:ascii="Times New Roman" w:hAnsi="Times New Roman"/>
          <w:caps/>
          <w:sz w:val="28"/>
          <w:szCs w:val="28"/>
        </w:rPr>
      </w:pPr>
      <w:r w:rsidRPr="00593670">
        <w:rPr>
          <w:rFonts w:ascii="Times New Roman" w:hAnsi="Times New Roman"/>
          <w:sz w:val="28"/>
          <w:szCs w:val="28"/>
        </w:rPr>
        <w:t xml:space="preserve">по теме: </w:t>
      </w:r>
      <w:r w:rsidRPr="00593670">
        <w:rPr>
          <w:rFonts w:ascii="Times New Roman" w:hAnsi="Times New Roman"/>
          <w:sz w:val="28"/>
          <w:szCs w:val="28"/>
          <w:lang w:val="kk-KZ"/>
        </w:rPr>
        <w:t>«</w:t>
      </w:r>
      <w:r w:rsidRPr="00593670">
        <w:rPr>
          <w:rFonts w:ascii="Times New Roman" w:hAnsi="Times New Roman"/>
          <w:sz w:val="28"/>
          <w:szCs w:val="28"/>
        </w:rPr>
        <w:t xml:space="preserve">Исследование низкотемпературных процессов клинкерообразования в сырьевых смесях из </w:t>
      </w:r>
      <w:r w:rsidRPr="00593670">
        <w:rPr>
          <w:rFonts w:ascii="Times New Roman" w:hAnsi="Times New Roman"/>
          <w:bCs/>
          <w:sz w:val="28"/>
          <w:szCs w:val="28"/>
        </w:rPr>
        <w:t>нетрадиционного сырья и отходов промышленности  с целью создания  ресурсосберегающей технологии  специальных сульфатостойких и дорожных цементов</w:t>
      </w:r>
      <w:r w:rsidRPr="00593670">
        <w:rPr>
          <w:rFonts w:ascii="Times New Roman" w:hAnsi="Times New Roman"/>
          <w:sz w:val="28"/>
          <w:szCs w:val="28"/>
          <w:lang w:val="kk-KZ"/>
        </w:rPr>
        <w:t>»</w:t>
      </w:r>
      <w:r>
        <w:rPr>
          <w:rFonts w:ascii="Times New Roman" w:hAnsi="Times New Roman"/>
          <w:sz w:val="28"/>
          <w:szCs w:val="28"/>
          <w:lang w:val="kk-KZ"/>
        </w:rPr>
        <w:t xml:space="preserve"> </w:t>
      </w:r>
      <w:r w:rsidRPr="00593670">
        <w:rPr>
          <w:rFonts w:ascii="Times New Roman" w:hAnsi="Times New Roman"/>
          <w:sz w:val="28"/>
          <w:szCs w:val="28"/>
        </w:rPr>
        <w:t xml:space="preserve"> (промежуточный)</w:t>
      </w:r>
      <w:r>
        <w:rPr>
          <w:rFonts w:ascii="Times New Roman" w:hAnsi="Times New Roman"/>
          <w:sz w:val="28"/>
          <w:szCs w:val="28"/>
        </w:rPr>
        <w:t>. – Шымкент. – 2015.</w:t>
      </w:r>
    </w:p>
    <w:p w:rsidR="0003101A" w:rsidRPr="002B5B7E" w:rsidRDefault="0003101A" w:rsidP="0003101A">
      <w:pPr>
        <w:spacing w:after="0" w:line="240" w:lineRule="auto"/>
        <w:jc w:val="both"/>
        <w:rPr>
          <w:rFonts w:ascii="Times New Roman" w:hAnsi="Times New Roman" w:cs="Times New Roman"/>
          <w:caps/>
          <w:sz w:val="28"/>
          <w:szCs w:val="28"/>
        </w:rPr>
      </w:pPr>
    </w:p>
    <w:p w:rsidR="00BD5FDA" w:rsidRDefault="00BD5FDA">
      <w:pPr>
        <w:rPr>
          <w:rFonts w:ascii="Times New Roman" w:hAnsi="Times New Roman" w:cs="Times New Roman"/>
          <w:sz w:val="28"/>
          <w:szCs w:val="28"/>
        </w:rPr>
      </w:pPr>
      <w:r>
        <w:rPr>
          <w:rFonts w:ascii="Times New Roman" w:hAnsi="Times New Roman" w:cs="Times New Roman"/>
          <w:sz w:val="28"/>
          <w:szCs w:val="28"/>
        </w:rPr>
        <w:br w:type="page"/>
      </w:r>
    </w:p>
    <w:p w:rsidR="0003101A" w:rsidRPr="00593670" w:rsidRDefault="00BD5FDA" w:rsidP="00BD5FDA">
      <w:pPr>
        <w:rPr>
          <w:rFonts w:ascii="Times New Roman" w:hAnsi="Times New Roman" w:cs="Times New Roman"/>
          <w:sz w:val="28"/>
          <w:szCs w:val="28"/>
        </w:rPr>
        <w:sectPr w:rsidR="0003101A" w:rsidRPr="00593670" w:rsidSect="003B20A9">
          <w:type w:val="nextColumn"/>
          <w:pgSz w:w="11907" w:h="16840" w:code="9"/>
          <w:pgMar w:top="1134" w:right="1134" w:bottom="1134" w:left="1134" w:header="720" w:footer="720" w:gutter="0"/>
          <w:cols w:space="720"/>
        </w:sectPr>
      </w:pPr>
      <w:r>
        <w:rPr>
          <w:rFonts w:ascii="Times New Roman" w:hAnsi="Times New Roman" w:cs="Times New Roman"/>
          <w:noProof/>
          <w:sz w:val="28"/>
          <w:szCs w:val="28"/>
        </w:rPr>
        <w:lastRenderedPageBreak/>
        <w:drawing>
          <wp:anchor distT="0" distB="0" distL="114300" distR="114300" simplePos="0" relativeHeight="251669504" behindDoc="0" locked="0" layoutInCell="1" allowOverlap="1">
            <wp:simplePos x="725214" y="2496864"/>
            <wp:positionH relativeFrom="margin">
              <wp:align>center</wp:align>
            </wp:positionH>
            <wp:positionV relativeFrom="margin">
              <wp:align>center</wp:align>
            </wp:positionV>
            <wp:extent cx="8607972" cy="5061607"/>
            <wp:effectExtent l="0" t="1771650" r="0" b="1758293"/>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srcRect l="15161" t="34783" r="14735" b="13662"/>
                    <a:stretch>
                      <a:fillRect/>
                    </a:stretch>
                  </pic:blipFill>
                  <pic:spPr bwMode="auto">
                    <a:xfrm rot="16200000">
                      <a:off x="0" y="0"/>
                      <a:ext cx="8607972" cy="5061607"/>
                    </a:xfrm>
                    <a:prstGeom prst="rect">
                      <a:avLst/>
                    </a:prstGeom>
                    <a:noFill/>
                    <a:ln w="9525">
                      <a:noFill/>
                      <a:miter lim="800000"/>
                      <a:headEnd/>
                      <a:tailEnd/>
                    </a:ln>
                  </pic:spPr>
                </pic:pic>
              </a:graphicData>
            </a:graphic>
          </wp:anchor>
        </w:drawing>
      </w:r>
    </w:p>
    <w:p w:rsidR="0003101A" w:rsidRPr="00A41829" w:rsidRDefault="0003101A" w:rsidP="0003101A">
      <w:pPr>
        <w:spacing w:after="0" w:line="240" w:lineRule="auto"/>
        <w:ind w:firstLine="397"/>
        <w:jc w:val="center"/>
        <w:rPr>
          <w:rFonts w:ascii="Times New Roman" w:hAnsi="Times New Roman"/>
          <w:sz w:val="28"/>
          <w:szCs w:val="28"/>
        </w:rPr>
      </w:pPr>
      <w:r w:rsidRPr="00A41829">
        <w:rPr>
          <w:rFonts w:ascii="Times New Roman" w:hAnsi="Times New Roman"/>
          <w:sz w:val="28"/>
          <w:szCs w:val="28"/>
        </w:rPr>
        <w:lastRenderedPageBreak/>
        <w:t>ЛАБОРА</w:t>
      </w:r>
      <w:r>
        <w:rPr>
          <w:rFonts w:ascii="Times New Roman" w:hAnsi="Times New Roman"/>
          <w:sz w:val="28"/>
          <w:szCs w:val="28"/>
        </w:rPr>
        <w:t>ТОРНАЯ РАБОТА  №4</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5B1D06" w:rsidRDefault="0003101A" w:rsidP="0003101A">
      <w:pPr>
        <w:spacing w:after="0" w:line="240" w:lineRule="auto"/>
        <w:ind w:firstLine="397"/>
        <w:jc w:val="center"/>
        <w:rPr>
          <w:rFonts w:ascii="Times New Roman" w:hAnsi="Times New Roman"/>
          <w:b/>
          <w:caps/>
          <w:sz w:val="28"/>
          <w:szCs w:val="28"/>
        </w:rPr>
      </w:pPr>
      <w:r>
        <w:rPr>
          <w:rFonts w:ascii="Times New Roman" w:hAnsi="Times New Roman"/>
          <w:b/>
          <w:caps/>
          <w:sz w:val="28"/>
          <w:szCs w:val="28"/>
        </w:rPr>
        <w:t>Т</w:t>
      </w:r>
      <w:r>
        <w:rPr>
          <w:rFonts w:ascii="Times New Roman" w:hAnsi="Times New Roman"/>
          <w:b/>
          <w:sz w:val="28"/>
          <w:szCs w:val="28"/>
        </w:rPr>
        <w:t>ема занятия:</w:t>
      </w:r>
      <w:r>
        <w:rPr>
          <w:rFonts w:ascii="Times New Roman" w:hAnsi="Times New Roman"/>
          <w:b/>
          <w:caps/>
          <w:sz w:val="28"/>
          <w:szCs w:val="28"/>
        </w:rPr>
        <w:t xml:space="preserve"> </w:t>
      </w:r>
      <w:r w:rsidRPr="00A41829">
        <w:rPr>
          <w:rFonts w:ascii="Times New Roman" w:hAnsi="Times New Roman"/>
          <w:b/>
          <w:caps/>
          <w:sz w:val="28"/>
          <w:szCs w:val="28"/>
        </w:rPr>
        <w:t xml:space="preserve">Методы приготовления сырьевых шихт </w:t>
      </w:r>
      <w:r w:rsidRPr="005B1D06">
        <w:rPr>
          <w:rFonts w:ascii="Times New Roman" w:hAnsi="Times New Roman"/>
          <w:b/>
          <w:caps/>
          <w:sz w:val="28"/>
        </w:rPr>
        <w:t>для получения клинкера</w:t>
      </w:r>
      <w:r w:rsidRPr="005B1D06">
        <w:rPr>
          <w:rFonts w:ascii="Times New Roman" w:hAnsi="Times New Roman"/>
          <w:b/>
          <w:caps/>
          <w:sz w:val="28"/>
          <w:szCs w:val="28"/>
        </w:rPr>
        <w:t xml:space="preserve"> </w:t>
      </w:r>
    </w:p>
    <w:p w:rsidR="0003101A" w:rsidRPr="00A41829" w:rsidRDefault="0003101A" w:rsidP="0003101A">
      <w:pPr>
        <w:spacing w:after="0" w:line="240" w:lineRule="auto"/>
        <w:ind w:firstLine="397"/>
        <w:jc w:val="both"/>
        <w:rPr>
          <w:rFonts w:ascii="Times New Roman" w:hAnsi="Times New Roman"/>
          <w:caps/>
          <w:sz w:val="28"/>
          <w:szCs w:val="28"/>
        </w:rPr>
      </w:pP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b/>
          <w:sz w:val="28"/>
          <w:szCs w:val="28"/>
        </w:rPr>
        <w:t xml:space="preserve">Цель работы: </w:t>
      </w:r>
      <w:r w:rsidRPr="00A41829">
        <w:rPr>
          <w:rFonts w:ascii="Times New Roman" w:hAnsi="Times New Roman"/>
          <w:sz w:val="28"/>
          <w:szCs w:val="28"/>
        </w:rPr>
        <w:t>Ознакомить магистрантов с методами приготовления сырьевых шихт</w:t>
      </w:r>
      <w:r>
        <w:rPr>
          <w:rFonts w:ascii="Times New Roman" w:hAnsi="Times New Roman"/>
          <w:sz w:val="28"/>
          <w:szCs w:val="28"/>
        </w:rPr>
        <w:t>.</w:t>
      </w:r>
      <w:r w:rsidRPr="00A41829">
        <w:rPr>
          <w:rFonts w:ascii="Times New Roman" w:hAnsi="Times New Roman"/>
          <w:sz w:val="28"/>
          <w:szCs w:val="28"/>
        </w:rPr>
        <w:t xml:space="preserve"> </w:t>
      </w:r>
    </w:p>
    <w:p w:rsidR="0003101A" w:rsidRPr="00A41829" w:rsidRDefault="0003101A" w:rsidP="0003101A">
      <w:pPr>
        <w:spacing w:after="0" w:line="240" w:lineRule="auto"/>
        <w:rPr>
          <w:rFonts w:ascii="Times New Roman" w:hAnsi="Times New Roman"/>
          <w:sz w:val="28"/>
          <w:szCs w:val="28"/>
        </w:rPr>
      </w:pPr>
    </w:p>
    <w:p w:rsidR="0003101A" w:rsidRDefault="0003101A" w:rsidP="0003101A">
      <w:pPr>
        <w:spacing w:after="0" w:line="240" w:lineRule="auto"/>
        <w:jc w:val="both"/>
        <w:rPr>
          <w:rFonts w:ascii="Times New Roman" w:hAnsi="Times New Roman"/>
          <w:b/>
          <w:sz w:val="28"/>
          <w:szCs w:val="28"/>
        </w:rPr>
      </w:pPr>
      <w:r w:rsidRPr="00DF429C">
        <w:rPr>
          <w:rFonts w:ascii="Times New Roman" w:hAnsi="Times New Roman"/>
          <w:b/>
          <w:sz w:val="28"/>
          <w:szCs w:val="28"/>
        </w:rPr>
        <w:t>План занятия</w:t>
      </w:r>
    </w:p>
    <w:p w:rsidR="0003101A" w:rsidRDefault="0003101A" w:rsidP="0003101A">
      <w:pPr>
        <w:numPr>
          <w:ilvl w:val="0"/>
          <w:numId w:val="10"/>
        </w:numPr>
        <w:spacing w:after="0" w:line="240" w:lineRule="auto"/>
        <w:jc w:val="both"/>
        <w:rPr>
          <w:rFonts w:ascii="Times New Roman" w:hAnsi="Times New Roman"/>
          <w:sz w:val="28"/>
          <w:szCs w:val="28"/>
        </w:rPr>
      </w:pPr>
      <w:r>
        <w:rPr>
          <w:rFonts w:ascii="Times New Roman" w:hAnsi="Times New Roman"/>
          <w:sz w:val="28"/>
          <w:szCs w:val="28"/>
        </w:rPr>
        <w:t xml:space="preserve">Изучить методы подготовки сырьевых материалов. </w:t>
      </w:r>
    </w:p>
    <w:p w:rsidR="0003101A" w:rsidRPr="00F41324" w:rsidRDefault="0003101A" w:rsidP="0003101A">
      <w:pPr>
        <w:numPr>
          <w:ilvl w:val="0"/>
          <w:numId w:val="10"/>
        </w:numPr>
        <w:spacing w:after="0" w:line="240" w:lineRule="auto"/>
        <w:jc w:val="both"/>
        <w:rPr>
          <w:szCs w:val="28"/>
        </w:rPr>
      </w:pPr>
      <w:r>
        <w:rPr>
          <w:rFonts w:ascii="Times New Roman" w:hAnsi="Times New Roman"/>
          <w:sz w:val="28"/>
          <w:szCs w:val="28"/>
        </w:rPr>
        <w:t xml:space="preserve">Изучить методы </w:t>
      </w:r>
      <w:r w:rsidRPr="00F41324">
        <w:rPr>
          <w:rFonts w:ascii="Times New Roman" w:hAnsi="Times New Roman"/>
          <w:sz w:val="28"/>
          <w:szCs w:val="28"/>
        </w:rPr>
        <w:t xml:space="preserve">приготовления сырьевых шихт </w:t>
      </w:r>
      <w:r w:rsidRPr="00F41324">
        <w:rPr>
          <w:rFonts w:ascii="Times New Roman" w:hAnsi="Times New Roman"/>
          <w:sz w:val="28"/>
        </w:rPr>
        <w:t>для получения клинкера</w:t>
      </w:r>
      <w:r>
        <w:rPr>
          <w:rFonts w:ascii="Times New Roman" w:hAnsi="Times New Roman"/>
          <w:sz w:val="28"/>
        </w:rPr>
        <w:t>.</w:t>
      </w:r>
      <w:r w:rsidRPr="005B1D06">
        <w:rPr>
          <w:rFonts w:ascii="Times New Roman" w:hAnsi="Times New Roman"/>
          <w:b/>
          <w:sz w:val="28"/>
          <w:szCs w:val="28"/>
        </w:rPr>
        <w:t xml:space="preserve"> </w:t>
      </w:r>
    </w:p>
    <w:p w:rsidR="0003101A" w:rsidRDefault="0003101A" w:rsidP="0003101A">
      <w:pPr>
        <w:spacing w:after="0" w:line="240" w:lineRule="auto"/>
        <w:ind w:left="720"/>
        <w:jc w:val="both"/>
        <w:rPr>
          <w:szCs w:val="28"/>
        </w:rPr>
      </w:pPr>
    </w:p>
    <w:p w:rsidR="0003101A" w:rsidRDefault="0003101A" w:rsidP="0003101A">
      <w:pPr>
        <w:pStyle w:val="4"/>
        <w:ind w:firstLine="567"/>
        <w:rPr>
          <w:b/>
          <w:caps w:val="0"/>
          <w:szCs w:val="28"/>
        </w:rPr>
      </w:pPr>
      <w:r w:rsidRPr="00212E0B">
        <w:rPr>
          <w:b/>
          <w:caps w:val="0"/>
          <w:szCs w:val="28"/>
        </w:rPr>
        <w:t>Краткие теоретические сведения</w:t>
      </w:r>
    </w:p>
    <w:p w:rsidR="0003101A" w:rsidRPr="00925719" w:rsidRDefault="0003101A" w:rsidP="0003101A"/>
    <w:p w:rsidR="0003101A" w:rsidRPr="00A41829" w:rsidRDefault="0003101A" w:rsidP="0003101A">
      <w:pPr>
        <w:pStyle w:val="ad"/>
        <w:tabs>
          <w:tab w:val="left" w:pos="0"/>
        </w:tabs>
        <w:spacing w:after="0" w:line="240" w:lineRule="auto"/>
        <w:ind w:firstLine="567"/>
        <w:jc w:val="both"/>
        <w:rPr>
          <w:rFonts w:ascii="Times New Roman" w:hAnsi="Times New Roman"/>
          <w:sz w:val="28"/>
          <w:szCs w:val="28"/>
        </w:rPr>
      </w:pPr>
      <w:r w:rsidRPr="00A41829">
        <w:rPr>
          <w:rFonts w:ascii="Times New Roman" w:hAnsi="Times New Roman"/>
          <w:sz w:val="28"/>
          <w:szCs w:val="28"/>
        </w:rPr>
        <w:t>Производство цемента сложный процесс. Технологический  процесс  производства  портландцемента  включает  следующие основные  операции:  добыча сырьевых материалов;  приготовление сырьевой  смеси;  обжиг  сырьевой  смеси  и  получение  клинкера;  помол  клинкера с  добавками  и   получение  цемента.  Процесс   приготовления   сырьевой   смеси включает  операции  дробления  сырья,  штабелирования, тонкого  помола, усреднения  и  корректировки  сырьевой  смеси.</w:t>
      </w:r>
    </w:p>
    <w:p w:rsidR="0003101A" w:rsidRPr="00A41829" w:rsidRDefault="0003101A" w:rsidP="0003101A">
      <w:pPr>
        <w:tabs>
          <w:tab w:val="left" w:pos="0"/>
        </w:tabs>
        <w:spacing w:after="0" w:line="240" w:lineRule="auto"/>
        <w:jc w:val="both"/>
        <w:rPr>
          <w:rFonts w:ascii="Times New Roman" w:hAnsi="Times New Roman"/>
          <w:sz w:val="28"/>
          <w:szCs w:val="28"/>
        </w:rPr>
      </w:pPr>
      <w:r w:rsidRPr="00A41829">
        <w:rPr>
          <w:rFonts w:ascii="Times New Roman" w:hAnsi="Times New Roman"/>
          <w:sz w:val="28"/>
          <w:szCs w:val="28"/>
        </w:rPr>
        <w:t xml:space="preserve">       В  зависимости   от  вида   подготовки   сырья  к  обжигу   различают  мокрый, сухой, полусухой  и  комбинированный   способы  производства  портландцементного  клинкера.  При  мокром  способе  производства  сырьевые   материалы   размалываются в  воде,  а  усреднение  и  корректирование  смеси  производят  с  сырьевыми  шламами,  представляющими   водную  суспензию  тонкодиспергированного   сырья  с влажностью   32…50 %. Далее  сырьевой  шлам  направляется  на  обжиг  во  вращающуюся  печь.</w:t>
      </w:r>
    </w:p>
    <w:p w:rsidR="0003101A" w:rsidRPr="00A41829" w:rsidRDefault="0003101A" w:rsidP="0003101A">
      <w:pPr>
        <w:tabs>
          <w:tab w:val="left" w:pos="0"/>
        </w:tabs>
        <w:spacing w:after="0" w:line="240" w:lineRule="auto"/>
        <w:ind w:firstLine="567"/>
        <w:jc w:val="both"/>
        <w:rPr>
          <w:rFonts w:ascii="Times New Roman" w:hAnsi="Times New Roman"/>
          <w:sz w:val="28"/>
          <w:szCs w:val="28"/>
        </w:rPr>
      </w:pPr>
      <w:r w:rsidRPr="00A41829">
        <w:rPr>
          <w:rFonts w:ascii="Times New Roman" w:hAnsi="Times New Roman"/>
          <w:sz w:val="28"/>
          <w:szCs w:val="28"/>
        </w:rPr>
        <w:t>При  сухом   способе   шихту   размалывают  в  тонкодисперсный  порошок,  а смешение,  усреднение  и  корректирование  производят со  смесью  в  виде  сырьевой  муки.  Далее  сырьевая  мука  направляется  на  обжиг.</w:t>
      </w:r>
    </w:p>
    <w:p w:rsidR="0003101A" w:rsidRPr="00A41829" w:rsidRDefault="0003101A" w:rsidP="0003101A">
      <w:pPr>
        <w:tabs>
          <w:tab w:val="left" w:pos="0"/>
        </w:tabs>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
          <w:bCs/>
          <w:sz w:val="28"/>
          <w:szCs w:val="28"/>
        </w:rPr>
      </w:pPr>
      <w:r w:rsidRPr="00A41829">
        <w:rPr>
          <w:rFonts w:ascii="Times New Roman" w:hAnsi="Times New Roman"/>
          <w:b/>
          <w:bCs/>
          <w:sz w:val="28"/>
          <w:szCs w:val="28"/>
        </w:rPr>
        <w:t xml:space="preserve">1 Приготовление, усреднение и корректировка сырьевого шлама по мокрому способу </w:t>
      </w:r>
    </w:p>
    <w:p w:rsidR="0003101A" w:rsidRPr="00A41829" w:rsidRDefault="0003101A" w:rsidP="0003101A">
      <w:pPr>
        <w:tabs>
          <w:tab w:val="left" w:pos="0"/>
        </w:tabs>
        <w:spacing w:after="0" w:line="240" w:lineRule="auto"/>
        <w:ind w:firstLine="567"/>
        <w:jc w:val="both"/>
        <w:rPr>
          <w:rFonts w:ascii="Times New Roman" w:hAnsi="Times New Roman"/>
          <w:sz w:val="28"/>
          <w:szCs w:val="28"/>
        </w:rPr>
      </w:pP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На заводе из  карьера  поступают  меняющиеся  по  составу  сырьевые  компоненты.  Для стабильной высокопроизводительной  работы  вращающихся  печей  в неё  должна подаваться  сырьевая  шихта  постоянного  заданного  химического  состава.  Поэтому  сырьевая  шихта  должна  быть  откорректирована  до  заданного  состава   и тщательно  усреднена. Существуют  порционный  и  поточный  способы  корректирования  состава  сырьевого  шлама  или  муки.  При  порционном  способе  накапливается  достаточно большой  объём  шлама  или  муки,  усредненной  пневматическим  или  механическим  путём.  Затем  проводится  химический  анализ  шлама</w:t>
      </w:r>
      <w:r>
        <w:rPr>
          <w:rFonts w:ascii="Times New Roman" w:hAnsi="Times New Roman"/>
          <w:sz w:val="28"/>
          <w:szCs w:val="28"/>
        </w:rPr>
        <w:t xml:space="preserve"> на </w:t>
      </w:r>
      <w:r>
        <w:rPr>
          <w:rFonts w:ascii="Times New Roman" w:hAnsi="Times New Roman"/>
          <w:sz w:val="28"/>
          <w:szCs w:val="28"/>
        </w:rPr>
        <w:lastRenderedPageBreak/>
        <w:t>спектрофотометре ЮНИКО-2800 или др</w:t>
      </w:r>
      <w:r w:rsidRPr="00A41829">
        <w:rPr>
          <w:rFonts w:ascii="Times New Roman" w:hAnsi="Times New Roman"/>
          <w:sz w:val="28"/>
          <w:szCs w:val="28"/>
        </w:rPr>
        <w:t xml:space="preserve">. На  основе  анализа шихта   порционно  корректируется  путём  добавления  необходимого   количества (на  основе  расчётов  лаборатории) заранее  приготовленного шлама  с известным химическим  составом.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В  зависимости  от  числа   компонентов  шихты  корректировка  может  проводиться  по  титру  (содержание  СаСО</w:t>
      </w:r>
      <w:r w:rsidRPr="00A41829">
        <w:rPr>
          <w:rFonts w:ascii="Times New Roman" w:hAnsi="Times New Roman"/>
          <w:sz w:val="28"/>
          <w:szCs w:val="28"/>
          <w:vertAlign w:val="subscript"/>
        </w:rPr>
        <w:t>3</w:t>
      </w:r>
      <w:r w:rsidRPr="00A41829">
        <w:rPr>
          <w:rFonts w:ascii="Times New Roman" w:hAnsi="Times New Roman"/>
          <w:sz w:val="28"/>
          <w:szCs w:val="28"/>
        </w:rPr>
        <w:t xml:space="preserve"> в  шихте),  по  коэффициенту  насыщения  и  одному  или  двум  модулям.  При  двухкомпонентных  сырьевых   шихтах   корректировка   проводится   по  величине   титра  или  КН,  при трёхкомпонентных – по  КН  и  </w:t>
      </w:r>
      <w:r w:rsidRPr="00A41829">
        <w:rPr>
          <w:rFonts w:ascii="Times New Roman" w:hAnsi="Times New Roman"/>
          <w:sz w:val="28"/>
          <w:szCs w:val="28"/>
          <w:lang w:val="en-US"/>
        </w:rPr>
        <w:t>n</w:t>
      </w:r>
      <w:r w:rsidRPr="00A41829">
        <w:rPr>
          <w:rFonts w:ascii="Times New Roman" w:hAnsi="Times New Roman"/>
          <w:sz w:val="28"/>
          <w:szCs w:val="28"/>
        </w:rPr>
        <w:t xml:space="preserve">  или  КН  и  р,  при   четырёхкомпонентных –  по КН,  </w:t>
      </w:r>
      <w:r w:rsidRPr="00A41829">
        <w:rPr>
          <w:rFonts w:ascii="Times New Roman" w:hAnsi="Times New Roman"/>
          <w:sz w:val="28"/>
          <w:szCs w:val="28"/>
          <w:lang w:val="en-US"/>
        </w:rPr>
        <w:t>n</w:t>
      </w:r>
      <w:r w:rsidRPr="00A41829">
        <w:rPr>
          <w:rFonts w:ascii="Times New Roman" w:hAnsi="Times New Roman"/>
          <w:sz w:val="28"/>
          <w:szCs w:val="28"/>
        </w:rPr>
        <w:t xml:space="preserve">  и  р.  При  составлении  шихты  из  двух  компонентов  достаточно  обеспечить заданное  содержание  СаО, при  трёх – четырёхкомпонентных  смесях  необходимо  корректировать  содержание  ещё  одного  или  двух оксидов. Подконтрольных  величин  должно  быть  на  одну  меньше,  чем  число  сырьевых  компонентов.  </w:t>
      </w:r>
      <w:r w:rsidRPr="00A41829">
        <w:rPr>
          <w:rFonts w:ascii="Times New Roman" w:hAnsi="Times New Roman"/>
          <w:sz w:val="28"/>
          <w:szCs w:val="28"/>
        </w:rPr>
        <w:tab/>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Порционный  метод  корректирования  сырьевых  шихт осуществляется  на  старых  цементных  заводах.  Корректировка   шлама   производится  в  вертикальных шламбассейнах,  представляющих  собой  цилиндрической  формы  металлический или   железобетонный   резервуар   диаметром  5…8 м,  высотой  12…15 м, емкостью 400…1000 м</w:t>
      </w:r>
      <w:r w:rsidRPr="00A41829">
        <w:rPr>
          <w:rFonts w:ascii="Times New Roman" w:hAnsi="Times New Roman"/>
          <w:sz w:val="28"/>
          <w:szCs w:val="28"/>
          <w:vertAlign w:val="superscript"/>
        </w:rPr>
        <w:t>3</w:t>
      </w:r>
      <w:r w:rsidRPr="00A41829">
        <w:rPr>
          <w:rFonts w:ascii="Times New Roman" w:hAnsi="Times New Roman"/>
          <w:sz w:val="28"/>
          <w:szCs w:val="28"/>
        </w:rPr>
        <w:t xml:space="preserve">.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Гомогенизированный  шлам  затем  самотёком  сливается  в  горизонтальные  шламбассейны,  которые  служат  для  хранения  готового  шлама.  Ёмкость  их  должна  обеспечивать  не  менее  чем  3-х  суточный  запас  шлама  для  непрерывной  работы  вращающихся  печей. Горизонтальные  шламбассейны  имеют  диаметр  25…50 м  и  ёмкость  от  2500 до  15000 м</w:t>
      </w:r>
      <w:r w:rsidRPr="00A41829">
        <w:rPr>
          <w:rFonts w:ascii="Times New Roman" w:hAnsi="Times New Roman"/>
          <w:sz w:val="28"/>
          <w:szCs w:val="28"/>
          <w:vertAlign w:val="superscript"/>
        </w:rPr>
        <w:t>3</w:t>
      </w:r>
      <w:r w:rsidRPr="00A41829">
        <w:rPr>
          <w:rFonts w:ascii="Times New Roman" w:hAnsi="Times New Roman"/>
          <w:sz w:val="28"/>
          <w:szCs w:val="28"/>
        </w:rPr>
        <w:t>.  Перемешивание  шлама  осуществляется  крановой  мешалкой и  сжатым  воздухом.</w:t>
      </w: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sz w:val="28"/>
          <w:szCs w:val="28"/>
        </w:rPr>
      </w:pPr>
      <w:r w:rsidRPr="00A41829">
        <w:rPr>
          <w:rFonts w:ascii="Times New Roman" w:hAnsi="Times New Roman"/>
          <w:sz w:val="28"/>
          <w:szCs w:val="28"/>
        </w:rPr>
        <w:t xml:space="preserve">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b/>
          <w:bCs/>
          <w:sz w:val="28"/>
          <w:szCs w:val="28"/>
        </w:rPr>
      </w:pPr>
      <w:r w:rsidRPr="00A41829">
        <w:rPr>
          <w:rFonts w:ascii="Times New Roman" w:hAnsi="Times New Roman"/>
          <w:b/>
          <w:bCs/>
          <w:sz w:val="28"/>
          <w:szCs w:val="28"/>
        </w:rPr>
        <w:t>2 Приготовление, усреднение и корректировка сырьевой муки на современных заводах  при сухом способе</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Сырьевые материалы на пути от карьера до вращающейся печи проходит много ступеней обработки, ведущая роль при этом принадлежит смесительному силосу, так как в цепи обработки сырья это по</w:t>
      </w:r>
      <w:r w:rsidRPr="00A41829">
        <w:rPr>
          <w:rFonts w:ascii="Times New Roman" w:hAnsi="Times New Roman"/>
          <w:sz w:val="28"/>
          <w:szCs w:val="28"/>
        </w:rPr>
        <w:softHyphen/>
        <w:t xml:space="preserve">следний этап улучшения его качества непосредственно перед загрузкой в печь (рисунок 1). Возможности усреднения сырья на различных технологических переделах свидетельствуют, что наибольшее, 10-15-кратное усреднение, обеспечивают силосы новейшей конструкции, в частности фирмы </w:t>
      </w:r>
      <w:r w:rsidRPr="00A41829">
        <w:rPr>
          <w:rFonts w:ascii="Times New Roman" w:hAnsi="Times New Roman"/>
          <w:sz w:val="28"/>
          <w:szCs w:val="28"/>
          <w:lang w:val="en-US"/>
        </w:rPr>
        <w:t>Claudius</w:t>
      </w:r>
      <w:r w:rsidRPr="00A41829">
        <w:rPr>
          <w:rFonts w:ascii="Times New Roman" w:hAnsi="Times New Roman"/>
          <w:sz w:val="28"/>
          <w:szCs w:val="28"/>
        </w:rPr>
        <w:t xml:space="preserve"> </w:t>
      </w:r>
      <w:r w:rsidRPr="00A41829">
        <w:rPr>
          <w:rFonts w:ascii="Times New Roman" w:hAnsi="Times New Roman"/>
          <w:sz w:val="28"/>
          <w:szCs w:val="28"/>
          <w:lang w:val="en-US"/>
        </w:rPr>
        <w:t>Peters</w:t>
      </w:r>
      <w:r w:rsidRPr="00A41829">
        <w:rPr>
          <w:rFonts w:ascii="Times New Roman" w:hAnsi="Times New Roman"/>
          <w:sz w:val="28"/>
          <w:szCs w:val="28"/>
        </w:rPr>
        <w:t>.</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Cs/>
          <w:iCs/>
          <w:sz w:val="28"/>
          <w:szCs w:val="28"/>
        </w:rPr>
        <w:t xml:space="preserve">Силос </w:t>
      </w:r>
      <w:r w:rsidRPr="00A41829">
        <w:rPr>
          <w:rFonts w:ascii="Times New Roman" w:hAnsi="Times New Roman"/>
          <w:sz w:val="28"/>
          <w:szCs w:val="28"/>
        </w:rPr>
        <w:t>состоит из наружного железобетонного цилиндриче</w:t>
      </w:r>
      <w:r w:rsidRPr="00A41829">
        <w:rPr>
          <w:rFonts w:ascii="Times New Roman" w:hAnsi="Times New Roman"/>
          <w:sz w:val="28"/>
          <w:szCs w:val="28"/>
        </w:rPr>
        <w:softHyphen/>
        <w:t>ского корпуса, распределительной многопоточной системы за</w:t>
      </w:r>
      <w:r w:rsidRPr="00A41829">
        <w:rPr>
          <w:rFonts w:ascii="Times New Roman" w:hAnsi="Times New Roman"/>
          <w:sz w:val="28"/>
          <w:szCs w:val="28"/>
        </w:rPr>
        <w:softHyphen/>
        <w:t>грузки, внутреннего конуса-камеры, воздушной системы аэрации и усреднения сырьевой муки, окон для перетока материала из си</w:t>
      </w:r>
      <w:r w:rsidRPr="00A41829">
        <w:rPr>
          <w:rFonts w:ascii="Times New Roman" w:hAnsi="Times New Roman"/>
          <w:sz w:val="28"/>
          <w:szCs w:val="28"/>
        </w:rPr>
        <w:softHyphen/>
        <w:t>лоса в конусную камеру и разгрузочного устройства. Наклонное днище по всему диаметру силоса оснащено воздухопроницаемы</w:t>
      </w:r>
      <w:r w:rsidRPr="00A41829">
        <w:rPr>
          <w:rFonts w:ascii="Times New Roman" w:hAnsi="Times New Roman"/>
          <w:sz w:val="28"/>
          <w:szCs w:val="28"/>
        </w:rPr>
        <w:softHyphen/>
        <w:t>ми кассетами. В целях обеспечения лучшей подвижности храни</w:t>
      </w:r>
      <w:r w:rsidRPr="00A41829">
        <w:rPr>
          <w:rFonts w:ascii="Times New Roman" w:hAnsi="Times New Roman"/>
          <w:sz w:val="28"/>
          <w:szCs w:val="28"/>
        </w:rPr>
        <w:softHyphen/>
        <w:t>мого материала аэрация основной емкости силоса и камеры про</w:t>
      </w:r>
      <w:r w:rsidRPr="00A41829">
        <w:rPr>
          <w:rFonts w:ascii="Times New Roman" w:hAnsi="Times New Roman"/>
          <w:sz w:val="28"/>
          <w:szCs w:val="28"/>
        </w:rPr>
        <w:softHyphen/>
        <w:t xml:space="preserve">исходит раздельно.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lastRenderedPageBreak/>
        <w:t>Днище силоса между центральным конусом и внутренней стенкой выложено воздухопроницаемыми кассетами. Через них воздух нагнетается в насыпной материал.</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tbl>
      <w:tblPr>
        <w:tblW w:w="0" w:type="auto"/>
        <w:tblInd w:w="108" w:type="dxa"/>
        <w:tblLook w:val="04A0"/>
      </w:tblPr>
      <w:tblGrid>
        <w:gridCol w:w="9276"/>
      </w:tblGrid>
      <w:tr w:rsidR="0003101A" w:rsidRPr="00A41829" w:rsidTr="00D3548C">
        <w:trPr>
          <w:trHeight w:val="3640"/>
        </w:trPr>
        <w:tc>
          <w:tcPr>
            <w:tcW w:w="9072" w:type="dxa"/>
          </w:tcPr>
          <w:p w:rsidR="0003101A" w:rsidRPr="00A41829" w:rsidRDefault="0003101A" w:rsidP="00D3548C">
            <w:pPr>
              <w:autoSpaceDE w:val="0"/>
              <w:autoSpaceDN w:val="0"/>
              <w:adjustRightInd w:val="0"/>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727700" cy="2484120"/>
                  <wp:effectExtent l="19050" t="0" r="6350" b="0"/>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a:srcRect/>
                          <a:stretch>
                            <a:fillRect/>
                          </a:stretch>
                        </pic:blipFill>
                        <pic:spPr bwMode="auto">
                          <a:xfrm>
                            <a:off x="0" y="0"/>
                            <a:ext cx="5727700" cy="2484120"/>
                          </a:xfrm>
                          <a:prstGeom prst="rect">
                            <a:avLst/>
                          </a:prstGeom>
                          <a:noFill/>
                          <a:ln w="9525">
                            <a:noFill/>
                            <a:miter lim="800000"/>
                            <a:headEnd/>
                            <a:tailEnd/>
                          </a:ln>
                        </pic:spPr>
                      </pic:pic>
                    </a:graphicData>
                  </a:graphic>
                </wp:inline>
              </w:drawing>
            </w:r>
          </w:p>
        </w:tc>
      </w:tr>
      <w:tr w:rsidR="0003101A" w:rsidRPr="00A41829" w:rsidTr="00D3548C">
        <w:tc>
          <w:tcPr>
            <w:tcW w:w="9072" w:type="dxa"/>
          </w:tcPr>
          <w:p w:rsidR="0003101A" w:rsidRPr="00A41829" w:rsidRDefault="0003101A" w:rsidP="00D3548C">
            <w:pPr>
              <w:shd w:val="clear" w:color="auto" w:fill="FFFFFF"/>
              <w:autoSpaceDE w:val="0"/>
              <w:autoSpaceDN w:val="0"/>
              <w:adjustRightInd w:val="0"/>
              <w:spacing w:after="0" w:line="240" w:lineRule="auto"/>
              <w:ind w:firstLine="567"/>
              <w:jc w:val="center"/>
              <w:rPr>
                <w:rFonts w:ascii="Times New Roman" w:hAnsi="Times New Roman"/>
                <w:iCs/>
                <w:sz w:val="28"/>
                <w:szCs w:val="28"/>
              </w:rPr>
            </w:pPr>
            <w:r w:rsidRPr="00A41829">
              <w:rPr>
                <w:rFonts w:ascii="Times New Roman" w:hAnsi="Times New Roman"/>
                <w:iCs/>
                <w:sz w:val="28"/>
                <w:szCs w:val="28"/>
              </w:rPr>
              <w:t xml:space="preserve">Рисунок 1 - Степень усреднения сырья на различных     </w:t>
            </w:r>
          </w:p>
          <w:p w:rsidR="0003101A" w:rsidRPr="00A41829" w:rsidRDefault="0003101A" w:rsidP="00D3548C">
            <w:pPr>
              <w:shd w:val="clear" w:color="auto" w:fill="FFFFFF"/>
              <w:autoSpaceDE w:val="0"/>
              <w:autoSpaceDN w:val="0"/>
              <w:adjustRightInd w:val="0"/>
              <w:spacing w:after="0" w:line="240" w:lineRule="auto"/>
              <w:ind w:firstLine="567"/>
              <w:jc w:val="center"/>
              <w:rPr>
                <w:rFonts w:ascii="Times New Roman" w:hAnsi="Times New Roman"/>
                <w:sz w:val="28"/>
                <w:szCs w:val="28"/>
              </w:rPr>
            </w:pPr>
            <w:r w:rsidRPr="00A41829">
              <w:rPr>
                <w:rFonts w:ascii="Times New Roman" w:hAnsi="Times New Roman"/>
                <w:iCs/>
                <w:sz w:val="28"/>
                <w:szCs w:val="28"/>
              </w:rPr>
              <w:t>технологических</w:t>
            </w:r>
            <w:r w:rsidRPr="00A41829">
              <w:rPr>
                <w:rFonts w:ascii="Times New Roman" w:hAnsi="Times New Roman"/>
                <w:sz w:val="28"/>
                <w:szCs w:val="28"/>
              </w:rPr>
              <w:t xml:space="preserve">  </w:t>
            </w:r>
            <w:r w:rsidRPr="00A41829">
              <w:rPr>
                <w:rFonts w:ascii="Times New Roman" w:hAnsi="Times New Roman"/>
                <w:iCs/>
                <w:sz w:val="28"/>
                <w:szCs w:val="28"/>
              </w:rPr>
              <w:t>переделах (по В.К. Классену)</w:t>
            </w:r>
          </w:p>
        </w:tc>
      </w:tr>
    </w:tbl>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Сжатый воздух с низким давлением снижает сцепление материала, и он начи</w:t>
      </w:r>
      <w:r w:rsidRPr="00A41829">
        <w:rPr>
          <w:rFonts w:ascii="Times New Roman" w:hAnsi="Times New Roman"/>
          <w:sz w:val="28"/>
          <w:szCs w:val="28"/>
        </w:rPr>
        <w:softHyphen/>
        <w:t>нает течь в псевдо-ожиженном слое под собственным весом. Аэрированный сыпу</w:t>
      </w:r>
      <w:r w:rsidRPr="00A41829">
        <w:rPr>
          <w:rFonts w:ascii="Times New Roman" w:hAnsi="Times New Roman"/>
          <w:sz w:val="28"/>
          <w:szCs w:val="28"/>
        </w:rPr>
        <w:softHyphen/>
        <w:t>чий материал посту</w:t>
      </w:r>
      <w:r w:rsidRPr="00A41829">
        <w:rPr>
          <w:rFonts w:ascii="Times New Roman" w:hAnsi="Times New Roman"/>
          <w:sz w:val="28"/>
          <w:szCs w:val="28"/>
        </w:rPr>
        <w:softHyphen/>
        <w:t>пает из основной ем</w:t>
      </w:r>
      <w:r w:rsidRPr="00A41829">
        <w:rPr>
          <w:rFonts w:ascii="Times New Roman" w:hAnsi="Times New Roman"/>
          <w:sz w:val="28"/>
          <w:szCs w:val="28"/>
        </w:rPr>
        <w:softHyphen/>
        <w:t>кости силоса через окна конуса в расши</w:t>
      </w:r>
      <w:r w:rsidRPr="00A41829">
        <w:rPr>
          <w:rFonts w:ascii="Times New Roman" w:hAnsi="Times New Roman"/>
          <w:sz w:val="28"/>
          <w:szCs w:val="28"/>
        </w:rPr>
        <w:softHyphen/>
        <w:t>рительную камеру, где он частично дезаэрируется и подво</w:t>
      </w:r>
      <w:r w:rsidRPr="00A41829">
        <w:rPr>
          <w:rFonts w:ascii="Times New Roman" w:hAnsi="Times New Roman"/>
          <w:sz w:val="28"/>
          <w:szCs w:val="28"/>
        </w:rPr>
        <w:softHyphen/>
        <w:t>дится к центральной выгрузочной трубе.</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
          <w:bCs/>
          <w:iCs/>
          <w:sz w:val="28"/>
          <w:szCs w:val="28"/>
        </w:rPr>
        <w:t>Система многопоточной загрузки</w:t>
      </w:r>
      <w:r w:rsidRPr="00A41829">
        <w:rPr>
          <w:rFonts w:ascii="Times New Roman" w:hAnsi="Times New Roman"/>
          <w:b/>
          <w:bCs/>
          <w:i/>
          <w:iCs/>
          <w:sz w:val="28"/>
          <w:szCs w:val="28"/>
        </w:rPr>
        <w:t xml:space="preserve"> </w:t>
      </w:r>
      <w:r w:rsidRPr="00A41829">
        <w:rPr>
          <w:rFonts w:ascii="Times New Roman" w:hAnsi="Times New Roman"/>
          <w:sz w:val="28"/>
          <w:szCs w:val="28"/>
        </w:rPr>
        <w:t>представляет собой ряд аэрожелобов, которые распределяют сырьевую муку тонким слоем по поверхности силоса, что обеспечивает его равномер</w:t>
      </w:r>
      <w:r w:rsidRPr="00A41829">
        <w:rPr>
          <w:rFonts w:ascii="Times New Roman" w:hAnsi="Times New Roman"/>
          <w:sz w:val="28"/>
          <w:szCs w:val="28"/>
        </w:rPr>
        <w:softHyphen/>
        <w:t xml:space="preserve">ное заполнение. Образование по высоте силоса тонких слоев материала с несколько различающимся составом способствует в дальнейшем эффективному перемешиванию сырьевой смеси. Усреднение смеси производится </w:t>
      </w:r>
      <w:r w:rsidRPr="00A41829">
        <w:rPr>
          <w:rFonts w:ascii="Times New Roman" w:hAnsi="Times New Roman"/>
          <w:bCs/>
          <w:sz w:val="28"/>
          <w:szCs w:val="28"/>
        </w:rPr>
        <w:t>в</w:t>
      </w:r>
      <w:r w:rsidRPr="00A41829">
        <w:rPr>
          <w:rFonts w:ascii="Times New Roman" w:hAnsi="Times New Roman"/>
          <w:b/>
          <w:bCs/>
          <w:sz w:val="28"/>
          <w:szCs w:val="28"/>
        </w:rPr>
        <w:t xml:space="preserve"> </w:t>
      </w:r>
      <w:r w:rsidRPr="00A41829">
        <w:rPr>
          <w:rFonts w:ascii="Times New Roman" w:hAnsi="Times New Roman"/>
          <w:sz w:val="28"/>
          <w:szCs w:val="28"/>
        </w:rPr>
        <w:t>силосе и под смесительным конусом. Процесс усреднения включает в себя 3 этапа.</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Для равномерной гомогенизации ма</w:t>
      </w:r>
      <w:r w:rsidRPr="00A41829">
        <w:rPr>
          <w:rFonts w:ascii="Times New Roman" w:hAnsi="Times New Roman"/>
          <w:sz w:val="28"/>
          <w:szCs w:val="28"/>
        </w:rPr>
        <w:softHyphen/>
        <w:t>териала по окружности поочередно включаются по одной сек</w:t>
      </w:r>
      <w:r w:rsidRPr="00A41829">
        <w:rPr>
          <w:rFonts w:ascii="Times New Roman" w:hAnsi="Times New Roman"/>
          <w:sz w:val="28"/>
          <w:szCs w:val="28"/>
        </w:rPr>
        <w:softHyphen/>
        <w:t>ции наружного кольца через одну-две секции.</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b/>
          <w:bCs/>
          <w:iCs/>
          <w:sz w:val="28"/>
          <w:szCs w:val="28"/>
        </w:rPr>
        <w:t>3 этап — пневматическое перемешивание в смеситель</w:t>
      </w:r>
      <w:r w:rsidRPr="00A41829">
        <w:rPr>
          <w:rFonts w:ascii="Times New Roman" w:hAnsi="Times New Roman"/>
          <w:b/>
          <w:bCs/>
          <w:iCs/>
          <w:sz w:val="28"/>
          <w:szCs w:val="28"/>
        </w:rPr>
        <w:softHyphen/>
        <w:t xml:space="preserve">ной конусной камере </w:t>
      </w:r>
      <w:r w:rsidRPr="00A41829">
        <w:rPr>
          <w:rFonts w:ascii="Times New Roman" w:hAnsi="Times New Roman"/>
          <w:sz w:val="28"/>
          <w:szCs w:val="28"/>
        </w:rPr>
        <w:t>осуществляется за счет подачи различного давления под различные области аэрируемого днища конусной камеры, вследствие чего создаются циркуляционные потоки, перемешивающие сырьевую смесь. Силоса данного типа улуч</w:t>
      </w:r>
      <w:r w:rsidRPr="00A41829">
        <w:rPr>
          <w:rFonts w:ascii="Times New Roman" w:hAnsi="Times New Roman"/>
          <w:sz w:val="28"/>
          <w:szCs w:val="28"/>
        </w:rPr>
        <w:softHyphen/>
        <w:t xml:space="preserve">шают гомогенность сырьевой муки в </w:t>
      </w:r>
      <w:r w:rsidRPr="00A41829">
        <w:rPr>
          <w:rFonts w:ascii="Times New Roman" w:hAnsi="Times New Roman"/>
          <w:bCs/>
          <w:sz w:val="28"/>
          <w:szCs w:val="28"/>
        </w:rPr>
        <w:t>10</w:t>
      </w:r>
      <w:r w:rsidRPr="00A41829">
        <w:rPr>
          <w:rFonts w:ascii="Times New Roman" w:hAnsi="Times New Roman"/>
          <w:b/>
          <w:bCs/>
          <w:sz w:val="28"/>
          <w:szCs w:val="28"/>
        </w:rPr>
        <w:t>.</w:t>
      </w:r>
      <w:r w:rsidRPr="00A41829">
        <w:rPr>
          <w:rFonts w:ascii="Times New Roman" w:hAnsi="Times New Roman"/>
          <w:sz w:val="28"/>
          <w:szCs w:val="28"/>
        </w:rPr>
        <w:t>..15 раз.</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Технические характеристики силоса  сырьевой муки </w:t>
      </w:r>
      <w:r w:rsidRPr="00A41829">
        <w:rPr>
          <w:rFonts w:ascii="Times New Roman" w:hAnsi="Times New Roman"/>
          <w:sz w:val="28"/>
          <w:szCs w:val="28"/>
          <w:lang w:val="en-GB"/>
        </w:rPr>
        <w:t>CF</w:t>
      </w:r>
      <w:r w:rsidRPr="00A41829">
        <w:rPr>
          <w:rFonts w:ascii="Times New Roman" w:hAnsi="Times New Roman"/>
          <w:sz w:val="28"/>
          <w:szCs w:val="28"/>
        </w:rPr>
        <w:t xml:space="preserve"> 20 </w:t>
      </w:r>
      <w:r w:rsidRPr="00A41829">
        <w:rPr>
          <w:rFonts w:ascii="Times New Roman" w:hAnsi="Times New Roman"/>
          <w:sz w:val="28"/>
          <w:szCs w:val="28"/>
          <w:lang w:val="en-GB"/>
        </w:rPr>
        <w:t>x</w:t>
      </w:r>
      <w:r w:rsidRPr="00A41829">
        <w:rPr>
          <w:rFonts w:ascii="Times New Roman" w:hAnsi="Times New Roman"/>
          <w:sz w:val="28"/>
          <w:szCs w:val="28"/>
        </w:rPr>
        <w:t xml:space="preserve"> 56, установленного в АО «Кокше Цемент», следующие: диаметр – 20 м, высота – 56 м, вместимость силоса - 21500т  ~ 2½ дня. В ТОО «Жамбыл Цемент»    установлен 1 силос диаметром 18 м, высотой 51,2 м, вместимость 10000 т муки. </w:t>
      </w:r>
      <w:r w:rsidRPr="00A41829">
        <w:rPr>
          <w:rFonts w:ascii="Times New Roman" w:hAnsi="Times New Roman"/>
          <w:sz w:val="28"/>
          <w:szCs w:val="28"/>
        </w:rPr>
        <w:lastRenderedPageBreak/>
        <w:t>Для подачи муки на обжиг установлен ковшовый элеватор производительностью 270 т/ч.</w:t>
      </w:r>
    </w:p>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spacing w:after="0" w:line="240" w:lineRule="auto"/>
        <w:ind w:firstLine="567"/>
        <w:jc w:val="both"/>
        <w:rPr>
          <w:rFonts w:ascii="Times New Roman" w:hAnsi="Times New Roman"/>
          <w:b/>
          <w:bCs/>
          <w:sz w:val="28"/>
          <w:szCs w:val="28"/>
        </w:rPr>
      </w:pPr>
      <w:r w:rsidRPr="00A41829">
        <w:rPr>
          <w:rFonts w:ascii="Times New Roman" w:hAnsi="Times New Roman"/>
          <w:b/>
          <w:bCs/>
          <w:sz w:val="28"/>
          <w:szCs w:val="28"/>
        </w:rPr>
        <w:t>4 Свойства  сырьевых  шламов и пути снижения их влажности</w:t>
      </w:r>
    </w:p>
    <w:p w:rsidR="0003101A" w:rsidRPr="00A41829" w:rsidRDefault="0003101A" w:rsidP="0003101A">
      <w:pPr>
        <w:spacing w:after="0" w:line="240" w:lineRule="auto"/>
        <w:ind w:firstLine="567"/>
        <w:jc w:val="both"/>
        <w:rPr>
          <w:rFonts w:ascii="Times New Roman" w:hAnsi="Times New Roman"/>
          <w:sz w:val="28"/>
          <w:szCs w:val="28"/>
        </w:rPr>
      </w:pP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Установлено,  что  каждый  процент снижения  влажности  шлама  при  сохранении  заданной  текучести,  уменьшает  удельный  расход  топлива  на  1…1,5 %  и  увеличивает  производительность  печи  примерно  на  1,5 %.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Цементный   сырьевой   шлам   является   полидисперсной,   полиминеральной системой,  в  которой  твердая  фаза  представлена  частицами  известняка,  кварца, глины  и  других  материалов,  а  жидкая – водой.  Влажность  шламов  в   зависимости  от  природы  сырьевых  материалов  колеблется  в  пределах  35…50 %.  Размер   частиц   твёрдой   фазы   изменяется   в   пределах  от  1 до 100 мкм  и  более.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Грубодисперсная   фаза   составлена   обычно   кварцем,   известняком,   полевым  шпатом,  а   тонкодисперсная  -  глинистыми   минералами,  гидратами   двуокиси кремния,  оксидами  алюминия,  железа  и  другими.</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Известняково-глинистый сырьевой  шлам состоит  из   крупных  гидратированных  частиц,  приближающихся  по  своему  строению  к  коллоидным  частицам.    Основой  является  твёрдое  ядро,  представляющее  собой  зерно  известняка или  кварца.  На  поверхности  этих  частиц,  заряженных,  как  правило,  отрицательно, адсорбируются  из  водного  солевого  раствора  молекулы  воды  и  катионы  различных   металлов   натрия,   калия,  кальция,  магния.    К  поверхности   твёрдого ядра  могут  притягиваться  также  расположенные  поблизости  мельчайшие  частицы  гидроксидов  железа, алюминия  и  других  веществ.  Этот  слой  является первичным  слоем  противоионов  на  ядре. Вокруг  этой  частицы  располагаются  более  мелкие кристаллы  глинистых  минералов  и  других  веществ,  анионы,  диполи  воды.  Этот  слой  называют  диффузионным  и он  поддерживает  общую электронейтральность  коллоидной  частицы.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Снизить   влажность   шлама  можно  путём   механического   обезвоживания   или введением  химических  добавок-разжижителей.  В  качестве  добавок-разжижителей  сырьевого  шлама  чаще  всего  используют поверхностно-активные  вещества (ПАВ)  и  неорганические  электролиты.  К  поверхностно - активным   веществам  относятся  многие  органические  соединения: жирные  кислоты  и  их  соли,  сульфокислоты и  их  соли,  спирты,  амины и  др.</w:t>
      </w:r>
    </w:p>
    <w:p w:rsidR="0003101A" w:rsidRPr="00A41829" w:rsidRDefault="0003101A" w:rsidP="0003101A">
      <w:pPr>
        <w:tabs>
          <w:tab w:val="left" w:pos="9180"/>
        </w:tabs>
        <w:spacing w:after="0" w:line="240" w:lineRule="auto"/>
        <w:jc w:val="both"/>
        <w:rPr>
          <w:rFonts w:ascii="Times New Roman" w:hAnsi="Times New Roman"/>
          <w:sz w:val="28"/>
          <w:szCs w:val="28"/>
        </w:rPr>
      </w:pPr>
      <w:r w:rsidRPr="00A41829">
        <w:rPr>
          <w:rFonts w:ascii="Times New Roman" w:hAnsi="Times New Roman"/>
          <w:sz w:val="28"/>
          <w:szCs w:val="28"/>
        </w:rPr>
        <w:t xml:space="preserve">       Характерной  особенностью  строения  молекул  ПАВ  является  дифильность, т.е. наличие  полярной  группы  и  неполярного  углеводородного  радикала.  Гидрофильная  группа  (-СООН, -ОН, -</w:t>
      </w:r>
      <w:r w:rsidRPr="00A41829">
        <w:rPr>
          <w:rFonts w:ascii="Times New Roman" w:hAnsi="Times New Roman"/>
          <w:sz w:val="28"/>
          <w:szCs w:val="28"/>
          <w:lang w:val="en-US"/>
        </w:rPr>
        <w:t>N</w:t>
      </w:r>
      <w:r w:rsidRPr="00A41829">
        <w:rPr>
          <w:rFonts w:ascii="Times New Roman" w:hAnsi="Times New Roman"/>
          <w:sz w:val="28"/>
          <w:szCs w:val="28"/>
        </w:rPr>
        <w:t>О</w:t>
      </w:r>
      <w:r w:rsidRPr="00A41829">
        <w:rPr>
          <w:rFonts w:ascii="Times New Roman" w:hAnsi="Times New Roman"/>
          <w:sz w:val="28"/>
          <w:szCs w:val="28"/>
          <w:vertAlign w:val="subscript"/>
        </w:rPr>
        <w:t>2</w:t>
      </w:r>
      <w:r w:rsidRPr="00A41829">
        <w:rPr>
          <w:rFonts w:ascii="Times New Roman" w:hAnsi="Times New Roman"/>
          <w:sz w:val="28"/>
          <w:szCs w:val="28"/>
        </w:rPr>
        <w:t>, -</w:t>
      </w:r>
      <w:r w:rsidRPr="00A41829">
        <w:rPr>
          <w:rFonts w:ascii="Times New Roman" w:hAnsi="Times New Roman"/>
          <w:sz w:val="28"/>
          <w:szCs w:val="28"/>
          <w:lang w:val="en-US"/>
        </w:rPr>
        <w:t>N</w:t>
      </w:r>
      <w:r w:rsidRPr="00A41829">
        <w:rPr>
          <w:rFonts w:ascii="Times New Roman" w:hAnsi="Times New Roman"/>
          <w:sz w:val="28"/>
          <w:szCs w:val="28"/>
        </w:rPr>
        <w:t>Н</w:t>
      </w:r>
      <w:r w:rsidRPr="00A41829">
        <w:rPr>
          <w:rFonts w:ascii="Times New Roman" w:hAnsi="Times New Roman"/>
          <w:sz w:val="28"/>
          <w:szCs w:val="28"/>
          <w:vertAlign w:val="subscript"/>
        </w:rPr>
        <w:t>2</w:t>
      </w:r>
      <w:r w:rsidRPr="00A41829">
        <w:rPr>
          <w:rFonts w:ascii="Times New Roman" w:hAnsi="Times New Roman"/>
          <w:sz w:val="28"/>
          <w:szCs w:val="28"/>
        </w:rPr>
        <w:t>, -СОН,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 xml:space="preserve">Н )  обусловливает  сродство ПАВ к воде,   неполярным  углеводородным  радикалом являются   углеводородные   алифатические  или  ароматические   радикалы различной  длины.  Молекулы  ПАВ  избирательно  адсорбируются  </w:t>
      </w:r>
      <w:r w:rsidRPr="00A41829">
        <w:rPr>
          <w:rFonts w:ascii="Times New Roman" w:hAnsi="Times New Roman"/>
          <w:sz w:val="28"/>
          <w:szCs w:val="28"/>
        </w:rPr>
        <w:lastRenderedPageBreak/>
        <w:t>поверхностью жидкости  или  твёрдого  тела  и  снижают  поверхностное  натяжение.</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В  покое   большинство   гидратированных  частиц   шлама  имеют  поверхности контакта,  что  делает  систему  структурированной  и  вязкой.  Если  на  шлам воздействовать  механическим  путём, то диффузные  оболочки  на  агрегатах  сжимаются  и  отделяют  часть  воды,  переходящей  в  прослойки  между  частицами. Эти прослойки  позволяют  агрегатам  скользить  по поверхностям  подобных  себе частиц, повышая  текучесть.  Максимальная  текучесть  достигается  при  разрыве  всех контактов  между  агрегатами. Таким  образом, для  разрушения  структуры  шлама и  увеличения  его  текучести  требуется  энергичная  механическая  его  обработка. Для восстановления  структуры  после прекращения  обработки  необходимо определенное  время,  в  течение   которого  шлам   сохраняет   повышенную  текучесть. Это  позволяет  транспортировать  шлам  гидротранспортом  на  значительное  расстояние.</w:t>
      </w:r>
    </w:p>
    <w:p w:rsidR="0003101A" w:rsidRPr="00A41829" w:rsidRDefault="0003101A" w:rsidP="0003101A">
      <w:pPr>
        <w:tabs>
          <w:tab w:val="left" w:pos="9540"/>
        </w:tabs>
        <w:spacing w:after="0" w:line="240" w:lineRule="auto"/>
        <w:jc w:val="both"/>
        <w:rPr>
          <w:rFonts w:ascii="Times New Roman" w:hAnsi="Times New Roman"/>
          <w:sz w:val="28"/>
          <w:szCs w:val="28"/>
        </w:rPr>
      </w:pPr>
      <w:r w:rsidRPr="00A41829">
        <w:rPr>
          <w:rFonts w:ascii="Times New Roman" w:hAnsi="Times New Roman"/>
          <w:sz w:val="28"/>
          <w:szCs w:val="28"/>
        </w:rPr>
        <w:t xml:space="preserve">       Наиболее  эффективный  метод  снижения  влажности  шламов  при  сохранении их   текучести – это  химическая   обработка   добавками – понизителями   вязкости - разжижителями.</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По  механизму  действия  их  можно  разбить  на  две  разновидности:  неорганические  и  органические  добавки.</w:t>
      </w:r>
    </w:p>
    <w:p w:rsidR="0003101A" w:rsidRPr="00A41829" w:rsidRDefault="0003101A" w:rsidP="0003101A">
      <w:pPr>
        <w:tabs>
          <w:tab w:val="left" w:pos="9540"/>
        </w:tabs>
        <w:spacing w:after="0" w:line="240" w:lineRule="auto"/>
        <w:jc w:val="both"/>
        <w:rPr>
          <w:rFonts w:ascii="Times New Roman" w:hAnsi="Times New Roman"/>
          <w:sz w:val="28"/>
          <w:szCs w:val="28"/>
        </w:rPr>
      </w:pPr>
      <w:r w:rsidRPr="00A41829">
        <w:rPr>
          <w:rFonts w:ascii="Times New Roman" w:hAnsi="Times New Roman"/>
          <w:sz w:val="28"/>
          <w:szCs w:val="28"/>
        </w:rPr>
        <w:t xml:space="preserve">       Неорганические  добавки  включают  несколько  групп:</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1)  добавки  с  щёлочной  реакцией  (соли  щелочных  металлов  и  слабых  кислот,  карбонаты,  фосфаты);</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2)  добавки  с  нейтральной  реакцией  (сульфаты  металлов);</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3)  добавки  с  кислой  реакцией,  в  основном  углекислота;</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4)  добавки  комбинированного действия,  например щёлочная соль с углекислотой  и  др.</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Органические  добавки  в  зависимости  от  характера  поверхностно – активных групп,  обусловливающих  их  разжижающее  действие,  делятся  на  4  класса:</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1) добавки  с  преобладающим  влиянием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Н – групп (лигносульфонатные  разжижители  и  разжижители  на  основе  сульфокислот  и  их  солей);</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2)  добавки  с  преобладающим  влиянием  ОН-групп  (фенолсодержащие,  танинсодержащие,  гуматсодержащие  разжижители,  а  также  отходы  сахарной  промышленности);  </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3)  добавки  с совместным  влиянием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Н  и  ОН – групп  и  ионов  металлов (щелочные  соли  органических  и  кремнийорганических  кислот, композиции  органических  и  неорганических  соединений);</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4)  мылосодержащие  добавки.</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П.А. Ребиндер  разделил  разжижители  на  3  класса: органические  ПАВ, неорганические  электролиты  и  смесь  добавок  1 и 2  классов.  Механизм  разжижающего  действия  неорганических  электролитов  заключается  в  декоагулирующем действии  одновалентных  ионов  в  сырьевом  шламе.  При  этом  одновалентные ионы  </w:t>
      </w:r>
      <w:r w:rsidRPr="00A41829">
        <w:rPr>
          <w:rFonts w:ascii="Times New Roman" w:hAnsi="Times New Roman"/>
          <w:sz w:val="28"/>
          <w:szCs w:val="28"/>
          <w:lang w:val="en-US"/>
        </w:rPr>
        <w:t>Na</w:t>
      </w:r>
      <w:r w:rsidRPr="00A41829">
        <w:rPr>
          <w:rFonts w:ascii="Times New Roman" w:hAnsi="Times New Roman"/>
          <w:sz w:val="28"/>
          <w:szCs w:val="28"/>
          <w:vertAlign w:val="superscript"/>
        </w:rPr>
        <w:t>+</w:t>
      </w:r>
      <w:r w:rsidRPr="00A41829">
        <w:rPr>
          <w:rFonts w:ascii="Times New Roman" w:hAnsi="Times New Roman"/>
          <w:sz w:val="28"/>
          <w:szCs w:val="28"/>
        </w:rPr>
        <w:t>,  К</w:t>
      </w:r>
      <w:r w:rsidRPr="00A41829">
        <w:rPr>
          <w:rFonts w:ascii="Times New Roman" w:hAnsi="Times New Roman"/>
          <w:sz w:val="28"/>
          <w:szCs w:val="28"/>
          <w:vertAlign w:val="superscript"/>
        </w:rPr>
        <w:t>+</w:t>
      </w:r>
      <w:r w:rsidRPr="00A41829">
        <w:rPr>
          <w:rFonts w:ascii="Times New Roman" w:hAnsi="Times New Roman"/>
          <w:sz w:val="28"/>
          <w:szCs w:val="28"/>
        </w:rPr>
        <w:t xml:space="preserve">  замещают  двухвалентные  ионы  Са</w:t>
      </w:r>
      <w:r w:rsidRPr="00A41829">
        <w:rPr>
          <w:rFonts w:ascii="Times New Roman" w:hAnsi="Times New Roman"/>
          <w:sz w:val="28"/>
          <w:szCs w:val="28"/>
          <w:vertAlign w:val="superscript"/>
        </w:rPr>
        <w:t>2+</w:t>
      </w:r>
      <w:r w:rsidRPr="00A41829">
        <w:rPr>
          <w:rFonts w:ascii="Times New Roman" w:hAnsi="Times New Roman"/>
          <w:sz w:val="28"/>
          <w:szCs w:val="28"/>
        </w:rPr>
        <w:t xml:space="preserve">  и  </w:t>
      </w:r>
      <w:r w:rsidRPr="00A41829">
        <w:rPr>
          <w:rFonts w:ascii="Times New Roman" w:hAnsi="Times New Roman"/>
          <w:sz w:val="28"/>
          <w:szCs w:val="28"/>
        </w:rPr>
        <w:lastRenderedPageBreak/>
        <w:t>образуется  рыхлая  коагуляционная  структура  с  ослабленными связями  в  местах контактов. Подвижность, текучесть  системы  вследствие  этого  резко  увеличивается.</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ПАВ  оказывают  стабилизирующее  действие  на  систему  в  целом,  разрушают структурный  каркас,  обеспечивая  разжижение.  При  введении  ПАВ,  молекулы его  адсорбируются  полярными  активными  группами  на  поверхности  частиц  с вытеснением  молекул  воды  с  поверхности  вещества.  Такая  адсорбция  препятствуют  образованию  прочной  водной  плёнки  (адсорбционный  слой).  Диффузная  оболочка  вокруг  частицы  шлама  становится  тоньше.  Освободившаяся вода  переходит  в   пространство   между   частицами   шлама,  уменьшает  трение  и вследствие  этого  происходит  повышение  текучести  системы.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  неорганических  разжижителей  наибольшее  применение  нашел  триполифосфат   натрия   ТПФН  (</w:t>
      </w:r>
      <w:r w:rsidRPr="00A41829">
        <w:rPr>
          <w:rFonts w:ascii="Times New Roman" w:hAnsi="Times New Roman"/>
          <w:sz w:val="28"/>
          <w:szCs w:val="28"/>
          <w:lang w:val="en-US"/>
        </w:rPr>
        <w:t>N</w:t>
      </w:r>
      <w:r w:rsidRPr="00A41829">
        <w:rPr>
          <w:rFonts w:ascii="Times New Roman" w:hAnsi="Times New Roman"/>
          <w:sz w:val="28"/>
          <w:szCs w:val="28"/>
        </w:rPr>
        <w:t>а</w:t>
      </w:r>
      <w:r w:rsidRPr="00A41829">
        <w:rPr>
          <w:rFonts w:ascii="Times New Roman" w:hAnsi="Times New Roman"/>
          <w:sz w:val="28"/>
          <w:szCs w:val="28"/>
          <w:vertAlign w:val="subscript"/>
        </w:rPr>
        <w:t>5</w:t>
      </w:r>
      <w:r w:rsidRPr="00A41829">
        <w:rPr>
          <w:rFonts w:ascii="Times New Roman" w:hAnsi="Times New Roman"/>
          <w:sz w:val="28"/>
          <w:szCs w:val="28"/>
        </w:rPr>
        <w:t>Р</w:t>
      </w:r>
      <w:r w:rsidRPr="00A41829">
        <w:rPr>
          <w:rFonts w:ascii="Times New Roman" w:hAnsi="Times New Roman"/>
          <w:sz w:val="28"/>
          <w:szCs w:val="28"/>
          <w:vertAlign w:val="subscript"/>
        </w:rPr>
        <w:t>3</w:t>
      </w:r>
      <w:r w:rsidRPr="00A41829">
        <w:rPr>
          <w:rFonts w:ascii="Times New Roman" w:hAnsi="Times New Roman"/>
          <w:sz w:val="28"/>
          <w:szCs w:val="28"/>
        </w:rPr>
        <w:t>О</w:t>
      </w:r>
      <w:r w:rsidRPr="00A41829">
        <w:rPr>
          <w:rFonts w:ascii="Times New Roman" w:hAnsi="Times New Roman"/>
          <w:sz w:val="28"/>
          <w:szCs w:val="28"/>
          <w:vertAlign w:val="subscript"/>
        </w:rPr>
        <w:t>10</w:t>
      </w:r>
      <w:r w:rsidRPr="00A41829">
        <w:rPr>
          <w:rFonts w:ascii="Times New Roman" w:hAnsi="Times New Roman"/>
          <w:sz w:val="28"/>
          <w:szCs w:val="28"/>
        </w:rPr>
        <w:t>),  который  при  дозировке   0,1…0,3 %   снижает влажность  шлама  на  5…7 %.  Сильное  разжижающее  действие  оказывают  на некоторые   шламы  сода,  жидкое   стекло,  поташ (К</w:t>
      </w:r>
      <w:r w:rsidRPr="00A41829">
        <w:rPr>
          <w:rFonts w:ascii="Times New Roman" w:hAnsi="Times New Roman"/>
          <w:sz w:val="28"/>
          <w:szCs w:val="28"/>
          <w:vertAlign w:val="subscript"/>
        </w:rPr>
        <w:t>2</w:t>
      </w:r>
      <w:r w:rsidRPr="00A41829">
        <w:rPr>
          <w:rFonts w:ascii="Times New Roman" w:hAnsi="Times New Roman"/>
          <w:sz w:val="28"/>
          <w:szCs w:val="28"/>
        </w:rPr>
        <w:t>СО</w:t>
      </w:r>
      <w:r w:rsidRPr="00A41829">
        <w:rPr>
          <w:rFonts w:ascii="Times New Roman" w:hAnsi="Times New Roman"/>
          <w:sz w:val="28"/>
          <w:szCs w:val="28"/>
          <w:vertAlign w:val="subscript"/>
        </w:rPr>
        <w:t>3</w:t>
      </w:r>
      <w:r w:rsidRPr="00A41829">
        <w:rPr>
          <w:rFonts w:ascii="Times New Roman" w:hAnsi="Times New Roman"/>
          <w:sz w:val="28"/>
          <w:szCs w:val="28"/>
        </w:rPr>
        <w:t>),  углещелочной   реагент (УЩР).</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  органических  добавок  наиболее  перспективны  лигносульфонаты. В  цементной   промышленности  в  качестве   добавок - разжижителей   сырьевого   шлама используют лигносульфонаты технические (ЛСТ) (прежнее название  сульфитно – дрожжевая  бражка (СДБ).  ЛСТ  является  отходом  целлюлозно-бумажного  производства.   В  состав  ЛСТ  входят  в  основном  кальциевые,  натриево - аммониевые   соли лигносульфоновых  кислот  и  древесные  сахара. Присутствуют также  небольшие количества  скипидара,  фурфурола,  формальдегида  и  др.   На  цементные  заводы  она  поставляет  в  виде  концентратов  ЛСТ  жидких  с  содержанием сухих  веществ не  менее  50 %. Средняя  плотность  при 20 ºС  равна 1,26...1,28 г/см</w:t>
      </w:r>
      <w:r w:rsidRPr="00A41829">
        <w:rPr>
          <w:rFonts w:ascii="Times New Roman" w:hAnsi="Times New Roman"/>
          <w:sz w:val="28"/>
          <w:szCs w:val="28"/>
          <w:vertAlign w:val="superscript"/>
        </w:rPr>
        <w:t>3</w:t>
      </w:r>
      <w:r w:rsidRPr="00A41829">
        <w:rPr>
          <w:rFonts w:ascii="Times New Roman" w:hAnsi="Times New Roman"/>
          <w:sz w:val="28"/>
          <w:szCs w:val="28"/>
        </w:rPr>
        <w:t>. Выпускаются  также  концентраты  ЛСТ  твёрдые  с  содержанием  не  менее  76 % сухих  веществ,  и  порошкообразные  (не  менее  87 %).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ЛСТ  позволяет стабильно  снижать  влажность  шламов  на  3…4%  при  сохранении  необходимой  текучести,  что  даёт  возможность  снизить  расход  тепла   на сушку  на  212…356 кДж/кг  клинкера  (65…85 ккал/кг).  Производительность  печи повышается  при  этом  на  3…5 %  и  на  столько  же  сокращается  удельный  расход  топлива.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w:t>
      </w:r>
    </w:p>
    <w:p w:rsidR="0003101A" w:rsidRPr="00F41324" w:rsidRDefault="0003101A" w:rsidP="0003101A">
      <w:pPr>
        <w:spacing w:after="0" w:line="240" w:lineRule="auto"/>
        <w:ind w:right="-1"/>
        <w:jc w:val="both"/>
        <w:rPr>
          <w:rFonts w:ascii="Times New Roman" w:hAnsi="Times New Roman"/>
          <w:sz w:val="28"/>
        </w:rPr>
      </w:pPr>
      <w:r w:rsidRPr="00F41324">
        <w:rPr>
          <w:rFonts w:ascii="Times New Roman" w:hAnsi="Times New Roman"/>
          <w:b/>
          <w:sz w:val="28"/>
          <w:szCs w:val="28"/>
        </w:rPr>
        <w:t xml:space="preserve">Оборудование, приборы и технические средства: </w:t>
      </w:r>
      <w:r w:rsidRPr="00F41324">
        <w:rPr>
          <w:rFonts w:ascii="Times New Roman" w:hAnsi="Times New Roman"/>
          <w:sz w:val="28"/>
        </w:rPr>
        <w:t xml:space="preserve">Сырьевые материалы и отходы производства, сухой шлам, фарфоровые чаши, технические весы, стеклянные стаканы, ложка, пипетка, бюретка, шпатель, штангенциркуль, сушильный шкаф лабораторный, смеситель лабораторный, </w:t>
      </w:r>
      <w:r>
        <w:rPr>
          <w:rFonts w:ascii="Times New Roman" w:hAnsi="Times New Roman"/>
          <w:sz w:val="28"/>
        </w:rPr>
        <w:t>р</w:t>
      </w:r>
      <w:r w:rsidRPr="00F41324">
        <w:rPr>
          <w:rFonts w:ascii="Times New Roman" w:hAnsi="Times New Roman"/>
          <w:sz w:val="28"/>
        </w:rPr>
        <w:t>азновесы</w:t>
      </w:r>
      <w:r>
        <w:rPr>
          <w:rFonts w:ascii="Times New Roman" w:hAnsi="Times New Roman"/>
          <w:sz w:val="28"/>
        </w:rPr>
        <w:t>, спектрофотометр ЮНИКО - 2800.</w:t>
      </w:r>
    </w:p>
    <w:p w:rsidR="0003101A" w:rsidRDefault="0003101A" w:rsidP="0003101A">
      <w:pPr>
        <w:spacing w:after="0" w:line="240" w:lineRule="auto"/>
        <w:ind w:right="355"/>
        <w:rPr>
          <w:rFonts w:ascii="Times New Roman" w:hAnsi="Times New Roman"/>
          <w:sz w:val="28"/>
        </w:rPr>
      </w:pPr>
    </w:p>
    <w:p w:rsidR="00D3548C" w:rsidRDefault="00D3548C" w:rsidP="0003101A">
      <w:pPr>
        <w:spacing w:after="0" w:line="240" w:lineRule="auto"/>
        <w:ind w:right="355"/>
        <w:rPr>
          <w:rFonts w:ascii="Times New Roman" w:hAnsi="Times New Roman"/>
          <w:sz w:val="28"/>
        </w:rPr>
      </w:pPr>
    </w:p>
    <w:p w:rsidR="00D3548C" w:rsidRDefault="00D3548C" w:rsidP="0003101A">
      <w:pPr>
        <w:spacing w:after="0" w:line="240" w:lineRule="auto"/>
        <w:ind w:right="355"/>
        <w:rPr>
          <w:rFonts w:ascii="Times New Roman" w:hAnsi="Times New Roman"/>
          <w:sz w:val="28"/>
        </w:rPr>
      </w:pPr>
    </w:p>
    <w:p w:rsidR="00D3548C" w:rsidRDefault="00D3548C" w:rsidP="0003101A">
      <w:pPr>
        <w:spacing w:after="0" w:line="240" w:lineRule="auto"/>
        <w:ind w:right="355"/>
        <w:rPr>
          <w:rFonts w:ascii="Times New Roman" w:hAnsi="Times New Roman"/>
          <w:sz w:val="28"/>
        </w:rPr>
      </w:pPr>
    </w:p>
    <w:p w:rsidR="0003101A" w:rsidRPr="003C7B07"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Задание и порядок выполнения работ в аудитории:</w:t>
      </w:r>
    </w:p>
    <w:p w:rsidR="0003101A" w:rsidRPr="00A41829" w:rsidRDefault="0003101A" w:rsidP="0003101A">
      <w:pPr>
        <w:spacing w:after="0" w:line="240" w:lineRule="auto"/>
        <w:ind w:right="355"/>
        <w:jc w:val="both"/>
        <w:rPr>
          <w:rFonts w:ascii="Times New Roman" w:hAnsi="Times New Roman"/>
          <w:sz w:val="28"/>
          <w:szCs w:val="28"/>
        </w:rPr>
      </w:pPr>
      <w:r w:rsidRPr="00A41829">
        <w:rPr>
          <w:rFonts w:ascii="Times New Roman" w:hAnsi="Times New Roman"/>
          <w:b/>
          <w:sz w:val="28"/>
          <w:szCs w:val="28"/>
        </w:rPr>
        <w:t xml:space="preserve">Задача 1. </w:t>
      </w:r>
      <w:r w:rsidRPr="00A41829">
        <w:rPr>
          <w:rFonts w:ascii="Times New Roman" w:hAnsi="Times New Roman"/>
          <w:sz w:val="28"/>
          <w:szCs w:val="28"/>
        </w:rPr>
        <w:t xml:space="preserve">Рассчитать количество сырьевых материалов, необходимых для приготовления сырьевой муки на сырье ТОО «Стандарт Цемент» </w:t>
      </w:r>
      <w:r>
        <w:rPr>
          <w:rFonts w:ascii="Times New Roman" w:hAnsi="Times New Roman"/>
          <w:sz w:val="28"/>
          <w:szCs w:val="28"/>
        </w:rPr>
        <w:t xml:space="preserve">а) </w:t>
      </w:r>
      <w:r w:rsidRPr="00A41829">
        <w:rPr>
          <w:rFonts w:ascii="Times New Roman" w:hAnsi="Times New Roman"/>
          <w:sz w:val="28"/>
          <w:szCs w:val="28"/>
        </w:rPr>
        <w:t xml:space="preserve">с КН = 0,92,  п = 2,2;  </w:t>
      </w:r>
      <w:r>
        <w:rPr>
          <w:rFonts w:ascii="Times New Roman" w:hAnsi="Times New Roman"/>
          <w:sz w:val="28"/>
          <w:szCs w:val="28"/>
        </w:rPr>
        <w:t xml:space="preserve">б) с </w:t>
      </w:r>
      <w:r w:rsidRPr="00A41829">
        <w:rPr>
          <w:rFonts w:ascii="Times New Roman" w:hAnsi="Times New Roman"/>
          <w:sz w:val="28"/>
          <w:szCs w:val="28"/>
        </w:rPr>
        <w:t xml:space="preserve">КН=0,90, п=2,0,  р= 1,3. </w:t>
      </w:r>
      <w:r>
        <w:rPr>
          <w:rFonts w:ascii="Times New Roman" w:hAnsi="Times New Roman"/>
          <w:sz w:val="28"/>
          <w:szCs w:val="28"/>
        </w:rPr>
        <w:t>в) с КН = 0,94,  п = 2,4</w:t>
      </w:r>
      <w:r w:rsidRPr="00A41829">
        <w:rPr>
          <w:rFonts w:ascii="Times New Roman" w:hAnsi="Times New Roman"/>
          <w:sz w:val="28"/>
          <w:szCs w:val="28"/>
        </w:rPr>
        <w:t>;</w:t>
      </w:r>
    </w:p>
    <w:p w:rsidR="0003101A" w:rsidRPr="00A41829" w:rsidRDefault="0003101A" w:rsidP="0003101A">
      <w:pPr>
        <w:spacing w:after="0" w:line="240" w:lineRule="auto"/>
        <w:ind w:right="355"/>
        <w:jc w:val="both"/>
        <w:rPr>
          <w:rFonts w:ascii="Times New Roman" w:hAnsi="Times New Roman"/>
          <w:sz w:val="28"/>
          <w:szCs w:val="28"/>
        </w:rPr>
      </w:pPr>
      <w:r w:rsidRPr="00E02ED6">
        <w:rPr>
          <w:rFonts w:ascii="Times New Roman" w:hAnsi="Times New Roman"/>
          <w:b/>
          <w:sz w:val="28"/>
          <w:szCs w:val="28"/>
        </w:rPr>
        <w:t xml:space="preserve">Задача 2. </w:t>
      </w:r>
      <w:r w:rsidRPr="00E02ED6">
        <w:rPr>
          <w:rFonts w:ascii="Times New Roman" w:hAnsi="Times New Roman"/>
          <w:sz w:val="28"/>
          <w:szCs w:val="28"/>
        </w:rPr>
        <w:t>Высушить и измельчить</w:t>
      </w:r>
      <w:r>
        <w:rPr>
          <w:rFonts w:ascii="Times New Roman" w:hAnsi="Times New Roman"/>
          <w:b/>
          <w:sz w:val="28"/>
          <w:szCs w:val="28"/>
        </w:rPr>
        <w:t xml:space="preserve"> </w:t>
      </w:r>
      <w:r>
        <w:rPr>
          <w:rFonts w:ascii="Times New Roman" w:hAnsi="Times New Roman"/>
          <w:sz w:val="28"/>
          <w:szCs w:val="28"/>
        </w:rPr>
        <w:t xml:space="preserve">необходимое </w:t>
      </w:r>
      <w:r w:rsidRPr="00A41829">
        <w:rPr>
          <w:rFonts w:ascii="Times New Roman" w:hAnsi="Times New Roman"/>
          <w:sz w:val="28"/>
          <w:szCs w:val="28"/>
        </w:rPr>
        <w:t xml:space="preserve">количество </w:t>
      </w:r>
      <w:r>
        <w:rPr>
          <w:rFonts w:ascii="Times New Roman" w:hAnsi="Times New Roman"/>
          <w:sz w:val="28"/>
          <w:szCs w:val="28"/>
        </w:rPr>
        <w:t xml:space="preserve">сырьевых материалов </w:t>
      </w:r>
      <w:r w:rsidRPr="00A41829">
        <w:rPr>
          <w:rFonts w:ascii="Times New Roman" w:hAnsi="Times New Roman"/>
          <w:sz w:val="28"/>
          <w:szCs w:val="28"/>
        </w:rPr>
        <w:t xml:space="preserve"> для приготовления сырьевой муки</w:t>
      </w:r>
      <w:r>
        <w:rPr>
          <w:rFonts w:ascii="Times New Roman" w:hAnsi="Times New Roman"/>
          <w:sz w:val="28"/>
          <w:szCs w:val="28"/>
        </w:rPr>
        <w:t xml:space="preserve">  с параметрами  а)</w:t>
      </w:r>
      <w:r w:rsidRPr="00E02ED6">
        <w:rPr>
          <w:rFonts w:ascii="Times New Roman" w:hAnsi="Times New Roman"/>
          <w:sz w:val="28"/>
          <w:szCs w:val="28"/>
        </w:rPr>
        <w:t xml:space="preserve"> </w:t>
      </w:r>
      <w:r w:rsidRPr="00A41829">
        <w:rPr>
          <w:rFonts w:ascii="Times New Roman" w:hAnsi="Times New Roman"/>
          <w:sz w:val="28"/>
          <w:szCs w:val="28"/>
        </w:rPr>
        <w:t xml:space="preserve">с КН = 0,92,  п = 2,2;  </w:t>
      </w:r>
      <w:r>
        <w:rPr>
          <w:rFonts w:ascii="Times New Roman" w:hAnsi="Times New Roman"/>
          <w:sz w:val="28"/>
          <w:szCs w:val="28"/>
        </w:rPr>
        <w:t xml:space="preserve">б) с </w:t>
      </w:r>
      <w:r w:rsidRPr="00A41829">
        <w:rPr>
          <w:rFonts w:ascii="Times New Roman" w:hAnsi="Times New Roman"/>
          <w:sz w:val="28"/>
          <w:szCs w:val="28"/>
        </w:rPr>
        <w:t xml:space="preserve">КН=0,90, п=2,0,  р= 1,3. </w:t>
      </w:r>
      <w:r>
        <w:rPr>
          <w:rFonts w:ascii="Times New Roman" w:hAnsi="Times New Roman"/>
          <w:sz w:val="28"/>
          <w:szCs w:val="28"/>
        </w:rPr>
        <w:t>в) с КН = 0,94,  п = 2,4</w:t>
      </w:r>
      <w:r w:rsidRPr="00A41829">
        <w:rPr>
          <w:rFonts w:ascii="Times New Roman" w:hAnsi="Times New Roman"/>
          <w:sz w:val="28"/>
          <w:szCs w:val="28"/>
        </w:rPr>
        <w:t>;</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b/>
          <w:sz w:val="28"/>
          <w:szCs w:val="28"/>
        </w:rPr>
        <w:t xml:space="preserve">Задача 3. </w:t>
      </w:r>
      <w:r w:rsidRPr="00E02ED6">
        <w:rPr>
          <w:rFonts w:ascii="Times New Roman" w:hAnsi="Times New Roman"/>
          <w:sz w:val="28"/>
          <w:szCs w:val="28"/>
        </w:rPr>
        <w:t>Взвесить</w:t>
      </w:r>
      <w:r>
        <w:rPr>
          <w:rFonts w:ascii="Times New Roman" w:hAnsi="Times New Roman"/>
          <w:b/>
          <w:sz w:val="28"/>
          <w:szCs w:val="28"/>
        </w:rPr>
        <w:t xml:space="preserve"> </w:t>
      </w:r>
      <w:r>
        <w:rPr>
          <w:rFonts w:ascii="Times New Roman" w:hAnsi="Times New Roman"/>
          <w:sz w:val="28"/>
          <w:szCs w:val="28"/>
        </w:rPr>
        <w:t xml:space="preserve">необходимое </w:t>
      </w:r>
      <w:r w:rsidRPr="00A41829">
        <w:rPr>
          <w:rFonts w:ascii="Times New Roman" w:hAnsi="Times New Roman"/>
          <w:sz w:val="28"/>
          <w:szCs w:val="28"/>
        </w:rPr>
        <w:t xml:space="preserve">количество </w:t>
      </w:r>
      <w:r>
        <w:rPr>
          <w:rFonts w:ascii="Times New Roman" w:hAnsi="Times New Roman"/>
          <w:sz w:val="28"/>
          <w:szCs w:val="28"/>
        </w:rPr>
        <w:t xml:space="preserve">сырьевых материалов </w:t>
      </w:r>
      <w:r w:rsidRPr="00A41829">
        <w:rPr>
          <w:rFonts w:ascii="Times New Roman" w:hAnsi="Times New Roman"/>
          <w:sz w:val="28"/>
          <w:szCs w:val="28"/>
        </w:rPr>
        <w:t xml:space="preserve"> для приготовления сырьевой муки</w:t>
      </w:r>
      <w:r>
        <w:rPr>
          <w:rFonts w:ascii="Times New Roman" w:hAnsi="Times New Roman"/>
          <w:sz w:val="28"/>
          <w:szCs w:val="28"/>
        </w:rPr>
        <w:t xml:space="preserve">  с параметрами  а)</w:t>
      </w:r>
      <w:r w:rsidRPr="00E02ED6">
        <w:rPr>
          <w:rFonts w:ascii="Times New Roman" w:hAnsi="Times New Roman"/>
          <w:sz w:val="28"/>
          <w:szCs w:val="28"/>
        </w:rPr>
        <w:t xml:space="preserve"> </w:t>
      </w:r>
      <w:r w:rsidRPr="00A41829">
        <w:rPr>
          <w:rFonts w:ascii="Times New Roman" w:hAnsi="Times New Roman"/>
          <w:sz w:val="28"/>
          <w:szCs w:val="28"/>
        </w:rPr>
        <w:t xml:space="preserve">с КН = 0,92,  п = 2,2;  </w:t>
      </w:r>
      <w:r>
        <w:rPr>
          <w:rFonts w:ascii="Times New Roman" w:hAnsi="Times New Roman"/>
          <w:sz w:val="28"/>
          <w:szCs w:val="28"/>
        </w:rPr>
        <w:t xml:space="preserve">б) с </w:t>
      </w:r>
      <w:r w:rsidRPr="00A41829">
        <w:rPr>
          <w:rFonts w:ascii="Times New Roman" w:hAnsi="Times New Roman"/>
          <w:sz w:val="28"/>
          <w:szCs w:val="28"/>
        </w:rPr>
        <w:t xml:space="preserve">КН=0,90, п=2,0,  р= 1,3. </w:t>
      </w:r>
      <w:r>
        <w:rPr>
          <w:rFonts w:ascii="Times New Roman" w:hAnsi="Times New Roman"/>
          <w:sz w:val="28"/>
          <w:szCs w:val="28"/>
        </w:rPr>
        <w:t>в) с КН = 0,94,  п = 2,4</w:t>
      </w:r>
      <w:r w:rsidRPr="00A41829">
        <w:rPr>
          <w:rFonts w:ascii="Times New Roman" w:hAnsi="Times New Roman"/>
          <w:sz w:val="28"/>
          <w:szCs w:val="28"/>
        </w:rPr>
        <w:t>;</w:t>
      </w:r>
      <w:r>
        <w:rPr>
          <w:rFonts w:ascii="Times New Roman" w:hAnsi="Times New Roman"/>
          <w:sz w:val="28"/>
          <w:szCs w:val="28"/>
        </w:rPr>
        <w:t xml:space="preserve"> тщательно перемешать полученную шихту в течение 30 минут в колбе с резиновыми пробками.</w:t>
      </w:r>
    </w:p>
    <w:p w:rsidR="0003101A" w:rsidRDefault="0003101A" w:rsidP="0003101A">
      <w:pPr>
        <w:spacing w:after="0" w:line="240" w:lineRule="auto"/>
        <w:rPr>
          <w:rFonts w:ascii="Times New Roman" w:hAnsi="Times New Roman"/>
          <w:b/>
          <w:sz w:val="28"/>
          <w:szCs w:val="28"/>
        </w:rPr>
      </w:pPr>
    </w:p>
    <w:p w:rsidR="0003101A" w:rsidRPr="003C7B07"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p>
    <w:p w:rsidR="0003101A" w:rsidRDefault="0003101A" w:rsidP="0003101A">
      <w:pPr>
        <w:spacing w:after="0" w:line="240" w:lineRule="auto"/>
        <w:rPr>
          <w:rFonts w:ascii="Times New Roman" w:hAnsi="Times New Roman"/>
          <w:sz w:val="28"/>
          <w:szCs w:val="28"/>
        </w:rPr>
      </w:pPr>
      <w:r>
        <w:rPr>
          <w:rFonts w:ascii="Times New Roman" w:hAnsi="Times New Roman"/>
          <w:sz w:val="28"/>
          <w:szCs w:val="28"/>
        </w:rPr>
        <w:t xml:space="preserve">Отчет </w:t>
      </w:r>
      <w:r w:rsidRPr="00FB4FEF">
        <w:rPr>
          <w:rFonts w:ascii="Times New Roman" w:hAnsi="Times New Roman"/>
          <w:sz w:val="28"/>
          <w:szCs w:val="28"/>
        </w:rPr>
        <w:t>оформл</w:t>
      </w:r>
      <w:r>
        <w:rPr>
          <w:rFonts w:ascii="Times New Roman" w:hAnsi="Times New Roman"/>
          <w:sz w:val="28"/>
          <w:szCs w:val="28"/>
        </w:rPr>
        <w:t>яется в следующем порядке:</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1.В исходной таблице  химический состав исходных сырьевых материалов.</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приводится к 100 %,</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2.Назначается КН и модули, выполняется расчет сырьевой смеси, определяется вещественный состав шихты.</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3. Из предварительно в</w:t>
      </w:r>
      <w:r w:rsidRPr="00E02ED6">
        <w:rPr>
          <w:rFonts w:ascii="Times New Roman" w:hAnsi="Times New Roman"/>
          <w:sz w:val="28"/>
          <w:szCs w:val="28"/>
        </w:rPr>
        <w:t>ысуш</w:t>
      </w:r>
      <w:r>
        <w:rPr>
          <w:rFonts w:ascii="Times New Roman" w:hAnsi="Times New Roman"/>
          <w:sz w:val="28"/>
          <w:szCs w:val="28"/>
        </w:rPr>
        <w:t>енных</w:t>
      </w:r>
      <w:r w:rsidRPr="00E02ED6">
        <w:rPr>
          <w:rFonts w:ascii="Times New Roman" w:hAnsi="Times New Roman"/>
          <w:sz w:val="28"/>
          <w:szCs w:val="28"/>
        </w:rPr>
        <w:t xml:space="preserve"> и измельч</w:t>
      </w:r>
      <w:r>
        <w:rPr>
          <w:rFonts w:ascii="Times New Roman" w:hAnsi="Times New Roman"/>
          <w:sz w:val="28"/>
          <w:szCs w:val="28"/>
        </w:rPr>
        <w:t>енных</w:t>
      </w:r>
      <w:r w:rsidRPr="00A41829">
        <w:rPr>
          <w:rFonts w:ascii="Times New Roman" w:hAnsi="Times New Roman"/>
          <w:sz w:val="28"/>
          <w:szCs w:val="28"/>
        </w:rPr>
        <w:t xml:space="preserve"> </w:t>
      </w:r>
      <w:r>
        <w:rPr>
          <w:rFonts w:ascii="Times New Roman" w:hAnsi="Times New Roman"/>
          <w:sz w:val="28"/>
          <w:szCs w:val="28"/>
        </w:rPr>
        <w:t xml:space="preserve">сырьевых материалов </w:t>
      </w:r>
      <w:r w:rsidRPr="00A41829">
        <w:rPr>
          <w:rFonts w:ascii="Times New Roman" w:hAnsi="Times New Roman"/>
          <w:sz w:val="28"/>
          <w:szCs w:val="28"/>
        </w:rPr>
        <w:t xml:space="preserve"> </w:t>
      </w:r>
      <w:r>
        <w:rPr>
          <w:rFonts w:ascii="Times New Roman" w:hAnsi="Times New Roman"/>
          <w:sz w:val="28"/>
          <w:szCs w:val="28"/>
        </w:rPr>
        <w:t xml:space="preserve">приготавливается сырьевая мука в количестве 100 г. Взвешиваются компоненты шихты и гомогенизируются (смешиваются) в колбе с резиновыми пробками в течение 30 мин. </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4. К приготовленной по расчету сырьевой муке в количестве 100 г прибавляется 12-13 г воды и тщательно перемешивается до получения однородной смеси.</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Затем формуются на прессе несколько таблеток диаметром 25 мм и высотой 15-20мм под давлением 20 МПа. Таблетки высушивают при температуре 80-90 </w:t>
      </w:r>
      <w:r w:rsidRPr="0087407F">
        <w:rPr>
          <w:rFonts w:ascii="Times New Roman" w:hAnsi="Times New Roman"/>
          <w:sz w:val="28"/>
          <w:szCs w:val="28"/>
          <w:vertAlign w:val="superscript"/>
        </w:rPr>
        <w:t>о</w:t>
      </w:r>
      <w:r>
        <w:rPr>
          <w:rFonts w:ascii="Times New Roman" w:hAnsi="Times New Roman"/>
          <w:sz w:val="28"/>
          <w:szCs w:val="28"/>
        </w:rPr>
        <w:t>С в течение 1 – 1,5 час. После этого таблетки готовы к обжигу в печи по лабораторной работе № 5.</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5.Оформляется расчет сырьевой смеси, делаются выводы о пригодности сырьевой шихты для получения </w:t>
      </w:r>
      <w:r w:rsidRPr="005369D6">
        <w:rPr>
          <w:rFonts w:ascii="Times New Roman" w:hAnsi="Times New Roman"/>
          <w:sz w:val="28"/>
          <w:szCs w:val="28"/>
        </w:rPr>
        <w:t>клинкеров общестроительных и</w:t>
      </w:r>
      <w:r>
        <w:rPr>
          <w:rFonts w:ascii="Times New Roman" w:hAnsi="Times New Roman"/>
          <w:sz w:val="28"/>
          <w:szCs w:val="28"/>
        </w:rPr>
        <w:t xml:space="preserve">ли </w:t>
      </w:r>
      <w:r w:rsidRPr="005369D6">
        <w:rPr>
          <w:rFonts w:ascii="Times New Roman" w:hAnsi="Times New Roman"/>
          <w:sz w:val="28"/>
          <w:szCs w:val="28"/>
        </w:rPr>
        <w:t xml:space="preserve"> специальных цементов</w:t>
      </w:r>
      <w:r>
        <w:rPr>
          <w:rFonts w:ascii="Times New Roman" w:hAnsi="Times New Roman"/>
          <w:sz w:val="28"/>
          <w:szCs w:val="28"/>
        </w:rPr>
        <w:t>.</w:t>
      </w:r>
    </w:p>
    <w:p w:rsidR="0003101A" w:rsidRPr="00A41829" w:rsidRDefault="0003101A" w:rsidP="0003101A">
      <w:pPr>
        <w:spacing w:after="0" w:line="240" w:lineRule="auto"/>
        <w:jc w:val="both"/>
        <w:rPr>
          <w:rFonts w:ascii="Times New Roman" w:hAnsi="Times New Roman"/>
          <w:sz w:val="28"/>
          <w:szCs w:val="28"/>
        </w:rPr>
      </w:pPr>
      <w:r>
        <w:rPr>
          <w:rFonts w:ascii="Times New Roman" w:hAnsi="Times New Roman"/>
          <w:sz w:val="28"/>
          <w:szCs w:val="28"/>
        </w:rPr>
        <w:t>6.</w:t>
      </w:r>
      <w:r w:rsidRPr="00A41829">
        <w:rPr>
          <w:rFonts w:ascii="Times New Roman" w:hAnsi="Times New Roman"/>
          <w:sz w:val="28"/>
          <w:szCs w:val="28"/>
        </w:rPr>
        <w:t xml:space="preserve">На первой странице пишется заглавие,  указывается цель и объем работы  в часах; ф.и.о. студента, группа, дата выполнения.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7</w:t>
      </w:r>
      <w:r w:rsidRPr="00A41829">
        <w:rPr>
          <w:rFonts w:ascii="Times New Roman" w:hAnsi="Times New Roman"/>
          <w:sz w:val="28"/>
          <w:szCs w:val="28"/>
        </w:rPr>
        <w:t xml:space="preserve">. Работа оформляется в последовательности, приведенной в методических указаниях. </w:t>
      </w:r>
    </w:p>
    <w:p w:rsidR="0003101A" w:rsidRPr="00A41829" w:rsidRDefault="0003101A" w:rsidP="0003101A">
      <w:pPr>
        <w:tabs>
          <w:tab w:val="num" w:pos="993"/>
          <w:tab w:val="num" w:pos="3513"/>
        </w:tabs>
        <w:spacing w:after="0" w:line="240" w:lineRule="auto"/>
        <w:jc w:val="both"/>
        <w:rPr>
          <w:rFonts w:ascii="Times New Roman" w:hAnsi="Times New Roman"/>
          <w:sz w:val="28"/>
          <w:szCs w:val="28"/>
        </w:rPr>
      </w:pPr>
      <w:r>
        <w:rPr>
          <w:rFonts w:ascii="Times New Roman" w:hAnsi="Times New Roman"/>
          <w:sz w:val="28"/>
          <w:szCs w:val="28"/>
        </w:rPr>
        <w:t>8</w:t>
      </w:r>
      <w:r w:rsidRPr="00A41829">
        <w:rPr>
          <w:rFonts w:ascii="Times New Roman" w:hAnsi="Times New Roman"/>
          <w:sz w:val="28"/>
          <w:szCs w:val="28"/>
        </w:rPr>
        <w:t>.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w:t>
      </w:r>
    </w:p>
    <w:p w:rsidR="0003101A" w:rsidRDefault="0003101A" w:rsidP="0003101A">
      <w:pPr>
        <w:spacing w:after="0" w:line="240" w:lineRule="auto"/>
        <w:rPr>
          <w:rFonts w:ascii="Times New Roman" w:hAnsi="Times New Roman"/>
          <w:b/>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Задание на дом:</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b/>
          <w:sz w:val="28"/>
          <w:szCs w:val="28"/>
        </w:rPr>
        <w:t>Задача 5</w:t>
      </w:r>
      <w:r w:rsidRPr="00A41829">
        <w:rPr>
          <w:rFonts w:ascii="Times New Roman" w:hAnsi="Times New Roman"/>
          <w:b/>
          <w:sz w:val="28"/>
          <w:szCs w:val="28"/>
        </w:rPr>
        <w:t>.</w:t>
      </w:r>
      <w:r w:rsidRPr="00A41829">
        <w:rPr>
          <w:rFonts w:ascii="Times New Roman" w:hAnsi="Times New Roman"/>
          <w:sz w:val="28"/>
          <w:szCs w:val="28"/>
        </w:rPr>
        <w:t xml:space="preserve"> Рассчитать количество сырьевых материалов и воды необходимой для пригото</w:t>
      </w:r>
      <w:r>
        <w:rPr>
          <w:rFonts w:ascii="Times New Roman" w:hAnsi="Times New Roman"/>
          <w:sz w:val="28"/>
          <w:szCs w:val="28"/>
        </w:rPr>
        <w:t>вления шлама АО «Шымкентцемент»</w:t>
      </w:r>
      <w:r w:rsidRPr="00A41829">
        <w:rPr>
          <w:rFonts w:ascii="Times New Roman" w:hAnsi="Times New Roman"/>
          <w:sz w:val="28"/>
          <w:szCs w:val="28"/>
        </w:rPr>
        <w:t xml:space="preserve">  с </w:t>
      </w:r>
      <w:r>
        <w:rPr>
          <w:rFonts w:ascii="Times New Roman" w:hAnsi="Times New Roman"/>
          <w:sz w:val="28"/>
          <w:szCs w:val="28"/>
        </w:rPr>
        <w:t>КН=0,92,  п=2,3</w:t>
      </w:r>
      <w:r w:rsidRPr="00A41829">
        <w:rPr>
          <w:rFonts w:ascii="Times New Roman" w:hAnsi="Times New Roman"/>
          <w:sz w:val="28"/>
          <w:szCs w:val="28"/>
        </w:rPr>
        <w:t xml:space="preserve">, влажностью  36; 38 и 40 %.  </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b/>
          <w:sz w:val="28"/>
          <w:szCs w:val="28"/>
        </w:rPr>
        <w:lastRenderedPageBreak/>
        <w:t>Задача 6</w:t>
      </w:r>
      <w:r w:rsidRPr="00A41829">
        <w:rPr>
          <w:rFonts w:ascii="Times New Roman" w:hAnsi="Times New Roman"/>
          <w:b/>
          <w:sz w:val="28"/>
          <w:szCs w:val="28"/>
        </w:rPr>
        <w:t>.</w:t>
      </w:r>
      <w:r w:rsidRPr="00A41829">
        <w:rPr>
          <w:rFonts w:ascii="Times New Roman" w:hAnsi="Times New Roman"/>
          <w:sz w:val="28"/>
          <w:szCs w:val="28"/>
        </w:rPr>
        <w:t xml:space="preserve"> Рассчитать количество сырьевых материалов и воды необходимой для приготовления шлама ТОО «Састобе Технолоджис»  с КН=0,91,  п=2,1, влажностью  36; 38 и 40 %.  </w:t>
      </w:r>
    </w:p>
    <w:p w:rsidR="0003101A" w:rsidRPr="00A41829" w:rsidRDefault="0003101A" w:rsidP="0003101A">
      <w:pPr>
        <w:spacing w:after="0" w:line="240" w:lineRule="auto"/>
        <w:ind w:right="355"/>
        <w:rPr>
          <w:rFonts w:ascii="Times New Roman" w:hAnsi="Times New Roman"/>
          <w:sz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Контрольные вопросы</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Цель работы.</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Методы корректировки состава шлама и муки.</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Как производится усреднение и корректировка состава муки в силосах?</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Экономическая целесообразность снижения влажности шлама.</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Влияние однородности шлама или муки на процессы клинкерообразования.</w:t>
      </w:r>
    </w:p>
    <w:p w:rsidR="0003101A" w:rsidRPr="00A41829"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Виды и дозировка разжижителей шлама.</w:t>
      </w:r>
    </w:p>
    <w:p w:rsidR="0003101A" w:rsidRDefault="0003101A" w:rsidP="0003101A">
      <w:pPr>
        <w:numPr>
          <w:ilvl w:val="0"/>
          <w:numId w:val="3"/>
        </w:numPr>
        <w:spacing w:after="0" w:line="240" w:lineRule="auto"/>
        <w:ind w:right="355"/>
        <w:jc w:val="both"/>
        <w:rPr>
          <w:rFonts w:ascii="Times New Roman" w:hAnsi="Times New Roman"/>
          <w:sz w:val="28"/>
        </w:rPr>
      </w:pPr>
      <w:r w:rsidRPr="00A41829">
        <w:rPr>
          <w:rFonts w:ascii="Times New Roman" w:hAnsi="Times New Roman"/>
          <w:sz w:val="28"/>
        </w:rPr>
        <w:t>Как определяется текучесть  сырьевого шлама и для чего?</w:t>
      </w:r>
    </w:p>
    <w:p w:rsidR="0003101A" w:rsidRDefault="0003101A" w:rsidP="0003101A">
      <w:pPr>
        <w:numPr>
          <w:ilvl w:val="0"/>
          <w:numId w:val="3"/>
        </w:numPr>
        <w:spacing w:after="0" w:line="240" w:lineRule="auto"/>
        <w:ind w:right="355"/>
        <w:jc w:val="both"/>
        <w:rPr>
          <w:rFonts w:ascii="Times New Roman" w:hAnsi="Times New Roman"/>
          <w:sz w:val="28"/>
        </w:rPr>
      </w:pPr>
      <w:r>
        <w:rPr>
          <w:rFonts w:ascii="Times New Roman" w:hAnsi="Times New Roman"/>
          <w:sz w:val="28"/>
        </w:rPr>
        <w:t>Как приготавливаются сырьевые смеси для обжига?</w:t>
      </w:r>
    </w:p>
    <w:p w:rsidR="0003101A" w:rsidRPr="00A41829" w:rsidRDefault="0003101A" w:rsidP="0003101A">
      <w:pPr>
        <w:numPr>
          <w:ilvl w:val="0"/>
          <w:numId w:val="3"/>
        </w:numPr>
        <w:spacing w:after="0" w:line="240" w:lineRule="auto"/>
        <w:ind w:right="355"/>
        <w:jc w:val="both"/>
        <w:rPr>
          <w:rFonts w:ascii="Times New Roman" w:hAnsi="Times New Roman"/>
          <w:sz w:val="28"/>
        </w:rPr>
      </w:pPr>
      <w:r>
        <w:rPr>
          <w:rFonts w:ascii="Times New Roman" w:hAnsi="Times New Roman"/>
          <w:sz w:val="28"/>
        </w:rPr>
        <w:t>Как приготавливаются таблетки для обжига?</w:t>
      </w:r>
    </w:p>
    <w:p w:rsidR="0003101A" w:rsidRPr="00A41829" w:rsidRDefault="0003101A" w:rsidP="0003101A">
      <w:pPr>
        <w:spacing w:after="0" w:line="240" w:lineRule="auto"/>
        <w:rPr>
          <w:rFonts w:ascii="Times New Roman" w:hAnsi="Times New Roman"/>
          <w:sz w:val="30"/>
        </w:rPr>
      </w:pPr>
    </w:p>
    <w:p w:rsidR="0003101A" w:rsidRPr="005B1D06"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5B1D06">
        <w:rPr>
          <w:rFonts w:ascii="Times New Roman" w:hAnsi="Times New Roman"/>
          <w:b/>
          <w:sz w:val="28"/>
          <w:szCs w:val="28"/>
        </w:rPr>
        <w:t>Задания к СРМ</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b/>
          <w:sz w:val="28"/>
          <w:szCs w:val="28"/>
        </w:rPr>
        <w:t xml:space="preserve">Ι. Вариант (простой). </w:t>
      </w:r>
      <w:r w:rsidRPr="00A41829">
        <w:rPr>
          <w:rFonts w:ascii="Times New Roman" w:hAnsi="Times New Roman"/>
          <w:sz w:val="28"/>
          <w:szCs w:val="28"/>
        </w:rPr>
        <w:t xml:space="preserve">Рассчитать количество сырьевых материалов и техногенных продуктов, необходимых для приготовления малоэнергоемкой сырьевой шихты на сырье ТОО «Стандарт Цемент» с КН = 0,92,  п = 2,2;  </w:t>
      </w:r>
      <w:r>
        <w:rPr>
          <w:rFonts w:ascii="Times New Roman" w:hAnsi="Times New Roman"/>
          <w:sz w:val="28"/>
          <w:szCs w:val="28"/>
        </w:rPr>
        <w:t xml:space="preserve">с использованием фосфорных </w:t>
      </w:r>
      <w:r w:rsidRPr="00A41829">
        <w:rPr>
          <w:rFonts w:ascii="Times New Roman" w:hAnsi="Times New Roman"/>
          <w:sz w:val="28"/>
          <w:szCs w:val="28"/>
        </w:rPr>
        <w:t xml:space="preserve">шлаков.  </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b/>
          <w:sz w:val="28"/>
          <w:szCs w:val="28"/>
        </w:rPr>
        <w:t xml:space="preserve">ΙΙ. Вариант (средней сложности). </w:t>
      </w:r>
      <w:r w:rsidRPr="00A41829">
        <w:rPr>
          <w:rFonts w:ascii="Times New Roman" w:hAnsi="Times New Roman"/>
          <w:sz w:val="28"/>
          <w:szCs w:val="28"/>
        </w:rPr>
        <w:t xml:space="preserve">Рассчитать количество сырьевых материалов и техногенных продуктов, необходимых для приготовления малоэнергоемкой сырьевой шихты на сырье ТОО «Стандарт Цемент» с КН = КН=0,90, п=2,0,  с использованием </w:t>
      </w:r>
      <w:r>
        <w:rPr>
          <w:rFonts w:ascii="Times New Roman" w:hAnsi="Times New Roman"/>
          <w:sz w:val="28"/>
          <w:szCs w:val="28"/>
        </w:rPr>
        <w:t>доменных</w:t>
      </w:r>
      <w:r w:rsidRPr="00A41829">
        <w:rPr>
          <w:rFonts w:ascii="Times New Roman" w:hAnsi="Times New Roman"/>
          <w:sz w:val="28"/>
          <w:szCs w:val="28"/>
        </w:rPr>
        <w:t xml:space="preserve"> шлаков.  </w:t>
      </w:r>
    </w:p>
    <w:p w:rsidR="0003101A" w:rsidRPr="00A41829" w:rsidRDefault="0003101A" w:rsidP="0003101A">
      <w:pPr>
        <w:spacing w:after="0" w:line="240" w:lineRule="auto"/>
        <w:ind w:right="355"/>
        <w:jc w:val="both"/>
        <w:rPr>
          <w:rFonts w:ascii="Times New Roman" w:hAnsi="Times New Roman"/>
          <w:sz w:val="28"/>
          <w:szCs w:val="28"/>
        </w:rPr>
      </w:pPr>
      <w:r w:rsidRPr="00513C6E">
        <w:rPr>
          <w:rFonts w:ascii="Times New Roman" w:hAnsi="Times New Roman"/>
          <w:b/>
          <w:sz w:val="28"/>
          <w:szCs w:val="28"/>
        </w:rPr>
        <w:t>ΙΙΙ. Вариант (сложный).</w:t>
      </w:r>
      <w:r>
        <w:rPr>
          <w:rFonts w:ascii="Times New Roman" w:hAnsi="Times New Roman"/>
          <w:b/>
          <w:sz w:val="28"/>
          <w:szCs w:val="28"/>
        </w:rPr>
        <w:t xml:space="preserve"> </w:t>
      </w:r>
      <w:r w:rsidRPr="00A41829">
        <w:rPr>
          <w:rFonts w:ascii="Times New Roman" w:hAnsi="Times New Roman"/>
          <w:sz w:val="28"/>
          <w:szCs w:val="28"/>
        </w:rPr>
        <w:t xml:space="preserve"> Рассчитать количество сырьевых материалов и техногенных продуктов, необходимых для приготовления малоэнергоемкой сырьевой шихты на сырье ТОО «Стандарт Цемент» с КН = 0,92,  п = 2,2;  КН=0,90, п=2,0,  с использованием </w:t>
      </w:r>
      <w:r>
        <w:rPr>
          <w:rFonts w:ascii="Times New Roman" w:hAnsi="Times New Roman"/>
          <w:sz w:val="28"/>
          <w:szCs w:val="28"/>
        </w:rPr>
        <w:t xml:space="preserve">тефритобазальтов, </w:t>
      </w:r>
      <w:r w:rsidRPr="00A41829">
        <w:rPr>
          <w:rFonts w:ascii="Times New Roman" w:hAnsi="Times New Roman"/>
          <w:sz w:val="28"/>
          <w:szCs w:val="28"/>
        </w:rPr>
        <w:t>фосфорных, доменных, свинцовых шлаков</w:t>
      </w:r>
      <w:r>
        <w:rPr>
          <w:rFonts w:ascii="Times New Roman" w:hAnsi="Times New Roman"/>
          <w:sz w:val="28"/>
          <w:szCs w:val="28"/>
        </w:rPr>
        <w:t xml:space="preserve"> в качестве железистой добавки</w:t>
      </w:r>
      <w:r w:rsidRPr="00A41829">
        <w:rPr>
          <w:rFonts w:ascii="Times New Roman" w:hAnsi="Times New Roman"/>
          <w:sz w:val="28"/>
          <w:szCs w:val="28"/>
        </w:rPr>
        <w:t xml:space="preserve">.  </w:t>
      </w:r>
    </w:p>
    <w:p w:rsidR="0003101A" w:rsidRDefault="0003101A" w:rsidP="0003101A">
      <w:pPr>
        <w:spacing w:after="0" w:line="240" w:lineRule="auto"/>
        <w:ind w:firstLine="567"/>
        <w:jc w:val="both"/>
        <w:rPr>
          <w:rFonts w:ascii="Times New Roman" w:hAnsi="Times New Roman"/>
          <w:b/>
          <w:bCs/>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4 Таймасов</w:t>
      </w:r>
      <w:r w:rsidRPr="00BC7A38">
        <w:rPr>
          <w:rFonts w:ascii="Times New Roman" w:hAnsi="Times New Roman"/>
          <w:sz w:val="28"/>
          <w:szCs w:val="28"/>
          <w:lang w:val="kk-KZ"/>
        </w:rPr>
        <w:t xml:space="preserve"> Б.Т.</w:t>
      </w:r>
      <w:r>
        <w:rPr>
          <w:rFonts w:ascii="Times New Roman" w:hAnsi="Times New Roman"/>
          <w:sz w:val="28"/>
          <w:szCs w:val="28"/>
          <w:lang w:val="kk-KZ"/>
        </w:rPr>
        <w:t xml:space="preserve">, </w:t>
      </w:r>
      <w:r w:rsidRPr="00BC7A38">
        <w:rPr>
          <w:rFonts w:ascii="Times New Roman" w:hAnsi="Times New Roman"/>
          <w:sz w:val="28"/>
          <w:szCs w:val="28"/>
          <w:lang w:val="kk-KZ"/>
        </w:rPr>
        <w:t>Әлжанова А.Ж. Тұтастырғыш заттардың химиялық техно</w:t>
      </w:r>
      <w:r>
        <w:rPr>
          <w:rFonts w:ascii="Times New Roman" w:hAnsi="Times New Roman"/>
          <w:sz w:val="28"/>
          <w:szCs w:val="28"/>
          <w:lang w:val="kk-KZ"/>
        </w:rPr>
        <w:t xml:space="preserve">логиясы: оқулық. </w:t>
      </w:r>
      <w:r w:rsidRPr="00BC7A38">
        <w:rPr>
          <w:rFonts w:ascii="Times New Roman" w:hAnsi="Times New Roman"/>
          <w:sz w:val="28"/>
          <w:szCs w:val="28"/>
          <w:lang w:val="kk-KZ"/>
        </w:rPr>
        <w:t xml:space="preserve"> – Шымкент: «Экспресс-печать», 2013. - 382 б.</w:t>
      </w:r>
    </w:p>
    <w:p w:rsidR="0003101A" w:rsidRPr="00BC7A38"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lang w:val="kk-KZ"/>
        </w:rPr>
        <w:lastRenderedPageBreak/>
        <w:t>5 Классен В.К. Технология и оптимизация производства цемента: краткий курс лекц</w:t>
      </w:r>
      <w:r>
        <w:rPr>
          <w:rFonts w:ascii="Times New Roman" w:hAnsi="Times New Roman"/>
          <w:sz w:val="28"/>
          <w:szCs w:val="28"/>
          <w:lang w:val="kk-KZ"/>
        </w:rPr>
        <w:t>ий: учеб. пособие</w:t>
      </w:r>
      <w:r w:rsidRPr="00BC7A38">
        <w:rPr>
          <w:rFonts w:ascii="Times New Roman" w:hAnsi="Times New Roman"/>
          <w:sz w:val="28"/>
          <w:szCs w:val="28"/>
          <w:lang w:val="kk-KZ"/>
        </w:rPr>
        <w:t>. –Белгород: Изд. БГТУ, 2012. -308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bCs/>
          <w:sz w:val="28"/>
          <w:szCs w:val="28"/>
        </w:rPr>
        <w:t>6 Классен</w:t>
      </w:r>
      <w:r w:rsidRPr="00BC7A38">
        <w:rPr>
          <w:rFonts w:ascii="Times New Roman" w:hAnsi="Times New Roman"/>
          <w:bCs/>
          <w:sz w:val="28"/>
          <w:szCs w:val="28"/>
        </w:rPr>
        <w:t xml:space="preserve"> В.К.</w:t>
      </w:r>
      <w:r>
        <w:rPr>
          <w:rFonts w:ascii="Times New Roman" w:hAnsi="Times New Roman"/>
          <w:bCs/>
          <w:sz w:val="28"/>
          <w:szCs w:val="28"/>
        </w:rPr>
        <w:t xml:space="preserve">, </w:t>
      </w:r>
      <w:r w:rsidRPr="00BC7A38">
        <w:rPr>
          <w:rFonts w:ascii="Times New Roman" w:hAnsi="Times New Roman"/>
          <w:bCs/>
          <w:sz w:val="28"/>
          <w:szCs w:val="28"/>
        </w:rPr>
        <w:t>Борисов</w:t>
      </w:r>
      <w:r>
        <w:rPr>
          <w:rFonts w:ascii="Times New Roman" w:hAnsi="Times New Roman"/>
          <w:bCs/>
          <w:sz w:val="28"/>
          <w:szCs w:val="28"/>
        </w:rPr>
        <w:t xml:space="preserve"> </w:t>
      </w:r>
      <w:r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03101A" w:rsidRDefault="0003101A" w:rsidP="0003101A">
      <w:pPr>
        <w:spacing w:after="0" w:line="240" w:lineRule="auto"/>
        <w:ind w:firstLine="709"/>
        <w:jc w:val="both"/>
        <w:rPr>
          <w:rFonts w:ascii="Times New Roman" w:hAnsi="Times New Roman"/>
          <w:sz w:val="28"/>
          <w:szCs w:val="28"/>
        </w:rPr>
      </w:pPr>
      <w:r w:rsidRPr="00BC7A38">
        <w:rPr>
          <w:rFonts w:ascii="Times New Roman" w:hAnsi="Times New Roman"/>
          <w:sz w:val="28"/>
          <w:szCs w:val="28"/>
        </w:rPr>
        <w:t xml:space="preserve">7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технологии вяжущих материалов / Учебник. </w:t>
      </w:r>
      <w:r w:rsidRPr="009B73FA">
        <w:rPr>
          <w:rFonts w:ascii="Times New Roman" w:hAnsi="Times New Roman"/>
          <w:bCs/>
          <w:sz w:val="28"/>
          <w:szCs w:val="28"/>
        </w:rPr>
        <w:t xml:space="preserve"> </w:t>
      </w:r>
      <w:r w:rsidRPr="009B73FA">
        <w:rPr>
          <w:rFonts w:ascii="Times New Roman" w:hAnsi="Times New Roman"/>
          <w:sz w:val="28"/>
          <w:szCs w:val="28"/>
        </w:rPr>
        <w:t>- Шымкент: Южно-Казахстанский государственный университет им. М.Ауэзова, 2018. - 164 с.</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8 </w:t>
      </w:r>
      <w:r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9</w:t>
      </w:r>
      <w:r w:rsidRPr="00A41829">
        <w:rPr>
          <w:rFonts w:ascii="Times New Roman" w:hAnsi="Times New Roman"/>
          <w:sz w:val="28"/>
          <w:szCs w:val="28"/>
        </w:rPr>
        <w:t xml:space="preserve"> Бутт Ю.М., Сычев М.М., Тимашев В.В. Химическая технология</w:t>
      </w:r>
      <w:r w:rsidRPr="00A41829">
        <w:rPr>
          <w:rFonts w:ascii="Times New Roman" w:hAnsi="Times New Roman"/>
          <w:sz w:val="28"/>
          <w:szCs w:val="28"/>
        </w:rPr>
        <w:br/>
        <w:t>вяжущих веществ.- М.: Высшая школа, 1980. - 472 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10</w:t>
      </w:r>
      <w:r w:rsidRPr="00A41829">
        <w:rPr>
          <w:rFonts w:ascii="Times New Roman" w:hAnsi="Times New Roman"/>
          <w:sz w:val="28"/>
          <w:szCs w:val="28"/>
        </w:rPr>
        <w:t xml:space="preserve"> 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11</w:t>
      </w:r>
      <w:r w:rsidRPr="00A41829">
        <w:rPr>
          <w:rFonts w:ascii="Times New Roman" w:hAnsi="Times New Roman"/>
          <w:sz w:val="28"/>
          <w:szCs w:val="28"/>
        </w:rPr>
        <w:t xml:space="preserve"> Сулименко Л.М. Технология минеральных вяжущих материалов и изделий на их основе: Учеб. для вузов. – 4-е изд., перераб. и доп. – М.: Высшая школа, 2005. – 303с. </w:t>
      </w:r>
    </w:p>
    <w:p w:rsidR="0003101A" w:rsidRDefault="0003101A" w:rsidP="0003101A">
      <w:pPr>
        <w:tabs>
          <w:tab w:val="num" w:pos="1211"/>
        </w:tabs>
        <w:spacing w:after="0"/>
        <w:jc w:val="both"/>
        <w:rPr>
          <w:rFonts w:ascii="Times New Roman" w:hAnsi="Times New Roman"/>
          <w:sz w:val="28"/>
          <w:szCs w:val="28"/>
        </w:rPr>
      </w:pPr>
      <w:r>
        <w:rPr>
          <w:rFonts w:ascii="Times New Roman" w:hAnsi="Times New Roman"/>
          <w:sz w:val="28"/>
          <w:szCs w:val="28"/>
          <w:lang w:val="kk-KZ"/>
        </w:rPr>
        <w:t xml:space="preserve">         12</w:t>
      </w:r>
      <w:r w:rsidRPr="00A41829">
        <w:rPr>
          <w:rFonts w:ascii="Times New Roman" w:hAnsi="Times New Roman"/>
          <w:sz w:val="28"/>
          <w:szCs w:val="28"/>
        </w:rPr>
        <w:t xml:space="preserve"> Таймасов Б.Т., Имангулов Р.И. </w:t>
      </w:r>
      <w:r w:rsidRPr="00A41829">
        <w:rPr>
          <w:rFonts w:ascii="Times New Roman" w:hAnsi="Times New Roman"/>
          <w:sz w:val="28"/>
          <w:szCs w:val="28"/>
          <w:lang w:val="kk-KZ"/>
        </w:rPr>
        <w:t xml:space="preserve">Лабораторный практикум по дисциплине ХТВМ.  Часть 1: учеб. пособие. </w:t>
      </w:r>
      <w:r w:rsidRPr="00A41829">
        <w:rPr>
          <w:rFonts w:ascii="Times New Roman" w:hAnsi="Times New Roman"/>
          <w:sz w:val="28"/>
          <w:szCs w:val="28"/>
        </w:rPr>
        <w:t>– Шымкент:  Изд-во ЮКГУ, 200</w:t>
      </w:r>
      <w:r w:rsidRPr="00A41829">
        <w:rPr>
          <w:rFonts w:ascii="Times New Roman" w:hAnsi="Times New Roman"/>
          <w:sz w:val="28"/>
          <w:szCs w:val="28"/>
          <w:lang w:val="kk-KZ"/>
        </w:rPr>
        <w:t>5</w:t>
      </w:r>
      <w:r w:rsidRPr="00A41829">
        <w:rPr>
          <w:rFonts w:ascii="Times New Roman" w:hAnsi="Times New Roman"/>
          <w:sz w:val="28"/>
          <w:szCs w:val="28"/>
        </w:rPr>
        <w:t>. –</w:t>
      </w:r>
      <w:r w:rsidRPr="00A41829">
        <w:rPr>
          <w:rFonts w:ascii="Times New Roman" w:hAnsi="Times New Roman"/>
          <w:sz w:val="28"/>
          <w:szCs w:val="28"/>
          <w:lang w:val="kk-KZ"/>
        </w:rPr>
        <w:t xml:space="preserve"> 59 </w:t>
      </w:r>
      <w:r w:rsidRPr="00A41829">
        <w:rPr>
          <w:rFonts w:ascii="Times New Roman" w:hAnsi="Times New Roman"/>
          <w:sz w:val="28"/>
          <w:szCs w:val="28"/>
        </w:rPr>
        <w:t>с.</w:t>
      </w:r>
    </w:p>
    <w:p w:rsidR="0003101A" w:rsidRPr="00A41829" w:rsidRDefault="0003101A" w:rsidP="0003101A">
      <w:pPr>
        <w:tabs>
          <w:tab w:val="num" w:pos="1211"/>
        </w:tabs>
        <w:spacing w:after="0"/>
        <w:jc w:val="both"/>
        <w:rPr>
          <w:rFonts w:ascii="Times New Roman" w:hAnsi="Times New Roman"/>
          <w:sz w:val="28"/>
          <w:szCs w:val="28"/>
        </w:rPr>
      </w:pPr>
      <w:r w:rsidRPr="00A41829">
        <w:rPr>
          <w:rFonts w:ascii="Times New Roman" w:hAnsi="Times New Roman"/>
          <w:sz w:val="28"/>
          <w:szCs w:val="28"/>
        </w:rPr>
        <w:t xml:space="preserve">    </w:t>
      </w:r>
      <w:r>
        <w:rPr>
          <w:rFonts w:ascii="Times New Roman" w:hAnsi="Times New Roman"/>
          <w:sz w:val="28"/>
          <w:szCs w:val="28"/>
        </w:rPr>
        <w:t xml:space="preserve">     13</w:t>
      </w:r>
      <w:r w:rsidRPr="00A41829">
        <w:rPr>
          <w:rFonts w:ascii="Times New Roman" w:hAnsi="Times New Roman"/>
          <w:sz w:val="28"/>
          <w:szCs w:val="28"/>
        </w:rPr>
        <w:t xml:space="preserve"> Карибаев К.К. Поверхностно-активные вещества в производстве вяжущих материалов. - Алма-Ата: Наука, 1980.-336с.</w:t>
      </w:r>
    </w:p>
    <w:p w:rsidR="0003101A" w:rsidRPr="00A41829" w:rsidRDefault="0003101A" w:rsidP="0003101A">
      <w:pPr>
        <w:tabs>
          <w:tab w:val="num" w:pos="1211"/>
        </w:tabs>
        <w:spacing w:after="0" w:line="240" w:lineRule="auto"/>
        <w:jc w:val="both"/>
        <w:rPr>
          <w:rFonts w:ascii="Times New Roman" w:hAnsi="Times New Roman"/>
          <w:bCs/>
          <w:sz w:val="30"/>
          <w:szCs w:val="30"/>
        </w:rPr>
        <w:sectPr w:rsidR="0003101A" w:rsidRPr="00A41829" w:rsidSect="003B20A9">
          <w:type w:val="nextColumn"/>
          <w:pgSz w:w="11907" w:h="16840"/>
          <w:pgMar w:top="1134" w:right="1134" w:bottom="1134" w:left="1134" w:header="720" w:footer="720" w:gutter="0"/>
          <w:cols w:space="720"/>
        </w:sectPr>
      </w:pPr>
    </w:p>
    <w:p w:rsidR="0003101A" w:rsidRPr="00294C79" w:rsidRDefault="0003101A" w:rsidP="0003101A">
      <w:pPr>
        <w:spacing w:after="0" w:line="240" w:lineRule="auto"/>
        <w:ind w:firstLine="397"/>
        <w:jc w:val="center"/>
        <w:rPr>
          <w:rFonts w:ascii="Times New Roman" w:hAnsi="Times New Roman"/>
          <w:sz w:val="28"/>
          <w:szCs w:val="28"/>
        </w:rPr>
      </w:pPr>
      <w:r>
        <w:rPr>
          <w:rFonts w:ascii="Times New Roman" w:hAnsi="Times New Roman"/>
          <w:sz w:val="28"/>
          <w:szCs w:val="28"/>
        </w:rPr>
        <w:lastRenderedPageBreak/>
        <w:t>ЛАБОРАТОРНАЯ РАБОТА  №5</w:t>
      </w:r>
    </w:p>
    <w:p w:rsidR="0003101A" w:rsidRPr="00294C79" w:rsidRDefault="0003101A" w:rsidP="0003101A">
      <w:pPr>
        <w:spacing w:after="0" w:line="240" w:lineRule="auto"/>
        <w:ind w:firstLine="397"/>
        <w:jc w:val="both"/>
        <w:rPr>
          <w:rFonts w:ascii="Times New Roman" w:hAnsi="Times New Roman"/>
          <w:sz w:val="28"/>
          <w:szCs w:val="28"/>
        </w:rPr>
      </w:pPr>
    </w:p>
    <w:p w:rsidR="0003101A" w:rsidRPr="003A4FF7" w:rsidRDefault="0003101A" w:rsidP="0003101A">
      <w:pPr>
        <w:spacing w:after="0" w:line="240" w:lineRule="auto"/>
        <w:jc w:val="center"/>
        <w:rPr>
          <w:rFonts w:ascii="Times New Roman" w:hAnsi="Times New Roman"/>
          <w:b/>
          <w:caps/>
          <w:sz w:val="28"/>
        </w:rPr>
      </w:pPr>
      <w:r w:rsidRPr="00294C79">
        <w:rPr>
          <w:rFonts w:ascii="Times New Roman" w:hAnsi="Times New Roman"/>
          <w:b/>
          <w:sz w:val="28"/>
        </w:rPr>
        <w:t>Тема занятия: МЕТОДЫ</w:t>
      </w:r>
      <w:r w:rsidRPr="00294C79">
        <w:rPr>
          <w:rFonts w:ascii="Times New Roman" w:hAnsi="Times New Roman"/>
          <w:b/>
          <w:caps/>
          <w:sz w:val="28"/>
        </w:rPr>
        <w:t xml:space="preserve"> снижения  влажности сырьевых цементных шламов при введении комплексных разжижающе-минерализующих добавок</w:t>
      </w:r>
      <w:r w:rsidRPr="00294C79">
        <w:rPr>
          <w:rFonts w:ascii="Times New Roman" w:hAnsi="Times New Roman"/>
          <w:b/>
          <w:caps/>
          <w:sz w:val="28"/>
          <w:szCs w:val="28"/>
        </w:rPr>
        <w:t xml:space="preserve"> </w:t>
      </w:r>
    </w:p>
    <w:p w:rsidR="0003101A" w:rsidRPr="00294C79" w:rsidRDefault="0003101A" w:rsidP="0003101A">
      <w:pPr>
        <w:spacing w:after="0" w:line="240" w:lineRule="auto"/>
        <w:rPr>
          <w:rFonts w:ascii="Times New Roman" w:hAnsi="Times New Roman"/>
          <w:sz w:val="28"/>
          <w:szCs w:val="28"/>
        </w:rPr>
      </w:pPr>
    </w:p>
    <w:p w:rsidR="0003101A" w:rsidRPr="00294C79" w:rsidRDefault="0003101A" w:rsidP="0003101A">
      <w:pPr>
        <w:spacing w:after="0" w:line="240" w:lineRule="auto"/>
        <w:jc w:val="both"/>
        <w:rPr>
          <w:rFonts w:ascii="Times New Roman" w:hAnsi="Times New Roman"/>
          <w:sz w:val="28"/>
          <w:szCs w:val="28"/>
        </w:rPr>
      </w:pPr>
      <w:r w:rsidRPr="00294C79">
        <w:rPr>
          <w:rFonts w:ascii="Times New Roman" w:hAnsi="Times New Roman"/>
          <w:b/>
          <w:sz w:val="28"/>
          <w:szCs w:val="28"/>
        </w:rPr>
        <w:t xml:space="preserve">Цель работы: </w:t>
      </w:r>
      <w:r w:rsidRPr="00294C79">
        <w:rPr>
          <w:rFonts w:ascii="Times New Roman" w:hAnsi="Times New Roman"/>
          <w:sz w:val="28"/>
          <w:szCs w:val="28"/>
        </w:rPr>
        <w:t>Ознакомить магистрантов с методами</w:t>
      </w:r>
      <w:r w:rsidRPr="00294C79">
        <w:rPr>
          <w:rFonts w:ascii="Times New Roman" w:hAnsi="Times New Roman"/>
          <w:sz w:val="28"/>
        </w:rPr>
        <w:t xml:space="preserve"> снижения  влажности сырьевых цементных шламов </w:t>
      </w:r>
    </w:p>
    <w:p w:rsidR="0003101A" w:rsidRPr="00294C79" w:rsidRDefault="0003101A" w:rsidP="0003101A">
      <w:pPr>
        <w:spacing w:after="0" w:line="240" w:lineRule="auto"/>
        <w:rPr>
          <w:rFonts w:ascii="Times New Roman" w:hAnsi="Times New Roman"/>
          <w:sz w:val="28"/>
          <w:szCs w:val="28"/>
        </w:rPr>
      </w:pPr>
    </w:p>
    <w:p w:rsidR="0003101A" w:rsidRPr="00294C79" w:rsidRDefault="0003101A" w:rsidP="0003101A">
      <w:pPr>
        <w:spacing w:after="0" w:line="240" w:lineRule="auto"/>
        <w:jc w:val="both"/>
        <w:rPr>
          <w:rFonts w:ascii="Times New Roman" w:hAnsi="Times New Roman"/>
          <w:b/>
          <w:sz w:val="28"/>
          <w:szCs w:val="28"/>
        </w:rPr>
      </w:pPr>
      <w:r w:rsidRPr="00294C79">
        <w:rPr>
          <w:rFonts w:ascii="Times New Roman" w:hAnsi="Times New Roman"/>
          <w:b/>
          <w:sz w:val="28"/>
          <w:szCs w:val="28"/>
        </w:rPr>
        <w:t xml:space="preserve">        План занятия</w:t>
      </w:r>
    </w:p>
    <w:p w:rsidR="0003101A" w:rsidRPr="00294C79" w:rsidRDefault="0003101A" w:rsidP="0003101A">
      <w:pPr>
        <w:numPr>
          <w:ilvl w:val="0"/>
          <w:numId w:val="11"/>
        </w:numPr>
        <w:spacing w:after="0" w:line="240" w:lineRule="auto"/>
        <w:jc w:val="both"/>
        <w:rPr>
          <w:rFonts w:ascii="Times New Roman" w:hAnsi="Times New Roman"/>
          <w:sz w:val="28"/>
          <w:szCs w:val="28"/>
        </w:rPr>
      </w:pPr>
      <w:r w:rsidRPr="00294C79">
        <w:rPr>
          <w:rFonts w:ascii="Times New Roman" w:hAnsi="Times New Roman"/>
          <w:sz w:val="28"/>
          <w:szCs w:val="28"/>
        </w:rPr>
        <w:t>Изучить методы расчета и подбора составов сырьевых шламов.</w:t>
      </w:r>
    </w:p>
    <w:p w:rsidR="0003101A" w:rsidRPr="00294C79" w:rsidRDefault="0003101A" w:rsidP="0003101A">
      <w:pPr>
        <w:numPr>
          <w:ilvl w:val="0"/>
          <w:numId w:val="11"/>
        </w:numPr>
        <w:spacing w:after="0" w:line="240" w:lineRule="auto"/>
        <w:jc w:val="both"/>
        <w:rPr>
          <w:rFonts w:ascii="Times New Roman" w:hAnsi="Times New Roman"/>
          <w:sz w:val="28"/>
          <w:szCs w:val="28"/>
        </w:rPr>
      </w:pPr>
      <w:r w:rsidRPr="00294C79">
        <w:rPr>
          <w:rFonts w:ascii="Times New Roman" w:hAnsi="Times New Roman"/>
          <w:sz w:val="28"/>
          <w:szCs w:val="28"/>
        </w:rPr>
        <w:t>Изучить методы определения текучести шламов.</w:t>
      </w:r>
    </w:p>
    <w:p w:rsidR="0003101A" w:rsidRPr="00294C79" w:rsidRDefault="0003101A" w:rsidP="0003101A">
      <w:pPr>
        <w:numPr>
          <w:ilvl w:val="0"/>
          <w:numId w:val="11"/>
        </w:numPr>
        <w:spacing w:after="0" w:line="240" w:lineRule="auto"/>
        <w:jc w:val="both"/>
        <w:rPr>
          <w:rFonts w:ascii="Times New Roman" w:hAnsi="Times New Roman"/>
          <w:sz w:val="28"/>
          <w:szCs w:val="28"/>
        </w:rPr>
      </w:pPr>
      <w:r w:rsidRPr="00294C79">
        <w:rPr>
          <w:rFonts w:ascii="Times New Roman" w:hAnsi="Times New Roman"/>
          <w:sz w:val="28"/>
          <w:szCs w:val="28"/>
        </w:rPr>
        <w:t xml:space="preserve">Изучить методы </w:t>
      </w:r>
      <w:r w:rsidRPr="00294C79">
        <w:rPr>
          <w:rFonts w:ascii="Times New Roman" w:hAnsi="Times New Roman"/>
          <w:sz w:val="28"/>
        </w:rPr>
        <w:t xml:space="preserve">методы снижения  влажности сырьевых цементных шламов при введении </w:t>
      </w:r>
      <w:r>
        <w:rPr>
          <w:rFonts w:ascii="Times New Roman" w:hAnsi="Times New Roman"/>
          <w:sz w:val="28"/>
        </w:rPr>
        <w:t xml:space="preserve"> </w:t>
      </w:r>
      <w:r w:rsidRPr="00294C79">
        <w:rPr>
          <w:rFonts w:ascii="Times New Roman" w:hAnsi="Times New Roman"/>
          <w:sz w:val="28"/>
        </w:rPr>
        <w:t>комплексных разжижающе-минерализующих добавок</w:t>
      </w:r>
      <w:r w:rsidRPr="00294C79">
        <w:rPr>
          <w:rFonts w:ascii="Times New Roman" w:hAnsi="Times New Roman"/>
          <w:bCs/>
          <w:sz w:val="28"/>
          <w:szCs w:val="28"/>
        </w:rPr>
        <w:t>.</w:t>
      </w:r>
    </w:p>
    <w:p w:rsidR="0003101A" w:rsidRPr="00294C79" w:rsidRDefault="0003101A" w:rsidP="0003101A">
      <w:pPr>
        <w:pStyle w:val="4"/>
        <w:ind w:firstLine="567"/>
        <w:rPr>
          <w:szCs w:val="28"/>
        </w:rPr>
      </w:pPr>
    </w:p>
    <w:p w:rsidR="0003101A" w:rsidRPr="00294C79" w:rsidRDefault="0003101A" w:rsidP="0003101A">
      <w:pPr>
        <w:pStyle w:val="4"/>
        <w:ind w:firstLine="567"/>
        <w:rPr>
          <w:b/>
          <w:caps w:val="0"/>
          <w:szCs w:val="28"/>
        </w:rPr>
      </w:pPr>
      <w:r w:rsidRPr="00294C79">
        <w:rPr>
          <w:b/>
          <w:caps w:val="0"/>
          <w:szCs w:val="28"/>
        </w:rPr>
        <w:t>Краткие теоретические сведения</w:t>
      </w:r>
    </w:p>
    <w:p w:rsidR="0003101A" w:rsidRPr="00294C79" w:rsidRDefault="0003101A" w:rsidP="0003101A">
      <w:pPr>
        <w:spacing w:after="0" w:line="240" w:lineRule="auto"/>
      </w:pPr>
    </w:p>
    <w:p w:rsidR="0003101A" w:rsidRPr="00294C79" w:rsidRDefault="0003101A" w:rsidP="0003101A">
      <w:pPr>
        <w:spacing w:after="0" w:line="240" w:lineRule="auto"/>
        <w:ind w:firstLine="567"/>
        <w:rPr>
          <w:rFonts w:ascii="Times New Roman" w:hAnsi="Times New Roman"/>
          <w:b/>
          <w:bCs/>
          <w:sz w:val="28"/>
          <w:szCs w:val="28"/>
        </w:rPr>
      </w:pPr>
      <w:r w:rsidRPr="00294C79">
        <w:rPr>
          <w:rFonts w:ascii="Times New Roman" w:hAnsi="Times New Roman"/>
          <w:b/>
          <w:bCs/>
          <w:sz w:val="28"/>
          <w:szCs w:val="28"/>
        </w:rPr>
        <w:t>1.Свойства  сырьевых  шламов</w:t>
      </w:r>
    </w:p>
    <w:p w:rsidR="0003101A" w:rsidRPr="00A41829" w:rsidRDefault="0003101A" w:rsidP="0003101A">
      <w:pPr>
        <w:spacing w:after="0" w:line="240" w:lineRule="auto"/>
        <w:ind w:firstLine="567"/>
        <w:jc w:val="both"/>
        <w:rPr>
          <w:rFonts w:ascii="Times New Roman" w:hAnsi="Times New Roman"/>
          <w:sz w:val="28"/>
          <w:szCs w:val="28"/>
        </w:rPr>
      </w:pPr>
      <w:r w:rsidRPr="00294C79">
        <w:rPr>
          <w:rFonts w:ascii="Times New Roman" w:hAnsi="Times New Roman"/>
          <w:sz w:val="28"/>
          <w:szCs w:val="28"/>
        </w:rPr>
        <w:t>Цементный   сырьевой</w:t>
      </w:r>
      <w:r w:rsidRPr="00A41829">
        <w:rPr>
          <w:rFonts w:ascii="Times New Roman" w:hAnsi="Times New Roman"/>
          <w:sz w:val="28"/>
          <w:szCs w:val="28"/>
        </w:rPr>
        <w:t xml:space="preserve">   шлам   является   полидисперсной,   полиминеральной системой,  в  которой  твердая  фаза  представлена  частицами  известняка,  кварца, глины  и  других  материалов,  а  жидкая – водой.  Влажность  шламов  в   зависимости  от  природы  сырьевых  материалов  колеблется  в  пределах  35…50 %.  Размер   частиц   твёрдой   фазы   изменяется   в   пределах  от  1 до 100 мкм  и  более.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Грубодисперсная   фаза   составлена   обычно   кварцем,   известняком,   полевым  шпатом,  а   тонкодисперсная  -  глинистыми   минералами,  гидратами   двуокиси кремния,  оксидами  алюминия,  железа  и  другими.</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Известняково-глинистый сырьевой  шлам состоит  из   крупных  гидратированных  частиц,  приближающихся  по  своему  строению  к  коллоидным  частицам.    Основой  является  твёрдое  ядро,  представляющее  собой  зерно  известняка или  кварца.  На  поверхности  этих  частиц,  заряженных,  как  правило,  отрицательно, адсорбируются  из  водного  солевого  раствора  молекулы  воды  и  катионы  различных   металлов   натрия,   калия,  кальция,  магния.    К  поверхности   твёрдого ядра  могут  притягиваться  также  расположенные  поблизости  мельчайшие  частицы  гидроксидов  железа, алюминия  и  других  веществ.  Этот  слой  является первичным  слоем  противоионов  на  ядре  (рисунок 1). Вокруг  этой  частицы  располагаются  более  мелкие кристаллы  глинистых  минералов  и  других  веществ,  анионы,  диполи  воды.  Этот  слой  называют  диффузионным  и он  поддерживает  общую электронейтральность  коллоидной  частицы.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Вода,  адсорбирующаяся  на  поверхности  ядра  в пределах  4…40 своих  молекулярных  слоев  (от 1 до 10 нм),  является  нежидкой. Пленка  нежидкой  воды, входящей  в  диффузный  слой,  обладает  свойствами  псевдотвёрдого  тела.  Она  не способна  увеличивать  текучесть  шлама.  Значительная  часть  </w:t>
      </w:r>
      <w:r w:rsidRPr="00A41829">
        <w:rPr>
          <w:rFonts w:ascii="Times New Roman" w:hAnsi="Times New Roman"/>
          <w:sz w:val="28"/>
          <w:szCs w:val="28"/>
        </w:rPr>
        <w:lastRenderedPageBreak/>
        <w:t xml:space="preserve">воды  в диффузном слое  является  капиллярной,  а  остальная  её  часть – капельно – жидкой.  </w:t>
      </w:r>
    </w:p>
    <w:tbl>
      <w:tblPr>
        <w:tblW w:w="9639" w:type="dxa"/>
        <w:tblInd w:w="108" w:type="dxa"/>
        <w:tblLayout w:type="fixed"/>
        <w:tblLook w:val="04A0"/>
      </w:tblPr>
      <w:tblGrid>
        <w:gridCol w:w="5670"/>
        <w:gridCol w:w="3969"/>
      </w:tblGrid>
      <w:tr w:rsidR="0003101A" w:rsidRPr="00A41829" w:rsidTr="00D3548C">
        <w:trPr>
          <w:trHeight w:val="5376"/>
        </w:trPr>
        <w:tc>
          <w:tcPr>
            <w:tcW w:w="5670" w:type="dxa"/>
          </w:tcPr>
          <w:p w:rsidR="0003101A" w:rsidRPr="00A41829" w:rsidRDefault="0003101A" w:rsidP="00D3548C">
            <w:pPr>
              <w:spacing w:after="0" w:line="240" w:lineRule="auto"/>
              <w:ind w:firstLine="567"/>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62336" behindDoc="0" locked="0" layoutInCell="1" allowOverlap="1">
                  <wp:simplePos x="0" y="0"/>
                  <wp:positionH relativeFrom="column">
                    <wp:posOffset>-65405</wp:posOffset>
                  </wp:positionH>
                  <wp:positionV relativeFrom="paragraph">
                    <wp:posOffset>153035</wp:posOffset>
                  </wp:positionV>
                  <wp:extent cx="3524250" cy="2980055"/>
                  <wp:effectExtent l="1905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3524250" cy="2980055"/>
                          </a:xfrm>
                          <a:prstGeom prst="rect">
                            <a:avLst/>
                          </a:prstGeom>
                          <a:noFill/>
                          <a:ln w="9525">
                            <a:noFill/>
                            <a:miter lim="800000"/>
                            <a:headEnd/>
                            <a:tailEnd/>
                          </a:ln>
                        </pic:spPr>
                      </pic:pic>
                    </a:graphicData>
                  </a:graphic>
                </wp:anchor>
              </w:drawing>
            </w:r>
          </w:p>
        </w:tc>
        <w:tc>
          <w:tcPr>
            <w:tcW w:w="3969" w:type="dxa"/>
          </w:tcPr>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Рисунок 1 -    Схема  строения  крупной  гидратированной  частицы</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(агрегата)  известняково-глинистого  сырьевого  шлама:</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 xml:space="preserve">1-кристаллическая  решётка  ядра;  </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2- адсорбционный  слой;</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 xml:space="preserve"> 3- диффузионный   слой; 4- отрицательно  заряженные  глинистые  частицы  в диффузионном  слое; 5 - положительно  заряжённые  частицы  гидроксида  алюминия, контактирующие  с  поверхностью  ядра</w:t>
            </w:r>
          </w:p>
        </w:tc>
      </w:tr>
    </w:tbl>
    <w:p w:rsidR="0003101A" w:rsidRPr="00A41829" w:rsidRDefault="0003101A" w:rsidP="0003101A">
      <w:pPr>
        <w:spacing w:after="0" w:line="240" w:lineRule="auto"/>
        <w:ind w:firstLine="567"/>
        <w:jc w:val="both"/>
        <w:rPr>
          <w:rFonts w:ascii="Times New Roman" w:hAnsi="Times New Roman"/>
          <w:sz w:val="28"/>
          <w:szCs w:val="28"/>
        </w:rPr>
      </w:pP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В  структуре   известняково – глиняного   шлама  (рисунок 2)  избыточная   вода располагается  в  пространстве   между   агрегатами,   образуя   водные   прослойки различной  толщины.  Считают,  что  максимум  подвижности  (текучести)  шлама соответствует  максимальной  толщине  диффузного  слоя.</w:t>
      </w:r>
    </w:p>
    <w:p w:rsidR="0003101A" w:rsidRPr="00A41829" w:rsidRDefault="0003101A" w:rsidP="0003101A">
      <w:pPr>
        <w:spacing w:after="0" w:line="240" w:lineRule="auto"/>
        <w:ind w:firstLine="567"/>
        <w:jc w:val="both"/>
        <w:rPr>
          <w:rFonts w:ascii="Times New Roman" w:hAnsi="Times New Roman"/>
          <w:sz w:val="28"/>
          <w:szCs w:val="28"/>
        </w:rPr>
      </w:pPr>
    </w:p>
    <w:tbl>
      <w:tblPr>
        <w:tblW w:w="0" w:type="auto"/>
        <w:tblInd w:w="108" w:type="dxa"/>
        <w:tblLayout w:type="fixed"/>
        <w:tblLook w:val="04A0"/>
      </w:tblPr>
      <w:tblGrid>
        <w:gridCol w:w="5812"/>
        <w:gridCol w:w="3827"/>
      </w:tblGrid>
      <w:tr w:rsidR="0003101A" w:rsidRPr="00A41829" w:rsidTr="00D3548C">
        <w:trPr>
          <w:trHeight w:val="3012"/>
        </w:trPr>
        <w:tc>
          <w:tcPr>
            <w:tcW w:w="5812" w:type="dxa"/>
          </w:tcPr>
          <w:p w:rsidR="0003101A" w:rsidRPr="00A41829" w:rsidRDefault="0003101A" w:rsidP="00D3548C">
            <w:pPr>
              <w:spacing w:after="0" w:line="240" w:lineRule="auto"/>
              <w:ind w:firstLine="567"/>
              <w:rPr>
                <w:rFonts w:ascii="Times New Roman" w:hAnsi="Times New Roman"/>
                <w:sz w:val="28"/>
                <w:szCs w:val="28"/>
              </w:rPr>
            </w:pPr>
            <w:r>
              <w:rPr>
                <w:rFonts w:ascii="Times New Roman" w:hAnsi="Times New Roman"/>
                <w:noProof/>
                <w:sz w:val="28"/>
                <w:szCs w:val="28"/>
              </w:rPr>
              <w:drawing>
                <wp:anchor distT="0" distB="0" distL="114300" distR="114300" simplePos="0" relativeHeight="251663360" behindDoc="0" locked="0" layoutInCell="1" allowOverlap="1">
                  <wp:simplePos x="0" y="0"/>
                  <wp:positionH relativeFrom="column">
                    <wp:posOffset>65405</wp:posOffset>
                  </wp:positionH>
                  <wp:positionV relativeFrom="paragraph">
                    <wp:posOffset>116840</wp:posOffset>
                  </wp:positionV>
                  <wp:extent cx="3537585" cy="1771015"/>
                  <wp:effectExtent l="19050" t="0" r="5715"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3537585" cy="1771015"/>
                          </a:xfrm>
                          <a:prstGeom prst="rect">
                            <a:avLst/>
                          </a:prstGeom>
                          <a:noFill/>
                          <a:ln w="9525">
                            <a:noFill/>
                            <a:miter lim="800000"/>
                            <a:headEnd/>
                            <a:tailEnd/>
                          </a:ln>
                        </pic:spPr>
                      </pic:pic>
                    </a:graphicData>
                  </a:graphic>
                </wp:anchor>
              </w:drawing>
            </w:r>
          </w:p>
        </w:tc>
        <w:tc>
          <w:tcPr>
            <w:tcW w:w="3827" w:type="dxa"/>
          </w:tcPr>
          <w:p w:rsidR="0003101A" w:rsidRPr="00A41829" w:rsidRDefault="0003101A" w:rsidP="00D3548C">
            <w:pPr>
              <w:spacing w:after="0" w:line="240" w:lineRule="auto"/>
              <w:ind w:firstLine="567"/>
              <w:jc w:val="center"/>
              <w:rPr>
                <w:rFonts w:ascii="Times New Roman" w:hAnsi="Times New Roman"/>
                <w:sz w:val="28"/>
                <w:szCs w:val="28"/>
              </w:rPr>
            </w:pP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Рисунок 2 -   Схема  структуры  известняково-глиняного сырьевого</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шлама:</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 xml:space="preserve">1-ядро;  2- диффузная  оболочка;  </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 xml:space="preserve">3- воздушные  поры;  </w:t>
            </w:r>
          </w:p>
          <w:p w:rsidR="0003101A" w:rsidRPr="00A41829" w:rsidRDefault="0003101A" w:rsidP="00D3548C">
            <w:pPr>
              <w:spacing w:after="0" w:line="240" w:lineRule="auto"/>
              <w:ind w:firstLine="567"/>
              <w:jc w:val="center"/>
              <w:rPr>
                <w:rFonts w:ascii="Times New Roman" w:hAnsi="Times New Roman"/>
                <w:sz w:val="28"/>
                <w:szCs w:val="28"/>
              </w:rPr>
            </w:pPr>
            <w:r w:rsidRPr="00A41829">
              <w:rPr>
                <w:rFonts w:ascii="Times New Roman" w:hAnsi="Times New Roman"/>
                <w:sz w:val="28"/>
                <w:szCs w:val="28"/>
              </w:rPr>
              <w:t>4- вода</w:t>
            </w:r>
          </w:p>
        </w:tc>
      </w:tr>
    </w:tbl>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На  цементных  заводах  в  зависимости  от свойств  сырьевых  материалов готовится  шлам  оптимальной  влажности  и  текучести.  Влажность  шлама  зависит от природы  сырья  и  тонкости  помола.  Минимальная  влажность  шлама  определяется  текучестью,  необходимой  для  транспортирования  суспензии  по  наклонным желобам  и  трубам. Излишняя  влага  в шламе  увеличивает расход  тепла на обжиг клинкера.  Так,  при  мокром  способе  производства  35…40 % тепла  затрачивается на  нагрев и испарение влаги из  шлама. Установлено,  что  каждый  процент снижения  влажности  шлама  при  сохранении  заданной  текучести,  уменьшает  удельный  расход  топлива  на  1…1,5 %  и  увеличивает  производительность  печи  примерно  на  1,5 %.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lastRenderedPageBreak/>
        <w:t xml:space="preserve"> Текучесть  шлама  определяется  с  помощью  текучестемера  Негинского (текучестемер  МХТИ – ТН-2).  Величина  текучести  составляет  обычно  50…70  мм.</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Повышенное количество  воды  в  сырьевом шламе  влечёт за собой  перерасход топлива  на  обжиг  клинкера,  снижает  производительность  вращающихся печей. Снизить   влажность   шлама  можно  путём   механического   обезвоживания   или введением  химических  добавок-разжижителей.  Добавки  вводят  в  мельницы при помоле  сырья.</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В  качестве  добавок-разжижителей  чаще  всего  используют поверхностно-активные  вещества (ПАВ)  и  неорганические  электролиты.  К  поверхностно - активным   веществам  относятся  многие  органические  соединения: жирные  кислоты  и  их  соли,  сульфокислоты и  их  соли,  спирты,  амины и  др.</w:t>
      </w:r>
    </w:p>
    <w:p w:rsidR="0003101A" w:rsidRPr="00A41829" w:rsidRDefault="0003101A" w:rsidP="0003101A">
      <w:pPr>
        <w:tabs>
          <w:tab w:val="left" w:pos="918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Характерной  особенностью  строения  молекул  ПАВ  является  дифильность, т.е. наличие  полярной  группы  и  неполярного  углеводородного  радикала.  Гидрофильная  группа  (-СООН, -ОН, -</w:t>
      </w:r>
      <w:r w:rsidRPr="00A41829">
        <w:rPr>
          <w:rFonts w:ascii="Times New Roman" w:hAnsi="Times New Roman"/>
          <w:sz w:val="28"/>
          <w:szCs w:val="28"/>
          <w:lang w:val="en-US"/>
        </w:rPr>
        <w:t>N</w:t>
      </w:r>
      <w:r w:rsidRPr="00A41829">
        <w:rPr>
          <w:rFonts w:ascii="Times New Roman" w:hAnsi="Times New Roman"/>
          <w:sz w:val="28"/>
          <w:szCs w:val="28"/>
        </w:rPr>
        <w:t>О</w:t>
      </w:r>
      <w:r w:rsidRPr="00A41829">
        <w:rPr>
          <w:rFonts w:ascii="Times New Roman" w:hAnsi="Times New Roman"/>
          <w:sz w:val="28"/>
          <w:szCs w:val="28"/>
          <w:vertAlign w:val="subscript"/>
        </w:rPr>
        <w:t>2</w:t>
      </w:r>
      <w:r w:rsidRPr="00A41829">
        <w:rPr>
          <w:rFonts w:ascii="Times New Roman" w:hAnsi="Times New Roman"/>
          <w:sz w:val="28"/>
          <w:szCs w:val="28"/>
        </w:rPr>
        <w:t>, -</w:t>
      </w:r>
      <w:r w:rsidRPr="00A41829">
        <w:rPr>
          <w:rFonts w:ascii="Times New Roman" w:hAnsi="Times New Roman"/>
          <w:sz w:val="28"/>
          <w:szCs w:val="28"/>
          <w:lang w:val="en-US"/>
        </w:rPr>
        <w:t>N</w:t>
      </w:r>
      <w:r w:rsidRPr="00A41829">
        <w:rPr>
          <w:rFonts w:ascii="Times New Roman" w:hAnsi="Times New Roman"/>
          <w:sz w:val="28"/>
          <w:szCs w:val="28"/>
        </w:rPr>
        <w:t>Н</w:t>
      </w:r>
      <w:r w:rsidRPr="00A41829">
        <w:rPr>
          <w:rFonts w:ascii="Times New Roman" w:hAnsi="Times New Roman"/>
          <w:sz w:val="28"/>
          <w:szCs w:val="28"/>
          <w:vertAlign w:val="subscript"/>
        </w:rPr>
        <w:t>2</w:t>
      </w:r>
      <w:r w:rsidRPr="00A41829">
        <w:rPr>
          <w:rFonts w:ascii="Times New Roman" w:hAnsi="Times New Roman"/>
          <w:sz w:val="28"/>
          <w:szCs w:val="28"/>
        </w:rPr>
        <w:t>, -СОН,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Н )  обусловливает  сродство ПАВ к воде,   неполярным  углеводородным  радикалом являются   углеводородные   алифатические  или  ароматические   радикалы различной  длины.  Молекулы  ПАВ  избирательно  адсорбируются  поверхностью жидкости  или  твёрдого  тела  и  снижают  поверхностное  натяжение.</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Наиболее  эффективный  метод  снижения  влажности  шламов  при  сохранении их   текучести – это  химическая   обработка   добавками – понизителями   вязкости - разжижителями.</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Органические  добавки  в  зависимости  от  характера  поверхностно – активных групп,  обусловливающих  их  разжижающее  действие,  делятся  на  4  класса:</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1) добавки  с  преобладающим  влиянием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Н – групп (лигносульфонатные  разжижители  и  разжижители  на  основе  сульфокислот  и  их  солей);</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2)  добавки  с  преобладающим  влиянием  ОН-групп  (фенолсодержащие,  танинсодержащие,  гуматсодержащие  разжижители,  а  также  отходы  сахарной  промышленности);  </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3)  добавки  с совместным  влиянием  -</w:t>
      </w:r>
      <w:r w:rsidRPr="00A41829">
        <w:rPr>
          <w:rFonts w:ascii="Times New Roman" w:hAnsi="Times New Roman"/>
          <w:sz w:val="28"/>
          <w:szCs w:val="28"/>
          <w:lang w:val="en-US"/>
        </w:rPr>
        <w:t>S</w:t>
      </w:r>
      <w:r w:rsidRPr="00A41829">
        <w:rPr>
          <w:rFonts w:ascii="Times New Roman" w:hAnsi="Times New Roman"/>
          <w:sz w:val="28"/>
          <w:szCs w:val="28"/>
        </w:rPr>
        <w:t>О</w:t>
      </w:r>
      <w:r w:rsidRPr="00A41829">
        <w:rPr>
          <w:rFonts w:ascii="Times New Roman" w:hAnsi="Times New Roman"/>
          <w:sz w:val="28"/>
          <w:szCs w:val="28"/>
          <w:vertAlign w:val="subscript"/>
        </w:rPr>
        <w:t>3</w:t>
      </w:r>
      <w:r w:rsidRPr="00A41829">
        <w:rPr>
          <w:rFonts w:ascii="Times New Roman" w:hAnsi="Times New Roman"/>
          <w:sz w:val="28"/>
          <w:szCs w:val="28"/>
        </w:rPr>
        <w:t>Н  и  ОН – групп  и  ионов  металлов (щелочные  соли  органических  и  кремнийорганических  кислот, композиции  органических  и  неорганических  соединений);</w:t>
      </w:r>
    </w:p>
    <w:p w:rsidR="0003101A"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4)  мылосодержащие  добавки.</w:t>
      </w:r>
    </w:p>
    <w:p w:rsidR="0003101A" w:rsidRPr="00A41829" w:rsidRDefault="0003101A" w:rsidP="0003101A">
      <w:pPr>
        <w:tabs>
          <w:tab w:val="left" w:pos="9540"/>
        </w:tabs>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П.А. Ребиндер  разделил  разжижители  на  3  класса: органические  ПАВ, неорганические  электролиты  и  смесь  добавок  1 и 2  классов.  Механизм  разжижающего  действия  неорганических  электролитов  заключается  в  декоагулирующем действии  одновалентных  ионов  в  сырьевом  шламе.  При  этом  одновалентные ионы  </w:t>
      </w:r>
      <w:r w:rsidRPr="00A41829">
        <w:rPr>
          <w:rFonts w:ascii="Times New Roman" w:hAnsi="Times New Roman"/>
          <w:sz w:val="28"/>
          <w:szCs w:val="28"/>
          <w:lang w:val="en-US"/>
        </w:rPr>
        <w:t>Na</w:t>
      </w:r>
      <w:r w:rsidRPr="00A41829">
        <w:rPr>
          <w:rFonts w:ascii="Times New Roman" w:hAnsi="Times New Roman"/>
          <w:sz w:val="28"/>
          <w:szCs w:val="28"/>
          <w:vertAlign w:val="superscript"/>
        </w:rPr>
        <w:t>+</w:t>
      </w:r>
      <w:r w:rsidRPr="00A41829">
        <w:rPr>
          <w:rFonts w:ascii="Times New Roman" w:hAnsi="Times New Roman"/>
          <w:sz w:val="28"/>
          <w:szCs w:val="28"/>
        </w:rPr>
        <w:t>,  К</w:t>
      </w:r>
      <w:r w:rsidRPr="00A41829">
        <w:rPr>
          <w:rFonts w:ascii="Times New Roman" w:hAnsi="Times New Roman"/>
          <w:sz w:val="28"/>
          <w:szCs w:val="28"/>
          <w:vertAlign w:val="superscript"/>
        </w:rPr>
        <w:t>+</w:t>
      </w:r>
      <w:r w:rsidRPr="00A41829">
        <w:rPr>
          <w:rFonts w:ascii="Times New Roman" w:hAnsi="Times New Roman"/>
          <w:sz w:val="28"/>
          <w:szCs w:val="28"/>
        </w:rPr>
        <w:t xml:space="preserve">  замещают  двухвалентные  ионы  Са</w:t>
      </w:r>
      <w:r w:rsidRPr="00A41829">
        <w:rPr>
          <w:rFonts w:ascii="Times New Roman" w:hAnsi="Times New Roman"/>
          <w:sz w:val="28"/>
          <w:szCs w:val="28"/>
          <w:vertAlign w:val="superscript"/>
        </w:rPr>
        <w:t>2+</w:t>
      </w:r>
      <w:r w:rsidRPr="00A41829">
        <w:rPr>
          <w:rFonts w:ascii="Times New Roman" w:hAnsi="Times New Roman"/>
          <w:sz w:val="28"/>
          <w:szCs w:val="28"/>
        </w:rPr>
        <w:t xml:space="preserve">  и  образуется  рыхлая  коагуляционная  структура  с  ослабленными связями  в  местах контактов. Подвижность, текучесть  системы  вследствие  этого  резко  увеличивается.</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lastRenderedPageBreak/>
        <w:t>ПАВ  оказывают  стабилизирующее  действие  на  систему  в  целом,  разрушают структурный  каркас,  обеспечивая  разжижение.  При  введении  ПАВ,  молекулы его  адсорбируются  полярными  активными  группами  на  поверхности  частиц  с вытеснением  молекул  воды  с  поверхности  вещества.  Такая  адсорбция  препятствуют  образованию  прочной  водной  плёнки  (адсорбционный  слой).  Диффузная  оболочка  вокруг  частицы  шлама  становится  тоньше.  Освободившаяся вода  переходит  в   пространство   между   частицами   шлама,  уменьшает  трение  и вследствие  этого  происходит  повышение  текучести  системы.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  неорганических  разжижителей  наибольшее  применение  нашел  триполифосфат   натрия   ТПФН  (</w:t>
      </w:r>
      <w:r w:rsidRPr="00A41829">
        <w:rPr>
          <w:rFonts w:ascii="Times New Roman" w:hAnsi="Times New Roman"/>
          <w:sz w:val="28"/>
          <w:szCs w:val="28"/>
          <w:lang w:val="en-US"/>
        </w:rPr>
        <w:t>N</w:t>
      </w:r>
      <w:r w:rsidRPr="00A41829">
        <w:rPr>
          <w:rFonts w:ascii="Times New Roman" w:hAnsi="Times New Roman"/>
          <w:sz w:val="28"/>
          <w:szCs w:val="28"/>
        </w:rPr>
        <w:t>а</w:t>
      </w:r>
      <w:r w:rsidRPr="00A41829">
        <w:rPr>
          <w:rFonts w:ascii="Times New Roman" w:hAnsi="Times New Roman"/>
          <w:sz w:val="28"/>
          <w:szCs w:val="28"/>
          <w:vertAlign w:val="subscript"/>
        </w:rPr>
        <w:t>5</w:t>
      </w:r>
      <w:r w:rsidRPr="00A41829">
        <w:rPr>
          <w:rFonts w:ascii="Times New Roman" w:hAnsi="Times New Roman"/>
          <w:sz w:val="28"/>
          <w:szCs w:val="28"/>
        </w:rPr>
        <w:t>Р</w:t>
      </w:r>
      <w:r w:rsidRPr="00A41829">
        <w:rPr>
          <w:rFonts w:ascii="Times New Roman" w:hAnsi="Times New Roman"/>
          <w:sz w:val="28"/>
          <w:szCs w:val="28"/>
          <w:vertAlign w:val="subscript"/>
        </w:rPr>
        <w:t>3</w:t>
      </w:r>
      <w:r w:rsidRPr="00A41829">
        <w:rPr>
          <w:rFonts w:ascii="Times New Roman" w:hAnsi="Times New Roman"/>
          <w:sz w:val="28"/>
          <w:szCs w:val="28"/>
        </w:rPr>
        <w:t>О</w:t>
      </w:r>
      <w:r w:rsidRPr="00A41829">
        <w:rPr>
          <w:rFonts w:ascii="Times New Roman" w:hAnsi="Times New Roman"/>
          <w:sz w:val="28"/>
          <w:szCs w:val="28"/>
          <w:vertAlign w:val="subscript"/>
        </w:rPr>
        <w:t>10</w:t>
      </w:r>
      <w:r w:rsidRPr="00A41829">
        <w:rPr>
          <w:rFonts w:ascii="Times New Roman" w:hAnsi="Times New Roman"/>
          <w:sz w:val="28"/>
          <w:szCs w:val="28"/>
        </w:rPr>
        <w:t>),  который  при  дозировке   0,1…0,3 %   снижает влажность  шлама  на  5…7 %.  Сильное  разжижающее  действие  оказывают  на некоторые   шламы  сода,  жидкое   стекло,  поташ (К</w:t>
      </w:r>
      <w:r w:rsidRPr="00A41829">
        <w:rPr>
          <w:rFonts w:ascii="Times New Roman" w:hAnsi="Times New Roman"/>
          <w:sz w:val="28"/>
          <w:szCs w:val="28"/>
          <w:vertAlign w:val="subscript"/>
        </w:rPr>
        <w:t>2</w:t>
      </w:r>
      <w:r w:rsidRPr="00A41829">
        <w:rPr>
          <w:rFonts w:ascii="Times New Roman" w:hAnsi="Times New Roman"/>
          <w:sz w:val="28"/>
          <w:szCs w:val="28"/>
        </w:rPr>
        <w:t>СО</w:t>
      </w:r>
      <w:r w:rsidRPr="00A41829">
        <w:rPr>
          <w:rFonts w:ascii="Times New Roman" w:hAnsi="Times New Roman"/>
          <w:sz w:val="28"/>
          <w:szCs w:val="28"/>
          <w:vertAlign w:val="subscript"/>
        </w:rPr>
        <w:t>3</w:t>
      </w:r>
      <w:r w:rsidRPr="00A41829">
        <w:rPr>
          <w:rFonts w:ascii="Times New Roman" w:hAnsi="Times New Roman"/>
          <w:sz w:val="28"/>
          <w:szCs w:val="28"/>
        </w:rPr>
        <w:t>),  углещелочной   реагент (УЩР).</w:t>
      </w:r>
    </w:p>
    <w:p w:rsidR="0003101A" w:rsidRPr="00A41829" w:rsidRDefault="0003101A" w:rsidP="0003101A">
      <w:pPr>
        <w:spacing w:after="0" w:line="240" w:lineRule="auto"/>
        <w:ind w:firstLine="567"/>
        <w:jc w:val="both"/>
      </w:pPr>
      <w:r w:rsidRPr="00A41829">
        <w:rPr>
          <w:rFonts w:ascii="Times New Roman" w:hAnsi="Times New Roman"/>
          <w:sz w:val="28"/>
          <w:szCs w:val="28"/>
        </w:rPr>
        <w:t xml:space="preserve">Из  органических  добавок  наиболее  перспективны  лигносульфонаты технические (ЛСТ) (прежнее название  сульфитно – дрожжевая  бражка (СДБ).  </w:t>
      </w:r>
    </w:p>
    <w:p w:rsidR="0003101A" w:rsidRDefault="0003101A" w:rsidP="0003101A"/>
    <w:p w:rsidR="0003101A" w:rsidRPr="00A41829" w:rsidRDefault="0003101A" w:rsidP="0003101A">
      <w:pPr>
        <w:spacing w:after="0" w:line="240" w:lineRule="auto"/>
        <w:ind w:right="-1"/>
        <w:jc w:val="both"/>
        <w:rPr>
          <w:rFonts w:ascii="Times New Roman" w:hAnsi="Times New Roman"/>
          <w:sz w:val="28"/>
        </w:rPr>
      </w:pPr>
      <w:r w:rsidRPr="00F41324">
        <w:rPr>
          <w:rFonts w:ascii="Times New Roman" w:hAnsi="Times New Roman"/>
          <w:b/>
          <w:sz w:val="28"/>
          <w:szCs w:val="28"/>
        </w:rPr>
        <w:t xml:space="preserve">Оборудование, приборы и технические средства: </w:t>
      </w:r>
      <w:r w:rsidRPr="00F41324">
        <w:rPr>
          <w:rFonts w:ascii="Times New Roman" w:hAnsi="Times New Roman"/>
          <w:sz w:val="28"/>
        </w:rPr>
        <w:t xml:space="preserve">Сырьевые материалы и отходы производства, сухой шлам, фарфоровые чаши, технические весы, стеклянные стаканы, ложка, пипетка, бюретка, шпатель, штангенциркуль, сушильный шкаф лабораторный, смеситель лабораторный, </w:t>
      </w:r>
      <w:r>
        <w:rPr>
          <w:rFonts w:ascii="Times New Roman" w:hAnsi="Times New Roman"/>
          <w:sz w:val="28"/>
        </w:rPr>
        <w:t>р</w:t>
      </w:r>
      <w:r w:rsidRPr="00F41324">
        <w:rPr>
          <w:rFonts w:ascii="Times New Roman" w:hAnsi="Times New Roman"/>
          <w:sz w:val="28"/>
        </w:rPr>
        <w:t>азновесы</w:t>
      </w:r>
      <w:r>
        <w:rPr>
          <w:rFonts w:ascii="Times New Roman" w:hAnsi="Times New Roman"/>
          <w:sz w:val="28"/>
        </w:rPr>
        <w:t>, д</w:t>
      </w:r>
      <w:r w:rsidRPr="00A41829">
        <w:rPr>
          <w:rFonts w:ascii="Times New Roman" w:hAnsi="Times New Roman"/>
          <w:sz w:val="28"/>
        </w:rPr>
        <w:t xml:space="preserve">обавки </w:t>
      </w:r>
      <w:r>
        <w:rPr>
          <w:rFonts w:ascii="Times New Roman" w:hAnsi="Times New Roman"/>
          <w:sz w:val="28"/>
        </w:rPr>
        <w:t>суперпластификаторов</w:t>
      </w:r>
      <w:r w:rsidRPr="00A41829">
        <w:rPr>
          <w:rFonts w:ascii="Times New Roman" w:hAnsi="Times New Roman"/>
          <w:sz w:val="28"/>
        </w:rPr>
        <w:t xml:space="preserve"> </w:t>
      </w:r>
      <w:r>
        <w:rPr>
          <w:rFonts w:ascii="Times New Roman" w:hAnsi="Times New Roman"/>
          <w:sz w:val="28"/>
          <w:lang w:val="en-US"/>
        </w:rPr>
        <w:t>PCI</w:t>
      </w:r>
      <w:r w:rsidRPr="003A4FF7">
        <w:rPr>
          <w:rFonts w:ascii="Times New Roman" w:hAnsi="Times New Roman"/>
          <w:sz w:val="28"/>
        </w:rPr>
        <w:t xml:space="preserve"> 41</w:t>
      </w:r>
      <w:r>
        <w:rPr>
          <w:rFonts w:ascii="Times New Roman" w:hAnsi="Times New Roman"/>
          <w:sz w:val="28"/>
          <w:lang w:val="en-US"/>
        </w:rPr>
        <w:t>A</w:t>
      </w:r>
      <w:r w:rsidRPr="003A4FF7">
        <w:rPr>
          <w:rFonts w:ascii="Times New Roman" w:hAnsi="Times New Roman"/>
          <w:sz w:val="28"/>
        </w:rPr>
        <w:t xml:space="preserve">, </w:t>
      </w:r>
      <w:r>
        <w:rPr>
          <w:rFonts w:ascii="Times New Roman" w:hAnsi="Times New Roman"/>
          <w:sz w:val="28"/>
          <w:lang w:val="en-US"/>
        </w:rPr>
        <w:t>PCI</w:t>
      </w:r>
      <w:r w:rsidRPr="003A4FF7">
        <w:rPr>
          <w:rFonts w:ascii="Times New Roman" w:hAnsi="Times New Roman"/>
          <w:sz w:val="28"/>
        </w:rPr>
        <w:t xml:space="preserve"> 42</w:t>
      </w:r>
      <w:r>
        <w:rPr>
          <w:rFonts w:ascii="Times New Roman" w:hAnsi="Times New Roman"/>
          <w:sz w:val="28"/>
          <w:lang w:val="en-US"/>
        </w:rPr>
        <w:t>A</w:t>
      </w:r>
      <w:r w:rsidRPr="003A4FF7">
        <w:rPr>
          <w:rFonts w:ascii="Times New Roman" w:hAnsi="Times New Roman"/>
          <w:sz w:val="28"/>
        </w:rPr>
        <w:t xml:space="preserve">, </w:t>
      </w:r>
      <w:r w:rsidRPr="00A41829">
        <w:rPr>
          <w:rFonts w:ascii="Times New Roman" w:hAnsi="Times New Roman"/>
          <w:sz w:val="28"/>
        </w:rPr>
        <w:t xml:space="preserve">разжижители и минерализаторы </w:t>
      </w:r>
      <w:r w:rsidRPr="00A41829">
        <w:rPr>
          <w:rFonts w:ascii="Times New Roman" w:hAnsi="Times New Roman"/>
          <w:sz w:val="28"/>
          <w:szCs w:val="28"/>
          <w:lang w:val="en-US"/>
        </w:rPr>
        <w:t>NaF</w:t>
      </w:r>
      <w:r w:rsidRPr="00A41829">
        <w:rPr>
          <w:rFonts w:ascii="Times New Roman" w:hAnsi="Times New Roman"/>
          <w:sz w:val="28"/>
          <w:szCs w:val="28"/>
        </w:rPr>
        <w:t xml:space="preserve">,  </w:t>
      </w:r>
      <w:r w:rsidRPr="00A41829">
        <w:rPr>
          <w:rFonts w:ascii="Times New Roman" w:hAnsi="Times New Roman"/>
          <w:sz w:val="28"/>
          <w:szCs w:val="28"/>
          <w:lang w:val="en-US"/>
        </w:rPr>
        <w:t>Na</w:t>
      </w:r>
      <w:r w:rsidRPr="00A41829">
        <w:rPr>
          <w:rFonts w:ascii="Times New Roman" w:hAnsi="Times New Roman"/>
          <w:sz w:val="28"/>
          <w:szCs w:val="28"/>
          <w:vertAlign w:val="subscript"/>
        </w:rPr>
        <w:t>2</w:t>
      </w:r>
      <w:r w:rsidRPr="00A41829">
        <w:rPr>
          <w:rFonts w:ascii="Times New Roman" w:hAnsi="Times New Roman"/>
          <w:sz w:val="28"/>
          <w:szCs w:val="28"/>
          <w:lang w:val="en-US"/>
        </w:rPr>
        <w:t>SiF</w:t>
      </w:r>
      <w:r w:rsidRPr="00A41829">
        <w:rPr>
          <w:rFonts w:ascii="Times New Roman" w:hAnsi="Times New Roman"/>
          <w:sz w:val="28"/>
          <w:szCs w:val="28"/>
          <w:vertAlign w:val="subscript"/>
        </w:rPr>
        <w:t>6</w:t>
      </w:r>
      <w:r w:rsidRPr="00A41829">
        <w:rPr>
          <w:rFonts w:ascii="Times New Roman" w:hAnsi="Times New Roman"/>
          <w:sz w:val="28"/>
        </w:rPr>
        <w:t>.</w:t>
      </w:r>
    </w:p>
    <w:p w:rsidR="0003101A" w:rsidRPr="00A41829" w:rsidRDefault="0003101A" w:rsidP="0003101A">
      <w:pPr>
        <w:spacing w:after="0" w:line="240" w:lineRule="auto"/>
        <w:ind w:right="355"/>
        <w:rPr>
          <w:rFonts w:ascii="Times New Roman" w:hAnsi="Times New Roman"/>
          <w:sz w:val="28"/>
        </w:rPr>
      </w:pPr>
    </w:p>
    <w:p w:rsidR="0003101A" w:rsidRPr="003C7B07"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 Задание и порядок выполнения работ в аудитории:</w:t>
      </w:r>
    </w:p>
    <w:p w:rsidR="0003101A" w:rsidRPr="00A41829" w:rsidRDefault="0003101A" w:rsidP="0003101A">
      <w:pPr>
        <w:spacing w:after="0" w:line="240" w:lineRule="auto"/>
        <w:ind w:right="355"/>
        <w:jc w:val="both"/>
        <w:rPr>
          <w:rFonts w:ascii="Times New Roman" w:hAnsi="Times New Roman"/>
          <w:sz w:val="28"/>
          <w:szCs w:val="28"/>
        </w:rPr>
      </w:pPr>
      <w:r>
        <w:rPr>
          <w:rFonts w:ascii="Times New Roman" w:hAnsi="Times New Roman"/>
          <w:i/>
        </w:rPr>
        <w:t xml:space="preserve">         </w:t>
      </w:r>
      <w:r w:rsidRPr="00A41829">
        <w:rPr>
          <w:rFonts w:ascii="Times New Roman" w:hAnsi="Times New Roman"/>
          <w:b/>
          <w:sz w:val="28"/>
          <w:szCs w:val="28"/>
        </w:rPr>
        <w:t xml:space="preserve">Задача 1. </w:t>
      </w:r>
      <w:r w:rsidRPr="00A41829">
        <w:rPr>
          <w:rFonts w:ascii="Times New Roman" w:hAnsi="Times New Roman"/>
          <w:sz w:val="28"/>
          <w:szCs w:val="28"/>
        </w:rPr>
        <w:t xml:space="preserve">Рассчитать количество воды необходимой для приготовления шлама ТОО «Састобе Технолоджис»  с влажностью 34; 36; 38 и 40 %.  Определить текучесть шлама при указанной влажности с помощью текучестемера МХТИ  ТН-2. Нарисовать график зависимости текучести указанных шламов от влажности. </w:t>
      </w:r>
    </w:p>
    <w:p w:rsidR="0003101A" w:rsidRPr="00764B78" w:rsidRDefault="0003101A" w:rsidP="0003101A">
      <w:pPr>
        <w:pStyle w:val="2"/>
        <w:spacing w:before="0" w:after="0" w:line="240" w:lineRule="auto"/>
        <w:rPr>
          <w:rFonts w:ascii="Times New Roman" w:hAnsi="Times New Roman"/>
          <w:i w:val="0"/>
        </w:rPr>
      </w:pPr>
      <w:r>
        <w:rPr>
          <w:rFonts w:ascii="Times New Roman" w:hAnsi="Times New Roman"/>
          <w:i w:val="0"/>
        </w:rPr>
        <w:t xml:space="preserve">       </w:t>
      </w:r>
      <w:r w:rsidRPr="00764B78">
        <w:rPr>
          <w:rFonts w:ascii="Times New Roman" w:hAnsi="Times New Roman"/>
          <w:i w:val="0"/>
        </w:rPr>
        <w:t>Методика  проведения  работы</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Текучесть  шлама  определяется  с  помощью  текучестемера  Негинского (текучестемер  МХТИ – ТН-2).  Величина  текучести  составляет  обычно  50…70  мм.</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1. Отвешивается навеска исходного шлама.</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2. К этому шламу прибавляется вычисленный объём разжижителя.</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3. Сразу же прибавляется из бюретки вычисленный объём воды.</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4. Производится тщательное перемешивание в течение 1мин.</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5. Пробу оставляют стоять на 10 мин. Необходимость соблюдения этого срока обусловлена, тем, что процесс разжижения происходит в течение некоторого   промежутка   времени,   неодинакового   для   разных разжижителей. Наиболее важно получить разжижение в первые 5мин.</w:t>
      </w:r>
    </w:p>
    <w:p w:rsidR="0003101A"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z w:val="28"/>
          <w:szCs w:val="28"/>
        </w:rPr>
        <w:t>6.</w:t>
      </w:r>
      <w:r w:rsidRPr="00A41829">
        <w:rPr>
          <w:rFonts w:ascii="Times New Roman" w:hAnsi="Times New Roman"/>
          <w:i/>
          <w:sz w:val="28"/>
          <w:szCs w:val="28"/>
        </w:rPr>
        <w:t xml:space="preserve"> </w:t>
      </w:r>
      <w:r w:rsidRPr="00A41829">
        <w:rPr>
          <w:rFonts w:ascii="Times New Roman" w:hAnsi="Times New Roman"/>
          <w:sz w:val="28"/>
          <w:szCs w:val="28"/>
        </w:rPr>
        <w:t>Затем шлам перемешивается в течение 0,5 мин, после чего сразу производится определение «текучести».</w:t>
      </w:r>
    </w:p>
    <w:p w:rsidR="0003101A" w:rsidRPr="003C7B07"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lastRenderedPageBreak/>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p>
    <w:p w:rsidR="0003101A" w:rsidRDefault="0003101A" w:rsidP="0003101A">
      <w:pPr>
        <w:spacing w:after="0" w:line="240" w:lineRule="auto"/>
        <w:rPr>
          <w:rFonts w:ascii="Times New Roman" w:hAnsi="Times New Roman"/>
          <w:sz w:val="28"/>
          <w:szCs w:val="28"/>
        </w:rPr>
      </w:pPr>
      <w:r>
        <w:rPr>
          <w:rFonts w:ascii="Times New Roman" w:hAnsi="Times New Roman"/>
          <w:sz w:val="28"/>
          <w:szCs w:val="28"/>
        </w:rPr>
        <w:t xml:space="preserve">Отчет </w:t>
      </w:r>
      <w:r w:rsidRPr="00FB4FEF">
        <w:rPr>
          <w:rFonts w:ascii="Times New Roman" w:hAnsi="Times New Roman"/>
          <w:sz w:val="28"/>
          <w:szCs w:val="28"/>
        </w:rPr>
        <w:t>оформл</w:t>
      </w:r>
      <w:r>
        <w:rPr>
          <w:rFonts w:ascii="Times New Roman" w:hAnsi="Times New Roman"/>
          <w:sz w:val="28"/>
          <w:szCs w:val="28"/>
        </w:rPr>
        <w:t>яется в следующем порядке:</w:t>
      </w:r>
    </w:p>
    <w:p w:rsidR="0003101A" w:rsidRDefault="0003101A" w:rsidP="0003101A">
      <w:pPr>
        <w:pStyle w:val="33"/>
        <w:spacing w:after="0"/>
        <w:ind w:left="0"/>
        <w:jc w:val="both"/>
        <w:rPr>
          <w:sz w:val="28"/>
          <w:szCs w:val="28"/>
        </w:rPr>
      </w:pPr>
      <w:r w:rsidRPr="00A41829">
        <w:rPr>
          <w:sz w:val="28"/>
          <w:szCs w:val="28"/>
        </w:rPr>
        <w:t>Результаты опытов следует вносить в сводную таблицу по следующей форме:</w:t>
      </w:r>
    </w:p>
    <w:p w:rsidR="0003101A" w:rsidRPr="00A41829" w:rsidRDefault="0003101A" w:rsidP="0003101A">
      <w:pPr>
        <w:pStyle w:val="33"/>
        <w:spacing w:after="0"/>
        <w:ind w:left="0"/>
        <w:jc w:val="both"/>
        <w:rPr>
          <w:sz w:val="28"/>
          <w:szCs w:val="28"/>
        </w:rPr>
      </w:pPr>
    </w:p>
    <w:tbl>
      <w:tblPr>
        <w:tblW w:w="0" w:type="auto"/>
        <w:jc w:val="center"/>
        <w:tblLayout w:type="fixed"/>
        <w:tblCellMar>
          <w:left w:w="0" w:type="dxa"/>
          <w:right w:w="0" w:type="dxa"/>
        </w:tblCellMar>
        <w:tblLook w:val="0000"/>
      </w:tblPr>
      <w:tblGrid>
        <w:gridCol w:w="1479"/>
        <w:gridCol w:w="1792"/>
        <w:gridCol w:w="851"/>
        <w:gridCol w:w="708"/>
        <w:gridCol w:w="709"/>
        <w:gridCol w:w="709"/>
        <w:gridCol w:w="802"/>
        <w:gridCol w:w="757"/>
        <w:gridCol w:w="773"/>
        <w:gridCol w:w="645"/>
      </w:tblGrid>
      <w:tr w:rsidR="0003101A" w:rsidRPr="00A41829" w:rsidTr="00D3548C">
        <w:trPr>
          <w:cantSplit/>
          <w:trHeight w:val="311"/>
          <w:jc w:val="center"/>
        </w:trPr>
        <w:tc>
          <w:tcPr>
            <w:tcW w:w="1479" w:type="dxa"/>
            <w:vMerge w:val="restart"/>
            <w:tcBorders>
              <w:top w:val="single" w:sz="8" w:space="0" w:color="auto"/>
              <w:left w:val="single" w:sz="8" w:space="0" w:color="auto"/>
              <w:bottom w:val="single" w:sz="8" w:space="0" w:color="000000"/>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Влажность шлама, %</w:t>
            </w:r>
          </w:p>
        </w:tc>
        <w:tc>
          <w:tcPr>
            <w:tcW w:w="7746" w:type="dxa"/>
            <w:gridSpan w:val="9"/>
            <w:tcBorders>
              <w:top w:val="single" w:sz="8" w:space="0" w:color="auto"/>
              <w:bottom w:val="single" w:sz="8" w:space="0" w:color="auto"/>
              <w:right w:val="single" w:sz="8" w:space="0" w:color="000000"/>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Текучесть шлама в мм расплыва конуса</w:t>
            </w:r>
          </w:p>
        </w:tc>
      </w:tr>
      <w:tr w:rsidR="0003101A" w:rsidRPr="00A41829" w:rsidTr="00D3548C">
        <w:trPr>
          <w:cantSplit/>
          <w:trHeight w:val="270"/>
          <w:jc w:val="center"/>
        </w:trPr>
        <w:tc>
          <w:tcPr>
            <w:tcW w:w="1479" w:type="dxa"/>
            <w:vMerge/>
            <w:tcBorders>
              <w:top w:val="single" w:sz="8" w:space="0" w:color="auto"/>
              <w:left w:val="single" w:sz="8" w:space="0" w:color="auto"/>
              <w:bottom w:val="single" w:sz="8" w:space="0" w:color="000000"/>
              <w:right w:val="single" w:sz="8" w:space="0" w:color="auto"/>
            </w:tcBorders>
            <w:vAlign w:val="center"/>
          </w:tcPr>
          <w:p w:rsidR="0003101A" w:rsidRPr="00A41829" w:rsidRDefault="0003101A" w:rsidP="00D3548C">
            <w:pPr>
              <w:spacing w:after="0" w:line="240" w:lineRule="auto"/>
              <w:rPr>
                <w:rFonts w:ascii="Times New Roman" w:hAnsi="Times New Roman"/>
                <w:sz w:val="28"/>
                <w:szCs w:val="28"/>
              </w:rPr>
            </w:pPr>
          </w:p>
        </w:tc>
        <w:tc>
          <w:tcPr>
            <w:tcW w:w="1792"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Без разжижителя</w:t>
            </w:r>
          </w:p>
        </w:tc>
        <w:tc>
          <w:tcPr>
            <w:tcW w:w="5954" w:type="dxa"/>
            <w:gridSpan w:val="8"/>
            <w:tcBorders>
              <w:top w:val="single" w:sz="8" w:space="0" w:color="auto"/>
              <w:bottom w:val="single" w:sz="8" w:space="0" w:color="auto"/>
              <w:right w:val="single" w:sz="8" w:space="0" w:color="000000"/>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Дозировка разжижителя, %</w:t>
            </w:r>
          </w:p>
        </w:tc>
      </w:tr>
      <w:tr w:rsidR="0003101A" w:rsidRPr="00A41829" w:rsidTr="00D3548C">
        <w:trPr>
          <w:cantSplit/>
          <w:trHeight w:val="270"/>
          <w:jc w:val="center"/>
        </w:trPr>
        <w:tc>
          <w:tcPr>
            <w:tcW w:w="1479" w:type="dxa"/>
            <w:vMerge/>
            <w:tcBorders>
              <w:top w:val="single" w:sz="8" w:space="0" w:color="auto"/>
              <w:left w:val="single" w:sz="8" w:space="0" w:color="auto"/>
              <w:bottom w:val="single" w:sz="8" w:space="0" w:color="000000"/>
              <w:right w:val="single" w:sz="8" w:space="0" w:color="auto"/>
            </w:tcBorders>
            <w:vAlign w:val="center"/>
          </w:tcPr>
          <w:p w:rsidR="0003101A" w:rsidRPr="00A41829" w:rsidRDefault="0003101A" w:rsidP="00D3548C">
            <w:pPr>
              <w:spacing w:after="0" w:line="240" w:lineRule="auto"/>
              <w:rPr>
                <w:rFonts w:ascii="Times New Roman" w:hAnsi="Times New Roman"/>
                <w:sz w:val="28"/>
                <w:szCs w:val="28"/>
              </w:rPr>
            </w:pPr>
          </w:p>
        </w:tc>
        <w:tc>
          <w:tcPr>
            <w:tcW w:w="1792"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0</w:t>
            </w:r>
          </w:p>
        </w:tc>
        <w:tc>
          <w:tcPr>
            <w:tcW w:w="851" w:type="dxa"/>
            <w:tcBorders>
              <w:bottom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0,1</w:t>
            </w:r>
          </w:p>
        </w:tc>
        <w:tc>
          <w:tcPr>
            <w:tcW w:w="708" w:type="dxa"/>
            <w:tcBorders>
              <w:left w:val="single" w:sz="8" w:space="0" w:color="auto"/>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0,2</w:t>
            </w:r>
          </w:p>
        </w:tc>
        <w:tc>
          <w:tcPr>
            <w:tcW w:w="709"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0,3</w:t>
            </w:r>
          </w:p>
        </w:tc>
        <w:tc>
          <w:tcPr>
            <w:tcW w:w="709"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0,4</w:t>
            </w:r>
          </w:p>
        </w:tc>
        <w:tc>
          <w:tcPr>
            <w:tcW w:w="802"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0,5</w:t>
            </w:r>
          </w:p>
        </w:tc>
        <w:tc>
          <w:tcPr>
            <w:tcW w:w="757"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0,6</w:t>
            </w:r>
          </w:p>
        </w:tc>
        <w:tc>
          <w:tcPr>
            <w:tcW w:w="773"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0,8</w:t>
            </w:r>
          </w:p>
        </w:tc>
        <w:tc>
          <w:tcPr>
            <w:tcW w:w="645"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1,0</w:t>
            </w:r>
          </w:p>
        </w:tc>
      </w:tr>
      <w:tr w:rsidR="0003101A" w:rsidRPr="00A41829" w:rsidTr="00D3548C">
        <w:trPr>
          <w:trHeight w:val="75"/>
          <w:jc w:val="center"/>
        </w:trPr>
        <w:tc>
          <w:tcPr>
            <w:tcW w:w="1479" w:type="dxa"/>
            <w:tcBorders>
              <w:left w:val="single" w:sz="8" w:space="0" w:color="auto"/>
              <w:bottom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w:t>
            </w:r>
          </w:p>
        </w:tc>
        <w:tc>
          <w:tcPr>
            <w:tcW w:w="1792" w:type="dxa"/>
            <w:tcBorders>
              <w:left w:val="single" w:sz="8" w:space="0" w:color="auto"/>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w:t>
            </w:r>
          </w:p>
        </w:tc>
        <w:tc>
          <w:tcPr>
            <w:tcW w:w="851" w:type="dxa"/>
            <w:tcBorders>
              <w:bottom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w:t>
            </w:r>
          </w:p>
        </w:tc>
        <w:tc>
          <w:tcPr>
            <w:tcW w:w="708" w:type="dxa"/>
            <w:tcBorders>
              <w:left w:val="single" w:sz="8" w:space="0" w:color="auto"/>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w:t>
            </w:r>
          </w:p>
        </w:tc>
        <w:tc>
          <w:tcPr>
            <w:tcW w:w="709" w:type="dxa"/>
            <w:tcBorders>
              <w:bottom w:val="single" w:sz="8" w:space="0" w:color="auto"/>
              <w:right w:val="single" w:sz="8" w:space="0" w:color="auto"/>
            </w:tcBorders>
            <w:vAlign w:val="center"/>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 </w:t>
            </w:r>
          </w:p>
        </w:tc>
        <w:tc>
          <w:tcPr>
            <w:tcW w:w="709" w:type="dxa"/>
            <w:tcBorders>
              <w:bottom w:val="single" w:sz="8" w:space="0" w:color="auto"/>
              <w:right w:val="single" w:sz="8" w:space="0" w:color="auto"/>
            </w:tcBorders>
            <w:vAlign w:val="bottom"/>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w:t>
            </w:r>
          </w:p>
        </w:tc>
        <w:tc>
          <w:tcPr>
            <w:tcW w:w="802" w:type="dxa"/>
            <w:tcBorders>
              <w:bottom w:val="single" w:sz="8" w:space="0" w:color="auto"/>
              <w:right w:val="single" w:sz="8" w:space="0" w:color="auto"/>
            </w:tcBorders>
            <w:vAlign w:val="bottom"/>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w:t>
            </w:r>
          </w:p>
        </w:tc>
        <w:tc>
          <w:tcPr>
            <w:tcW w:w="757" w:type="dxa"/>
            <w:tcBorders>
              <w:bottom w:val="single" w:sz="8" w:space="0" w:color="auto"/>
              <w:right w:val="single" w:sz="8" w:space="0" w:color="auto"/>
            </w:tcBorders>
            <w:vAlign w:val="bottom"/>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w:t>
            </w:r>
          </w:p>
        </w:tc>
        <w:tc>
          <w:tcPr>
            <w:tcW w:w="773" w:type="dxa"/>
            <w:tcBorders>
              <w:bottom w:val="single" w:sz="8" w:space="0" w:color="auto"/>
              <w:right w:val="single" w:sz="8" w:space="0" w:color="auto"/>
            </w:tcBorders>
            <w:vAlign w:val="bottom"/>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w:t>
            </w:r>
          </w:p>
        </w:tc>
        <w:tc>
          <w:tcPr>
            <w:tcW w:w="645" w:type="dxa"/>
            <w:tcBorders>
              <w:bottom w:val="single" w:sz="8" w:space="0" w:color="auto"/>
              <w:right w:val="single" w:sz="8" w:space="0" w:color="auto"/>
            </w:tcBorders>
            <w:vAlign w:val="bottom"/>
          </w:tcPr>
          <w:p w:rsidR="0003101A" w:rsidRPr="00A41829" w:rsidRDefault="0003101A" w:rsidP="00D3548C">
            <w:pPr>
              <w:spacing w:after="0" w:line="240" w:lineRule="auto"/>
              <w:rPr>
                <w:rFonts w:ascii="Times New Roman" w:hAnsi="Times New Roman"/>
                <w:sz w:val="28"/>
                <w:szCs w:val="28"/>
              </w:rPr>
            </w:pPr>
            <w:r w:rsidRPr="00A41829">
              <w:rPr>
                <w:rFonts w:ascii="Times New Roman" w:hAnsi="Times New Roman"/>
                <w:sz w:val="28"/>
                <w:szCs w:val="28"/>
              </w:rPr>
              <w:t> </w:t>
            </w:r>
          </w:p>
        </w:tc>
      </w:tr>
    </w:tbl>
    <w:p w:rsidR="0003101A" w:rsidRPr="00A41829" w:rsidRDefault="0003101A" w:rsidP="0003101A">
      <w:pPr>
        <w:shd w:val="clear" w:color="auto" w:fill="FFFFFF"/>
        <w:spacing w:after="0" w:line="240" w:lineRule="auto"/>
        <w:ind w:firstLine="709"/>
        <w:jc w:val="both"/>
        <w:rPr>
          <w:rFonts w:ascii="Times New Roman" w:hAnsi="Times New Roman"/>
          <w:sz w:val="28"/>
          <w:szCs w:val="28"/>
        </w:rPr>
      </w:pPr>
      <w:r w:rsidRPr="00A41829">
        <w:rPr>
          <w:rFonts w:ascii="Times New Roman" w:hAnsi="Times New Roman"/>
          <w:sz w:val="28"/>
          <w:szCs w:val="28"/>
        </w:rPr>
        <w:t>По данным таблицы можно построить график зависимости текучести шлама от концентрации разжижителя. На оси абсцисс наносится концентрация добавки, по оси ординат – текучесть шлама.</w:t>
      </w:r>
    </w:p>
    <w:p w:rsidR="0003101A" w:rsidRPr="00A41829" w:rsidRDefault="0003101A" w:rsidP="0003101A">
      <w:pPr>
        <w:shd w:val="clear" w:color="auto" w:fill="FFFFFF"/>
        <w:spacing w:after="0" w:line="240" w:lineRule="auto"/>
        <w:ind w:firstLine="709"/>
        <w:jc w:val="both"/>
        <w:rPr>
          <w:rFonts w:ascii="Times New Roman" w:hAnsi="Times New Roman"/>
          <w:sz w:val="28"/>
          <w:szCs w:val="28"/>
        </w:rPr>
      </w:pPr>
      <w:r w:rsidRPr="00A41829">
        <w:rPr>
          <w:rFonts w:ascii="Times New Roman" w:hAnsi="Times New Roman"/>
          <w:sz w:val="28"/>
          <w:szCs w:val="28"/>
        </w:rPr>
        <w:t>Второй вариант. Данные из</w:t>
      </w:r>
      <w:r w:rsidRPr="00A41829">
        <w:rPr>
          <w:rFonts w:ascii="Times New Roman" w:hAnsi="Times New Roman"/>
          <w:i/>
          <w:sz w:val="28"/>
          <w:szCs w:val="28"/>
        </w:rPr>
        <w:t xml:space="preserve"> </w:t>
      </w:r>
      <w:r w:rsidRPr="00A41829">
        <w:rPr>
          <w:rFonts w:ascii="Times New Roman" w:hAnsi="Times New Roman"/>
          <w:sz w:val="28"/>
          <w:szCs w:val="28"/>
        </w:rPr>
        <w:t>таблицы наносятся на график, где на оси абсцисс откладывается заданное количество воды в шламе (через каждые 2%), а по оси ординат - диаметр расплыва конуса в миллиметрах. Получается кривая, характеризующая изменение реологических свойств шлама по мере увеличения в нём воды. Таких кривых на один график наносится несколько, соответственно числу изученных дозировок разжижителя.   С помощью графика можно легко установить ту влажность шлама, которая обеспечивает  его нормальную текучесть при добавке интересующего разжижителя в том или ином количестве. Для этого на графике проводится горизонталь, соответствующая расплыву конуса для шлама нормальной текучести без добавки разжижителя. Опуская из точек пересечения этой горизонтали с отдельными реологическими кривыми перпендикуляры у оси абсцисс, мы читаем на этой оси искомое содержание воды.</w:t>
      </w:r>
    </w:p>
    <w:p w:rsidR="0003101A" w:rsidRPr="00A41829" w:rsidRDefault="0003101A" w:rsidP="0003101A">
      <w:pPr>
        <w:shd w:val="clear" w:color="auto" w:fill="FFFFFF"/>
        <w:spacing w:after="0" w:line="240" w:lineRule="auto"/>
        <w:ind w:firstLine="709"/>
        <w:jc w:val="both"/>
        <w:rPr>
          <w:rFonts w:ascii="Times New Roman" w:hAnsi="Times New Roman"/>
          <w:sz w:val="28"/>
          <w:szCs w:val="28"/>
        </w:rPr>
      </w:pPr>
      <w:r w:rsidRPr="00A41829">
        <w:rPr>
          <w:rFonts w:ascii="Times New Roman" w:hAnsi="Times New Roman"/>
          <w:sz w:val="28"/>
          <w:szCs w:val="28"/>
        </w:rPr>
        <w:t>Согласно этим данным строится график, изображающий зависимость влажности шлама от дозировки разжижителя при одинаковой (нормальной) текучести.</w:t>
      </w:r>
    </w:p>
    <w:p w:rsidR="0003101A" w:rsidRDefault="0003101A" w:rsidP="0003101A">
      <w:pPr>
        <w:spacing w:after="0" w:line="240" w:lineRule="auto"/>
        <w:ind w:right="355"/>
        <w:rPr>
          <w:rFonts w:ascii="Times New Roman" w:hAnsi="Times New Roman"/>
          <w:sz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Контрольные вопросы</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1.Цель работы.</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2.Какие ПАВ используются для разжижения шлама?</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3.Каков механизм действия разжижителей шлама?</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4.Экономическая целесообразность снижения влажности шлама.</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5.Влияние однородности шлама или муки на процессы клинкерообразования.</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6.Виды и дозировка разжижителей шлама.</w:t>
      </w:r>
    </w:p>
    <w:p w:rsidR="0003101A" w:rsidRPr="00A41829" w:rsidRDefault="0003101A" w:rsidP="0003101A">
      <w:pPr>
        <w:spacing w:after="0" w:line="240" w:lineRule="auto"/>
        <w:ind w:left="142" w:right="355"/>
        <w:jc w:val="both"/>
        <w:rPr>
          <w:rFonts w:ascii="Times New Roman" w:hAnsi="Times New Roman"/>
          <w:sz w:val="28"/>
        </w:rPr>
      </w:pPr>
      <w:r w:rsidRPr="00A41829">
        <w:rPr>
          <w:rFonts w:ascii="Times New Roman" w:hAnsi="Times New Roman"/>
          <w:sz w:val="28"/>
        </w:rPr>
        <w:t>7.Как определяется текучесть  сырьевого шлама и для чего?</w:t>
      </w:r>
    </w:p>
    <w:p w:rsidR="0003101A" w:rsidRDefault="0003101A" w:rsidP="0003101A">
      <w:pPr>
        <w:spacing w:after="0" w:line="240" w:lineRule="auto"/>
        <w:ind w:right="355"/>
        <w:rPr>
          <w:rFonts w:ascii="Times New Roman" w:hAnsi="Times New Roman"/>
          <w:sz w:val="28"/>
        </w:rPr>
      </w:pPr>
    </w:p>
    <w:p w:rsidR="0003101A" w:rsidRPr="00764B78" w:rsidRDefault="0003101A" w:rsidP="0003101A">
      <w:pPr>
        <w:spacing w:after="0" w:line="240" w:lineRule="auto"/>
        <w:ind w:right="355"/>
        <w:rPr>
          <w:rFonts w:ascii="Times New Roman" w:hAnsi="Times New Roman"/>
          <w:b/>
          <w:sz w:val="28"/>
        </w:rPr>
      </w:pPr>
      <w:r w:rsidRPr="00764B78">
        <w:rPr>
          <w:rFonts w:ascii="Times New Roman" w:hAnsi="Times New Roman"/>
          <w:b/>
          <w:sz w:val="28"/>
        </w:rPr>
        <w:t>Задания к СРМ</w:t>
      </w:r>
    </w:p>
    <w:p w:rsidR="0003101A" w:rsidRDefault="0003101A" w:rsidP="0003101A">
      <w:pPr>
        <w:spacing w:after="0" w:line="240" w:lineRule="auto"/>
        <w:ind w:right="355"/>
        <w:jc w:val="both"/>
        <w:rPr>
          <w:rFonts w:ascii="Times New Roman" w:hAnsi="Times New Roman"/>
          <w:b/>
          <w:sz w:val="28"/>
          <w:szCs w:val="28"/>
        </w:rPr>
      </w:pPr>
      <w:r>
        <w:rPr>
          <w:rFonts w:ascii="Times New Roman" w:hAnsi="Times New Roman"/>
          <w:b/>
          <w:sz w:val="28"/>
          <w:szCs w:val="28"/>
        </w:rPr>
        <w:t>Ι</w:t>
      </w:r>
      <w:r w:rsidRPr="00513C6E">
        <w:rPr>
          <w:rFonts w:ascii="Times New Roman" w:hAnsi="Times New Roman"/>
          <w:b/>
          <w:sz w:val="28"/>
          <w:szCs w:val="28"/>
        </w:rPr>
        <w:t>. Вариант (</w:t>
      </w:r>
      <w:r>
        <w:rPr>
          <w:rFonts w:ascii="Times New Roman" w:hAnsi="Times New Roman"/>
          <w:b/>
          <w:sz w:val="28"/>
          <w:szCs w:val="28"/>
        </w:rPr>
        <w:t>простой</w:t>
      </w:r>
      <w:r w:rsidRPr="00513C6E">
        <w:rPr>
          <w:rFonts w:ascii="Times New Roman" w:hAnsi="Times New Roman"/>
          <w:b/>
          <w:sz w:val="28"/>
          <w:szCs w:val="28"/>
        </w:rPr>
        <w:t>).</w:t>
      </w:r>
      <w:r>
        <w:rPr>
          <w:rFonts w:ascii="Times New Roman" w:hAnsi="Times New Roman"/>
          <w:b/>
          <w:sz w:val="28"/>
          <w:szCs w:val="28"/>
        </w:rPr>
        <w:t xml:space="preserve"> </w:t>
      </w:r>
      <w:r w:rsidRPr="00A41829">
        <w:rPr>
          <w:rFonts w:ascii="Times New Roman" w:hAnsi="Times New Roman"/>
          <w:sz w:val="28"/>
          <w:szCs w:val="28"/>
        </w:rPr>
        <w:t xml:space="preserve">Определить текучесть сырьевых шламов ТОО «Састобе Технолоджис» при введении 0,1;  0,3;  0,5; 1,0 % соды, поташа, </w:t>
      </w:r>
      <w:r w:rsidRPr="00A41829">
        <w:rPr>
          <w:rFonts w:ascii="Times New Roman" w:hAnsi="Times New Roman"/>
          <w:sz w:val="28"/>
          <w:szCs w:val="28"/>
          <w:lang w:val="en-US"/>
        </w:rPr>
        <w:t>NaF</w:t>
      </w:r>
      <w:r w:rsidRPr="00A41829">
        <w:rPr>
          <w:rFonts w:ascii="Times New Roman" w:hAnsi="Times New Roman"/>
          <w:sz w:val="28"/>
          <w:szCs w:val="28"/>
        </w:rPr>
        <w:t xml:space="preserve">,  </w:t>
      </w:r>
      <w:r w:rsidRPr="00A41829">
        <w:rPr>
          <w:rFonts w:ascii="Times New Roman" w:hAnsi="Times New Roman"/>
          <w:sz w:val="28"/>
          <w:szCs w:val="28"/>
          <w:lang w:val="en-US"/>
        </w:rPr>
        <w:t>Na</w:t>
      </w:r>
      <w:r w:rsidRPr="00A41829">
        <w:rPr>
          <w:rFonts w:ascii="Times New Roman" w:hAnsi="Times New Roman"/>
          <w:sz w:val="28"/>
          <w:szCs w:val="28"/>
          <w:vertAlign w:val="subscript"/>
        </w:rPr>
        <w:t>2</w:t>
      </w:r>
      <w:r w:rsidRPr="00A41829">
        <w:rPr>
          <w:rFonts w:ascii="Times New Roman" w:hAnsi="Times New Roman"/>
          <w:sz w:val="28"/>
          <w:szCs w:val="28"/>
          <w:lang w:val="en-US"/>
        </w:rPr>
        <w:t>SiF</w:t>
      </w:r>
      <w:r w:rsidRPr="00A41829">
        <w:rPr>
          <w:rFonts w:ascii="Times New Roman" w:hAnsi="Times New Roman"/>
          <w:sz w:val="28"/>
          <w:szCs w:val="28"/>
          <w:vertAlign w:val="subscript"/>
        </w:rPr>
        <w:t>6</w:t>
      </w:r>
      <w:r w:rsidRPr="00A41829">
        <w:rPr>
          <w:rFonts w:ascii="Times New Roman" w:hAnsi="Times New Roman"/>
          <w:sz w:val="28"/>
          <w:szCs w:val="28"/>
        </w:rPr>
        <w:t xml:space="preserve">, ТПФН, лигносульфоната технического (ЛСТ) и комплексных добавок ПАВ + электролит.   </w:t>
      </w:r>
    </w:p>
    <w:p w:rsidR="0003101A" w:rsidRPr="00A41829" w:rsidRDefault="0003101A" w:rsidP="0003101A">
      <w:pPr>
        <w:spacing w:after="0" w:line="240" w:lineRule="auto"/>
        <w:ind w:right="355"/>
        <w:jc w:val="both"/>
        <w:rPr>
          <w:rFonts w:ascii="Times New Roman" w:hAnsi="Times New Roman"/>
          <w:b/>
          <w:sz w:val="28"/>
          <w:szCs w:val="28"/>
        </w:rPr>
      </w:pPr>
      <w:r>
        <w:rPr>
          <w:rFonts w:ascii="Times New Roman" w:hAnsi="Times New Roman"/>
          <w:b/>
          <w:sz w:val="28"/>
          <w:szCs w:val="28"/>
        </w:rPr>
        <w:lastRenderedPageBreak/>
        <w:t>ΙΙ</w:t>
      </w:r>
      <w:r w:rsidRPr="00513C6E">
        <w:rPr>
          <w:rFonts w:ascii="Times New Roman" w:hAnsi="Times New Roman"/>
          <w:b/>
          <w:sz w:val="28"/>
          <w:szCs w:val="28"/>
        </w:rPr>
        <w:t>. Вариант (</w:t>
      </w:r>
      <w:r>
        <w:rPr>
          <w:rFonts w:ascii="Times New Roman" w:hAnsi="Times New Roman"/>
          <w:b/>
          <w:sz w:val="28"/>
          <w:szCs w:val="28"/>
        </w:rPr>
        <w:t xml:space="preserve">средней </w:t>
      </w:r>
      <w:r w:rsidRPr="00513C6E">
        <w:rPr>
          <w:rFonts w:ascii="Times New Roman" w:hAnsi="Times New Roman"/>
          <w:b/>
          <w:sz w:val="28"/>
          <w:szCs w:val="28"/>
        </w:rPr>
        <w:t>сложн</w:t>
      </w:r>
      <w:r>
        <w:rPr>
          <w:rFonts w:ascii="Times New Roman" w:hAnsi="Times New Roman"/>
          <w:b/>
          <w:sz w:val="28"/>
          <w:szCs w:val="28"/>
        </w:rPr>
        <w:t>ости</w:t>
      </w:r>
      <w:r w:rsidRPr="00513C6E">
        <w:rPr>
          <w:rFonts w:ascii="Times New Roman" w:hAnsi="Times New Roman"/>
          <w:b/>
          <w:sz w:val="28"/>
          <w:szCs w:val="28"/>
        </w:rPr>
        <w:t>).</w:t>
      </w:r>
      <w:r>
        <w:rPr>
          <w:rFonts w:ascii="Times New Roman" w:hAnsi="Times New Roman"/>
          <w:b/>
          <w:sz w:val="28"/>
          <w:szCs w:val="28"/>
        </w:rPr>
        <w:t xml:space="preserve"> </w:t>
      </w:r>
      <w:r w:rsidRPr="00A41829">
        <w:rPr>
          <w:rFonts w:ascii="Times New Roman" w:hAnsi="Times New Roman"/>
          <w:sz w:val="28"/>
          <w:szCs w:val="28"/>
        </w:rPr>
        <w:t xml:space="preserve"> Нарисовать график и установить зависимости текучести указанных шламов от дозировки разжижителей.</w:t>
      </w:r>
    </w:p>
    <w:p w:rsidR="0003101A" w:rsidRPr="00A41829" w:rsidRDefault="0003101A" w:rsidP="0003101A">
      <w:pPr>
        <w:spacing w:after="0" w:line="240" w:lineRule="auto"/>
        <w:ind w:right="355"/>
        <w:jc w:val="both"/>
        <w:rPr>
          <w:rFonts w:ascii="Times New Roman" w:hAnsi="Times New Roman"/>
          <w:b/>
          <w:sz w:val="28"/>
          <w:szCs w:val="28"/>
        </w:rPr>
      </w:pPr>
      <w:r w:rsidRPr="00513C6E">
        <w:rPr>
          <w:rFonts w:ascii="Times New Roman" w:hAnsi="Times New Roman"/>
          <w:b/>
          <w:sz w:val="28"/>
          <w:szCs w:val="28"/>
        </w:rPr>
        <w:t>ΙΙΙ. Вариант (сложный).</w:t>
      </w:r>
      <w:r>
        <w:rPr>
          <w:rFonts w:ascii="Times New Roman" w:hAnsi="Times New Roman"/>
          <w:b/>
          <w:sz w:val="28"/>
          <w:szCs w:val="28"/>
        </w:rPr>
        <w:t xml:space="preserve"> </w:t>
      </w:r>
      <w:r w:rsidRPr="00A41829">
        <w:rPr>
          <w:rFonts w:ascii="Times New Roman" w:hAnsi="Times New Roman"/>
          <w:sz w:val="28"/>
          <w:szCs w:val="28"/>
        </w:rPr>
        <w:t xml:space="preserve"> Привести</w:t>
      </w:r>
      <w:r w:rsidRPr="00A41829">
        <w:rPr>
          <w:rFonts w:ascii="Times New Roman" w:hAnsi="Times New Roman"/>
          <w:b/>
          <w:sz w:val="28"/>
          <w:szCs w:val="28"/>
        </w:rPr>
        <w:t xml:space="preserve"> </w:t>
      </w:r>
      <w:r w:rsidRPr="00A41829">
        <w:rPr>
          <w:rFonts w:ascii="Times New Roman" w:hAnsi="Times New Roman"/>
          <w:sz w:val="28"/>
          <w:szCs w:val="28"/>
        </w:rPr>
        <w:t>текучесть сырьевых шламов ТОО «Састобе Технолоджис» при введении   0,3;  0,5; 1,0 % соды, поташа, ТПФН, 0,1;  0,3% лигносульфоната технического (ЛСТ) к стандартной текучести, равной 60 мм путем уменьшения количества воды и определить величину снижения влажности шлама при сохранении заданной текучести 60 мм.   Нарисовать график и установить зависимости влажности указанных шламов от дозировки разжижителей.</w:t>
      </w:r>
    </w:p>
    <w:p w:rsidR="0003101A" w:rsidRDefault="0003101A" w:rsidP="0003101A">
      <w:pPr>
        <w:spacing w:after="0" w:line="240" w:lineRule="auto"/>
        <w:ind w:right="355"/>
        <w:rPr>
          <w:rFonts w:ascii="Times New Roman" w:hAnsi="Times New Roman"/>
          <w:sz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EC6C58" w:rsidRDefault="0003101A" w:rsidP="0003101A">
      <w:pPr>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4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w:t>
      </w:r>
      <w:r>
        <w:rPr>
          <w:rFonts w:ascii="Times New Roman" w:hAnsi="Times New Roman"/>
          <w:sz w:val="28"/>
          <w:szCs w:val="28"/>
        </w:rPr>
        <w:t>технологии вяжущих материалов /Учебник.</w:t>
      </w:r>
      <w:r w:rsidRPr="009B73FA">
        <w:rPr>
          <w:rFonts w:ascii="Times New Roman" w:hAnsi="Times New Roman"/>
          <w:sz w:val="28"/>
          <w:szCs w:val="28"/>
        </w:rPr>
        <w:t>- Шымкент: Ю</w:t>
      </w:r>
      <w:r>
        <w:rPr>
          <w:rFonts w:ascii="Times New Roman" w:hAnsi="Times New Roman"/>
          <w:sz w:val="28"/>
          <w:szCs w:val="28"/>
        </w:rPr>
        <w:t>КГУ им.</w:t>
      </w:r>
      <w:r w:rsidRPr="009B73FA">
        <w:rPr>
          <w:rFonts w:ascii="Times New Roman" w:hAnsi="Times New Roman"/>
          <w:sz w:val="28"/>
          <w:szCs w:val="28"/>
        </w:rPr>
        <w:t>М.Ауэзова, 2018. - 164 с.</w:t>
      </w:r>
    </w:p>
    <w:p w:rsidR="0003101A" w:rsidRPr="009E1181" w:rsidRDefault="0003101A" w:rsidP="0003101A">
      <w:pPr>
        <w:spacing w:after="0" w:line="240" w:lineRule="auto"/>
        <w:ind w:firstLine="567"/>
        <w:jc w:val="both"/>
        <w:rPr>
          <w:rFonts w:ascii="Times New Roman" w:hAnsi="Times New Roman"/>
          <w:sz w:val="28"/>
          <w:szCs w:val="28"/>
          <w:lang w:val="kk-KZ"/>
        </w:rPr>
      </w:pPr>
      <w:r w:rsidRPr="009E1181">
        <w:rPr>
          <w:rFonts w:ascii="Times New Roman" w:hAnsi="Times New Roman"/>
          <w:sz w:val="28"/>
          <w:szCs w:val="28"/>
          <w:lang w:val="kk-KZ"/>
        </w:rPr>
        <w:t xml:space="preserve">5 </w:t>
      </w:r>
      <w:r>
        <w:rPr>
          <w:rFonts w:ascii="Times New Roman" w:hAnsi="Times New Roman"/>
          <w:sz w:val="28"/>
          <w:szCs w:val="28"/>
          <w:lang w:val="kk-KZ"/>
        </w:rPr>
        <w:t>Таймасов</w:t>
      </w:r>
      <w:r w:rsidRPr="00BC7A38">
        <w:rPr>
          <w:rFonts w:ascii="Times New Roman" w:hAnsi="Times New Roman"/>
          <w:sz w:val="28"/>
          <w:szCs w:val="28"/>
          <w:lang w:val="kk-KZ"/>
        </w:rPr>
        <w:t xml:space="preserve"> Б.Т. Тұтастырғыш заттардың химиялық технологиясы пәні бойынша лабораториялық н</w:t>
      </w:r>
      <w:r>
        <w:rPr>
          <w:rFonts w:ascii="Times New Roman" w:hAnsi="Times New Roman"/>
          <w:sz w:val="28"/>
          <w:szCs w:val="28"/>
          <w:lang w:val="kk-KZ"/>
        </w:rPr>
        <w:t>ұсқау: оқу құрал</w:t>
      </w:r>
      <w:r w:rsidRPr="00BC7A38">
        <w:rPr>
          <w:rFonts w:ascii="Times New Roman" w:hAnsi="Times New Roman"/>
          <w:sz w:val="28"/>
          <w:szCs w:val="28"/>
          <w:lang w:val="kk-KZ"/>
        </w:rPr>
        <w:t>. - Шымкент, ОҚМУ баспасы, 2007. – 157б.</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6</w:t>
      </w:r>
      <w:r w:rsidRPr="00A41829">
        <w:rPr>
          <w:rFonts w:ascii="Times New Roman" w:hAnsi="Times New Roman"/>
          <w:sz w:val="28"/>
          <w:szCs w:val="28"/>
        </w:rPr>
        <w:t xml:space="preserve"> Сулименко Л.М. Технология минеральных вяжущих материалов и изделий на их основе: Учеб. для вузов. – 4-е изд., перераб. и доп. – М.: Высшая школа, 2005. – 303с. </w:t>
      </w:r>
    </w:p>
    <w:p w:rsidR="0003101A" w:rsidRDefault="0003101A" w:rsidP="0003101A">
      <w:pPr>
        <w:tabs>
          <w:tab w:val="num" w:pos="1211"/>
        </w:tabs>
        <w:spacing w:after="0"/>
        <w:jc w:val="both"/>
        <w:rPr>
          <w:rFonts w:ascii="Times New Roman" w:hAnsi="Times New Roman"/>
          <w:sz w:val="28"/>
          <w:szCs w:val="28"/>
        </w:rPr>
      </w:pPr>
      <w:r>
        <w:rPr>
          <w:rFonts w:ascii="Times New Roman" w:hAnsi="Times New Roman"/>
          <w:sz w:val="28"/>
          <w:szCs w:val="28"/>
          <w:lang w:val="kk-KZ"/>
        </w:rPr>
        <w:t xml:space="preserve">         7</w:t>
      </w:r>
      <w:r w:rsidRPr="00A41829">
        <w:rPr>
          <w:rFonts w:ascii="Times New Roman" w:hAnsi="Times New Roman"/>
          <w:sz w:val="28"/>
          <w:szCs w:val="28"/>
        </w:rPr>
        <w:t xml:space="preserve"> Таймасов Б.Т., Имангулов Р.И. </w:t>
      </w:r>
      <w:r w:rsidRPr="00A41829">
        <w:rPr>
          <w:rFonts w:ascii="Times New Roman" w:hAnsi="Times New Roman"/>
          <w:sz w:val="28"/>
          <w:szCs w:val="28"/>
          <w:lang w:val="kk-KZ"/>
        </w:rPr>
        <w:t xml:space="preserve">Лабораторный практикум по дисциплине ХТВМ.  Часть 1: учеб. пособие. </w:t>
      </w:r>
      <w:r w:rsidRPr="00A41829">
        <w:rPr>
          <w:rFonts w:ascii="Times New Roman" w:hAnsi="Times New Roman"/>
          <w:sz w:val="28"/>
          <w:szCs w:val="28"/>
        </w:rPr>
        <w:t>– Шымкент:  Изд-во ЮКГУ, 200</w:t>
      </w:r>
      <w:r w:rsidRPr="00A41829">
        <w:rPr>
          <w:rFonts w:ascii="Times New Roman" w:hAnsi="Times New Roman"/>
          <w:sz w:val="28"/>
          <w:szCs w:val="28"/>
          <w:lang w:val="kk-KZ"/>
        </w:rPr>
        <w:t>5</w:t>
      </w:r>
      <w:r w:rsidRPr="00A41829">
        <w:rPr>
          <w:rFonts w:ascii="Times New Roman" w:hAnsi="Times New Roman"/>
          <w:sz w:val="28"/>
          <w:szCs w:val="28"/>
        </w:rPr>
        <w:t>. –</w:t>
      </w:r>
      <w:r w:rsidRPr="00A41829">
        <w:rPr>
          <w:rFonts w:ascii="Times New Roman" w:hAnsi="Times New Roman"/>
          <w:sz w:val="28"/>
          <w:szCs w:val="28"/>
          <w:lang w:val="kk-KZ"/>
        </w:rPr>
        <w:t xml:space="preserve"> 59 </w:t>
      </w:r>
      <w:r w:rsidRPr="00A41829">
        <w:rPr>
          <w:rFonts w:ascii="Times New Roman" w:hAnsi="Times New Roman"/>
          <w:sz w:val="28"/>
          <w:szCs w:val="28"/>
        </w:rPr>
        <w:t>с.</w:t>
      </w:r>
    </w:p>
    <w:p w:rsidR="0003101A" w:rsidRDefault="0003101A" w:rsidP="0003101A">
      <w:pPr>
        <w:tabs>
          <w:tab w:val="num" w:pos="1211"/>
        </w:tabs>
        <w:spacing w:after="0"/>
        <w:jc w:val="both"/>
        <w:rPr>
          <w:rFonts w:ascii="Times New Roman" w:hAnsi="Times New Roman"/>
          <w:sz w:val="28"/>
          <w:szCs w:val="28"/>
        </w:rPr>
      </w:pPr>
      <w:r w:rsidRPr="00A41829">
        <w:rPr>
          <w:rFonts w:ascii="Times New Roman" w:hAnsi="Times New Roman"/>
          <w:sz w:val="28"/>
          <w:szCs w:val="28"/>
        </w:rPr>
        <w:t xml:space="preserve">    </w:t>
      </w:r>
      <w:r>
        <w:rPr>
          <w:rFonts w:ascii="Times New Roman" w:hAnsi="Times New Roman"/>
          <w:sz w:val="28"/>
          <w:szCs w:val="28"/>
        </w:rPr>
        <w:t xml:space="preserve">     8</w:t>
      </w:r>
      <w:r w:rsidRPr="00A41829">
        <w:rPr>
          <w:rFonts w:ascii="Times New Roman" w:hAnsi="Times New Roman"/>
          <w:sz w:val="28"/>
          <w:szCs w:val="28"/>
        </w:rPr>
        <w:t xml:space="preserve"> Карибаев К.К. Поверхностно-активные вещества в производстве вяжущих материалов. - Алма-Ата: Наука, 1980.-336с.</w:t>
      </w: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D3548C" w:rsidRDefault="00D3548C" w:rsidP="0003101A">
      <w:pPr>
        <w:tabs>
          <w:tab w:val="num" w:pos="1211"/>
        </w:tabs>
        <w:spacing w:after="0"/>
        <w:jc w:val="both"/>
        <w:rPr>
          <w:rFonts w:ascii="Times New Roman" w:hAnsi="Times New Roman"/>
          <w:sz w:val="28"/>
          <w:szCs w:val="28"/>
        </w:rPr>
      </w:pPr>
    </w:p>
    <w:p w:rsidR="00BD5FDA"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 xml:space="preserve">                                        </w:t>
      </w:r>
    </w:p>
    <w:p w:rsidR="00BD5FDA" w:rsidRDefault="00BD5FDA">
      <w:pPr>
        <w:rPr>
          <w:rFonts w:ascii="Times New Roman" w:hAnsi="Times New Roman"/>
          <w:b/>
          <w:sz w:val="28"/>
          <w:szCs w:val="28"/>
        </w:rPr>
      </w:pPr>
      <w:r>
        <w:rPr>
          <w:rFonts w:ascii="Times New Roman" w:hAnsi="Times New Roman"/>
          <w:b/>
          <w:sz w:val="28"/>
          <w:szCs w:val="28"/>
        </w:rPr>
        <w:br w:type="page"/>
      </w:r>
    </w:p>
    <w:p w:rsidR="0003101A" w:rsidRPr="00A41829" w:rsidRDefault="0003101A" w:rsidP="00BD5FDA">
      <w:pPr>
        <w:shd w:val="clear" w:color="auto" w:fill="FFFFFF"/>
        <w:autoSpaceDE w:val="0"/>
        <w:autoSpaceDN w:val="0"/>
        <w:adjustRightInd w:val="0"/>
        <w:spacing w:after="0" w:line="240" w:lineRule="auto"/>
        <w:jc w:val="center"/>
        <w:rPr>
          <w:rFonts w:ascii="Times New Roman" w:hAnsi="Times New Roman"/>
          <w:sz w:val="28"/>
          <w:szCs w:val="28"/>
        </w:rPr>
      </w:pPr>
      <w:r w:rsidRPr="00A41829">
        <w:rPr>
          <w:rFonts w:ascii="Times New Roman" w:hAnsi="Times New Roman"/>
          <w:sz w:val="28"/>
          <w:szCs w:val="28"/>
        </w:rPr>
        <w:lastRenderedPageBreak/>
        <w:t>ЛАБОРАТОРНАЯ РАБОТА  №</w:t>
      </w:r>
      <w:r>
        <w:rPr>
          <w:rFonts w:ascii="Times New Roman" w:hAnsi="Times New Roman"/>
          <w:sz w:val="28"/>
          <w:szCs w:val="28"/>
        </w:rPr>
        <w:t>6</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b/>
          <w:caps/>
          <w:sz w:val="28"/>
          <w:szCs w:val="28"/>
        </w:rPr>
      </w:pPr>
      <w:r w:rsidRPr="003E74FA">
        <w:rPr>
          <w:rFonts w:ascii="Times New Roman" w:hAnsi="Times New Roman"/>
          <w:b/>
          <w:sz w:val="28"/>
        </w:rPr>
        <w:t xml:space="preserve">Тема занятия: </w:t>
      </w:r>
      <w:r w:rsidRPr="003E74FA">
        <w:rPr>
          <w:rFonts w:ascii="Times New Roman" w:hAnsi="Times New Roman"/>
          <w:b/>
          <w:caps/>
          <w:sz w:val="28"/>
          <w:szCs w:val="28"/>
        </w:rPr>
        <w:t>Влияние</w:t>
      </w:r>
      <w:r w:rsidRPr="00A41829">
        <w:rPr>
          <w:rFonts w:ascii="Times New Roman" w:hAnsi="Times New Roman"/>
          <w:b/>
          <w:caps/>
          <w:sz w:val="28"/>
          <w:szCs w:val="28"/>
        </w:rPr>
        <w:t xml:space="preserve"> модульных характеристик, тонкости помола сырьевой шихты, температуры и продолжительности обжига на усвоение СаО свободной и процессы спекания клинкера</w:t>
      </w:r>
    </w:p>
    <w:p w:rsidR="0003101A" w:rsidRPr="00A41829" w:rsidRDefault="0003101A" w:rsidP="0003101A">
      <w:pPr>
        <w:spacing w:after="0" w:line="240" w:lineRule="auto"/>
        <w:rPr>
          <w:rFonts w:ascii="Times New Roman" w:hAnsi="Times New Roman"/>
          <w:sz w:val="28"/>
          <w:szCs w:val="28"/>
        </w:rPr>
      </w:pPr>
    </w:p>
    <w:p w:rsidR="0003101A"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Цель работы: </w:t>
      </w:r>
      <w:r w:rsidRPr="00A41829">
        <w:rPr>
          <w:rFonts w:ascii="Times New Roman" w:hAnsi="Times New Roman"/>
          <w:sz w:val="28"/>
          <w:szCs w:val="28"/>
        </w:rPr>
        <w:t xml:space="preserve">Ознакомить магистрантов с методами </w:t>
      </w:r>
      <w:r>
        <w:rPr>
          <w:rFonts w:ascii="Times New Roman" w:hAnsi="Times New Roman"/>
          <w:sz w:val="28"/>
          <w:szCs w:val="28"/>
        </w:rPr>
        <w:t xml:space="preserve">помола сырья, </w:t>
      </w:r>
      <w:r w:rsidRPr="00A41829">
        <w:rPr>
          <w:rFonts w:ascii="Times New Roman" w:hAnsi="Times New Roman"/>
          <w:sz w:val="28"/>
          <w:szCs w:val="28"/>
        </w:rPr>
        <w:t>приготовления сырьевых шихт, формования таблеток, лабораторного обжига клинкеров, определения качества обжига клинкера по содержанию СаО свободной и микроструктуре клинкера.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w:t>
      </w:r>
    </w:p>
    <w:p w:rsidR="0003101A" w:rsidRDefault="0003101A" w:rsidP="0003101A">
      <w:pPr>
        <w:spacing w:after="0" w:line="240" w:lineRule="auto"/>
        <w:jc w:val="both"/>
        <w:rPr>
          <w:rFonts w:ascii="Times New Roman" w:hAnsi="Times New Roman"/>
          <w:b/>
          <w:sz w:val="28"/>
          <w:szCs w:val="28"/>
        </w:rPr>
      </w:pPr>
      <w:r w:rsidRPr="00DF429C">
        <w:rPr>
          <w:rFonts w:ascii="Times New Roman" w:hAnsi="Times New Roman"/>
          <w:b/>
          <w:sz w:val="28"/>
          <w:szCs w:val="28"/>
        </w:rPr>
        <w:t>План занятия</w:t>
      </w:r>
    </w:p>
    <w:p w:rsidR="0003101A" w:rsidRDefault="0003101A" w:rsidP="0003101A">
      <w:pPr>
        <w:numPr>
          <w:ilvl w:val="0"/>
          <w:numId w:val="12"/>
        </w:numPr>
        <w:spacing w:after="0" w:line="240" w:lineRule="auto"/>
        <w:jc w:val="both"/>
        <w:rPr>
          <w:rFonts w:ascii="Times New Roman" w:hAnsi="Times New Roman"/>
          <w:sz w:val="28"/>
          <w:szCs w:val="28"/>
        </w:rPr>
      </w:pPr>
      <w:r>
        <w:rPr>
          <w:rFonts w:ascii="Times New Roman" w:hAnsi="Times New Roman"/>
          <w:sz w:val="28"/>
          <w:szCs w:val="28"/>
        </w:rPr>
        <w:t>Изучить методы лабораторного обжига клинкеров.</w:t>
      </w:r>
    </w:p>
    <w:p w:rsidR="0003101A" w:rsidRPr="009E1181" w:rsidRDefault="0003101A" w:rsidP="0003101A">
      <w:pPr>
        <w:numPr>
          <w:ilvl w:val="0"/>
          <w:numId w:val="12"/>
        </w:numPr>
        <w:spacing w:after="0" w:line="240" w:lineRule="auto"/>
        <w:jc w:val="both"/>
        <w:rPr>
          <w:rFonts w:ascii="Times New Roman" w:hAnsi="Times New Roman"/>
          <w:caps/>
          <w:sz w:val="28"/>
          <w:szCs w:val="28"/>
        </w:rPr>
      </w:pPr>
      <w:r>
        <w:rPr>
          <w:rFonts w:ascii="Times New Roman" w:hAnsi="Times New Roman"/>
          <w:sz w:val="28"/>
          <w:szCs w:val="28"/>
        </w:rPr>
        <w:t xml:space="preserve">Изучить </w:t>
      </w:r>
      <w:r w:rsidRPr="009E1181">
        <w:rPr>
          <w:rFonts w:ascii="Times New Roman" w:hAnsi="Times New Roman"/>
          <w:sz w:val="28"/>
          <w:szCs w:val="28"/>
        </w:rPr>
        <w:t>влияние модульных характеристик, тонкости помола сырьевой шихты, температуры и продол</w:t>
      </w:r>
      <w:r>
        <w:rPr>
          <w:rFonts w:ascii="Times New Roman" w:hAnsi="Times New Roman"/>
          <w:sz w:val="28"/>
          <w:szCs w:val="28"/>
        </w:rPr>
        <w:t>жительности обжига на усвоение СаО</w:t>
      </w:r>
      <w:r w:rsidRPr="009E1181">
        <w:rPr>
          <w:rFonts w:ascii="Times New Roman" w:hAnsi="Times New Roman"/>
          <w:sz w:val="28"/>
          <w:szCs w:val="28"/>
        </w:rPr>
        <w:t xml:space="preserve"> свободной и процессы спекания клинкера</w:t>
      </w:r>
    </w:p>
    <w:p w:rsidR="0003101A" w:rsidRDefault="0003101A" w:rsidP="0003101A">
      <w:pPr>
        <w:pStyle w:val="4"/>
        <w:ind w:firstLine="567"/>
        <w:rPr>
          <w:szCs w:val="28"/>
        </w:rPr>
      </w:pPr>
    </w:p>
    <w:p w:rsidR="0003101A" w:rsidRDefault="0003101A" w:rsidP="0003101A">
      <w:pPr>
        <w:pStyle w:val="4"/>
        <w:ind w:firstLine="567"/>
        <w:rPr>
          <w:b/>
          <w:caps w:val="0"/>
          <w:szCs w:val="28"/>
        </w:rPr>
      </w:pPr>
      <w:r w:rsidRPr="00212E0B">
        <w:rPr>
          <w:b/>
          <w:caps w:val="0"/>
          <w:szCs w:val="28"/>
        </w:rPr>
        <w:t>Краткие теоретические сведения</w:t>
      </w:r>
    </w:p>
    <w:p w:rsidR="0003101A" w:rsidRPr="00CF3FEF" w:rsidRDefault="0003101A" w:rsidP="0003101A">
      <w:pPr>
        <w:spacing w:after="0"/>
      </w:pP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Клинкер это продукт обжига до спекания тонкоизмельченной, тщательно откорректированной и гомогенизированной сырьевой смеси, обеспечивающей преимущественное образование высокоосновных силикатов, алюминатов и алюмоферритов кальция.  Клинкер представляет собой округлой формы окатанные спеченные гранулы размером 5…50 мм. Качественно обожженный клинкер имеет черный цвет. Размер гранул клинкера зависит от состава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сырьевой смеси, температуры и продолжительности обжига, количества жидкой фазы.</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Как пережог, так и недожог снижают качество клинкера и цемента. При недожоге образуется «горчица» с высоким содержанием свободной СаО, при пережоге происходит чрезмерное спекание клинкера, кристаллы минералов вырастают до больших размеров, что снижает гидратационную активность, приводит к перерасходу топлива, ухудшению размалываемости клинкера.</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Объемная масса клинкера  характеризует степень спекания, от которой зависит качество цемента. Температура и длительность обжига при этом оказывают большое влияние на пористость, а следовательно, и на объемную массу. </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Качество обжига портландцементного клинкера на цементных заводах оценивают по содержанию СаО свободной, по массе (весу) литра клинкера, который может колебаться от 1200 г/л  до 1750 г/л.  Низкая объемная масса (вес литра), равная 1200…1400 г/л, свидетельствует либо о недожоге, либо об образовании в печи мелкого пылевого клинкера более низкого качества. Масса литра клинкера выше 1700 г/л является признаком пережога клинкера, связанного с перегревом футеровки, преждевременным износом огнеупора и </w:t>
      </w:r>
      <w:r w:rsidRPr="00A41829">
        <w:rPr>
          <w:rFonts w:ascii="Times New Roman" w:hAnsi="Times New Roman"/>
          <w:sz w:val="28"/>
          <w:szCs w:val="28"/>
        </w:rPr>
        <w:lastRenderedPageBreak/>
        <w:t>перерасходом топлива. Оптимальная  масса  литра клинкера устанавливается опытным путем на заводе и находится в пределах 1450…1650 г/л.</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 </w:t>
      </w:r>
      <w:r w:rsidRPr="00A41829">
        <w:rPr>
          <w:rFonts w:ascii="Times New Roman" w:hAnsi="Times New Roman"/>
          <w:sz w:val="28"/>
          <w:szCs w:val="28"/>
        </w:rPr>
        <w:tab/>
        <w:t>При обжиге цементного клинкера иногда в силу ряда причин часть оксида кальция не усваивается и остается в виде так называемой «свободной извести». Полнота усвоения СаО зависит от состава сырья и режима обжига. Так, при высоком коэффициенте насыщения обжигаемого материала, КН = 0,94 и выше, грубом помоле и плохом перемешивании сырья, повышенном содержании щелочных соединений в нем, а также при недостаточно высокой температуре и малой продолжительности обжига в клинкере может оставаться не связанная известь.</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В промышленных условиях клинкер обжигается при температуре 1450</w:t>
      </w:r>
      <w:r w:rsidRPr="00A41829">
        <w:rPr>
          <w:rFonts w:ascii="Times New Roman" w:hAnsi="Times New Roman"/>
          <w:sz w:val="28"/>
          <w:szCs w:val="28"/>
          <w:vertAlign w:val="superscript"/>
        </w:rPr>
        <w:t>о</w:t>
      </w:r>
      <w:r w:rsidRPr="00A41829">
        <w:rPr>
          <w:rFonts w:ascii="Times New Roman" w:hAnsi="Times New Roman"/>
          <w:sz w:val="28"/>
          <w:szCs w:val="28"/>
        </w:rPr>
        <w:t>С, продолжительность обжига при этой температуре составляет 20…40 минут.</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При затворении цемента водой происходит гидратация клинкерных минералов и свободной извести.</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Известь, при гидратации по уравнению СаО + Н</w:t>
      </w:r>
      <w:r w:rsidRPr="00A41829">
        <w:rPr>
          <w:rFonts w:ascii="Times New Roman" w:hAnsi="Times New Roman"/>
          <w:sz w:val="28"/>
          <w:szCs w:val="28"/>
          <w:vertAlign w:val="subscript"/>
        </w:rPr>
        <w:t>2</w:t>
      </w:r>
      <w:r w:rsidRPr="00A41829">
        <w:rPr>
          <w:rFonts w:ascii="Times New Roman" w:hAnsi="Times New Roman"/>
          <w:sz w:val="28"/>
          <w:szCs w:val="28"/>
        </w:rPr>
        <w:t>О =</w:t>
      </w:r>
      <w:r w:rsidRPr="00A41829">
        <w:rPr>
          <w:rFonts w:ascii="Times New Roman" w:hAnsi="Times New Roman"/>
          <w:sz w:val="28"/>
          <w:szCs w:val="28"/>
        </w:rPr>
        <w:tab/>
        <w:t>Са(ОН)</w:t>
      </w:r>
      <w:r w:rsidRPr="00A41829">
        <w:rPr>
          <w:rFonts w:ascii="Times New Roman" w:hAnsi="Times New Roman"/>
          <w:sz w:val="28"/>
          <w:szCs w:val="28"/>
          <w:vertAlign w:val="subscript"/>
        </w:rPr>
        <w:t>2</w:t>
      </w:r>
      <w:r w:rsidRPr="00A41829">
        <w:rPr>
          <w:rFonts w:ascii="Times New Roman" w:hAnsi="Times New Roman"/>
          <w:sz w:val="28"/>
          <w:szCs w:val="28"/>
        </w:rPr>
        <w:t>, увеличивается в объеме почти в два раза. Оксид кальция - СаО обожженная в известковых печах при температуре 1000-1100</w:t>
      </w:r>
      <w:r w:rsidRPr="00A41829">
        <w:rPr>
          <w:rFonts w:ascii="Times New Roman" w:hAnsi="Times New Roman"/>
          <w:sz w:val="28"/>
          <w:szCs w:val="28"/>
          <w:vertAlign w:val="superscript"/>
        </w:rPr>
        <w:t>о</w:t>
      </w:r>
      <w:r w:rsidRPr="00A41829">
        <w:rPr>
          <w:rFonts w:ascii="Times New Roman" w:hAnsi="Times New Roman"/>
          <w:sz w:val="28"/>
          <w:szCs w:val="28"/>
        </w:rPr>
        <w:t>С гасится в течение 15…20 минут. В отличие от извести, полученной в известковых печах при 1000-1100</w:t>
      </w:r>
      <w:r w:rsidRPr="00A41829">
        <w:rPr>
          <w:rFonts w:ascii="Times New Roman" w:hAnsi="Times New Roman"/>
          <w:sz w:val="28"/>
          <w:szCs w:val="28"/>
          <w:vertAlign w:val="superscript"/>
        </w:rPr>
        <w:t>о</w:t>
      </w:r>
      <w:r w:rsidRPr="00A41829">
        <w:rPr>
          <w:rFonts w:ascii="Times New Roman" w:hAnsi="Times New Roman"/>
          <w:sz w:val="28"/>
          <w:szCs w:val="28"/>
        </w:rPr>
        <w:t>С, свободная СаО, присутствующая в клинкере, обжигалась при температуре 1450</w:t>
      </w:r>
      <w:r w:rsidRPr="00A41829">
        <w:rPr>
          <w:rFonts w:ascii="Times New Roman" w:hAnsi="Times New Roman"/>
          <w:sz w:val="28"/>
          <w:szCs w:val="28"/>
          <w:vertAlign w:val="superscript"/>
        </w:rPr>
        <w:t>о</w:t>
      </w:r>
      <w:r w:rsidRPr="00A41829">
        <w:rPr>
          <w:rFonts w:ascii="Times New Roman" w:hAnsi="Times New Roman"/>
          <w:sz w:val="28"/>
          <w:szCs w:val="28"/>
        </w:rPr>
        <w:t>С и поэтому является «намертво обожженной», гасится в течение длительного времени, иногда по истечении нескольких месяцев и лет. Поэтому, если содержание такой извести в цементе более 1…2 %, она реагирует с водой уже после того,  как цементное тесто схватилось и затвердело.  Возникшие в этих условиях большие внутренние напряжения в бетоне могут разрушить сооружение из-за неравномерности изменения в объеме цемента.</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Согласно ГОСТ цемент должен выдержать испытание на равномерность изменения объема. Неравномерность изменения объема может быть вызвана следующими причинами:</w:t>
      </w:r>
    </w:p>
    <w:p w:rsidR="0003101A" w:rsidRPr="00A41829" w:rsidRDefault="0003101A" w:rsidP="0003101A">
      <w:pPr>
        <w:numPr>
          <w:ilvl w:val="0"/>
          <w:numId w:val="1"/>
        </w:numPr>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Гидратацией свободного СаО, если его содержание превышает 1,5…2 %. Такая известь, гасясь в уже затвердевшем цементе, обуславливает возникновение напряжений. Хотя сумма объемов исходных СаО и воды больше объема гашеной извести, однако частички Са(ОН)</w:t>
      </w:r>
      <w:r w:rsidRPr="00A41829">
        <w:rPr>
          <w:rFonts w:ascii="Times New Roman" w:hAnsi="Times New Roman"/>
          <w:sz w:val="28"/>
          <w:szCs w:val="28"/>
          <w:vertAlign w:val="subscript"/>
        </w:rPr>
        <w:t>2</w:t>
      </w:r>
      <w:r w:rsidRPr="00A41829">
        <w:rPr>
          <w:rFonts w:ascii="Times New Roman" w:hAnsi="Times New Roman"/>
          <w:sz w:val="28"/>
          <w:szCs w:val="28"/>
        </w:rPr>
        <w:t xml:space="preserve"> растут в одном направлении, вызывая расширение на 95,5% объема исходного СаО;</w:t>
      </w:r>
    </w:p>
    <w:p w:rsidR="0003101A" w:rsidRPr="00A41829" w:rsidRDefault="0003101A" w:rsidP="0003101A">
      <w:pPr>
        <w:numPr>
          <w:ilvl w:val="0"/>
          <w:numId w:val="1"/>
        </w:numPr>
        <w:spacing w:after="0" w:line="240" w:lineRule="auto"/>
        <w:ind w:left="0" w:firstLine="567"/>
        <w:jc w:val="both"/>
        <w:rPr>
          <w:rFonts w:ascii="Times New Roman" w:hAnsi="Times New Roman"/>
          <w:sz w:val="28"/>
          <w:szCs w:val="28"/>
        </w:rPr>
      </w:pPr>
      <w:r w:rsidRPr="00A41829">
        <w:rPr>
          <w:rFonts w:ascii="Times New Roman" w:hAnsi="Times New Roman"/>
          <w:sz w:val="28"/>
          <w:szCs w:val="28"/>
        </w:rPr>
        <w:t>Гидратацией  М</w:t>
      </w:r>
      <w:r w:rsidRPr="00A41829">
        <w:rPr>
          <w:rFonts w:ascii="Times New Roman" w:hAnsi="Times New Roman"/>
          <w:sz w:val="28"/>
          <w:szCs w:val="28"/>
          <w:lang w:val="en-US"/>
        </w:rPr>
        <w:t>gO</w:t>
      </w:r>
      <w:r w:rsidRPr="00A41829">
        <w:rPr>
          <w:rFonts w:ascii="Times New Roman" w:hAnsi="Times New Roman"/>
          <w:sz w:val="28"/>
          <w:szCs w:val="28"/>
        </w:rPr>
        <w:t>, выделяющегося в  виде кристаллов периклаза;</w:t>
      </w:r>
    </w:p>
    <w:p w:rsidR="0003101A" w:rsidRPr="00A41829" w:rsidRDefault="0003101A" w:rsidP="0003101A">
      <w:pPr>
        <w:numPr>
          <w:ilvl w:val="0"/>
          <w:numId w:val="1"/>
        </w:numPr>
        <w:spacing w:after="0" w:line="240" w:lineRule="auto"/>
        <w:ind w:left="0" w:firstLine="567"/>
        <w:jc w:val="both"/>
        <w:rPr>
          <w:rFonts w:ascii="Times New Roman" w:hAnsi="Times New Roman"/>
          <w:sz w:val="28"/>
          <w:szCs w:val="28"/>
        </w:rPr>
      </w:pPr>
      <w:r w:rsidRPr="00A41829">
        <w:rPr>
          <w:rFonts w:ascii="Times New Roman" w:hAnsi="Times New Roman"/>
          <w:sz w:val="28"/>
          <w:szCs w:val="28"/>
        </w:rPr>
        <w:t xml:space="preserve">Образованием в твердеющем цементе высокосульфатной формы гидросульфоалюмината кальция при избыточном введении гипса.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Для определения неравномерности или равномерности изменения объема цемента по методике ГОСТ приготавливают цементные лепешки и через 1 сут их кипятят в воде. Если лепешки не растрескались, не искривились, не появилась сетка мелких трещин, то цемент считается выдержавшим испытание и в журнале записывают – «выдержал».</w:t>
      </w:r>
    </w:p>
    <w:p w:rsidR="0003101A" w:rsidRPr="00F41324" w:rsidRDefault="0003101A" w:rsidP="0003101A">
      <w:pPr>
        <w:spacing w:after="0" w:line="240" w:lineRule="auto"/>
        <w:ind w:right="-1"/>
        <w:jc w:val="both"/>
        <w:rPr>
          <w:rFonts w:ascii="Times New Roman" w:hAnsi="Times New Roman"/>
          <w:sz w:val="28"/>
        </w:rPr>
      </w:pPr>
      <w:r w:rsidRPr="00F41324">
        <w:rPr>
          <w:rFonts w:ascii="Times New Roman" w:hAnsi="Times New Roman"/>
          <w:b/>
          <w:sz w:val="28"/>
          <w:szCs w:val="28"/>
        </w:rPr>
        <w:t xml:space="preserve">Оборудование, приборы и технические средства: </w:t>
      </w:r>
      <w:r w:rsidRPr="00F41324">
        <w:rPr>
          <w:rFonts w:ascii="Times New Roman" w:hAnsi="Times New Roman"/>
          <w:sz w:val="28"/>
        </w:rPr>
        <w:t>Сырьевые материалы</w:t>
      </w:r>
      <w:r>
        <w:rPr>
          <w:rFonts w:ascii="Times New Roman" w:hAnsi="Times New Roman"/>
          <w:sz w:val="28"/>
        </w:rPr>
        <w:t xml:space="preserve">, истиратель дисковый ИД-200, вибромельница СВМ-4, </w:t>
      </w:r>
      <w:r>
        <w:rPr>
          <w:rFonts w:ascii="Times New Roman" w:hAnsi="Times New Roman"/>
          <w:sz w:val="28"/>
          <w:szCs w:val="28"/>
        </w:rPr>
        <w:t xml:space="preserve">прессе ПГМ-100МГ4, </w:t>
      </w:r>
      <w:r>
        <w:rPr>
          <w:rFonts w:ascii="Times New Roman" w:hAnsi="Times New Roman"/>
          <w:sz w:val="28"/>
        </w:rPr>
        <w:t>заформованные таблетки</w:t>
      </w:r>
      <w:r w:rsidRPr="00F41324">
        <w:rPr>
          <w:rFonts w:ascii="Times New Roman" w:hAnsi="Times New Roman"/>
          <w:sz w:val="28"/>
        </w:rPr>
        <w:t xml:space="preserve">, </w:t>
      </w:r>
      <w:r>
        <w:rPr>
          <w:rFonts w:ascii="Times New Roman" w:hAnsi="Times New Roman"/>
          <w:sz w:val="28"/>
        </w:rPr>
        <w:t xml:space="preserve">тигли, высокотемпературная электропечь КНР, </w:t>
      </w:r>
      <w:r>
        <w:rPr>
          <w:rFonts w:ascii="Times New Roman" w:hAnsi="Times New Roman"/>
          <w:sz w:val="28"/>
        </w:rPr>
        <w:lastRenderedPageBreak/>
        <w:t xml:space="preserve">щипцы, защитные очки, рукавицы, </w:t>
      </w:r>
      <w:r w:rsidRPr="00F41324">
        <w:rPr>
          <w:rFonts w:ascii="Times New Roman" w:hAnsi="Times New Roman"/>
          <w:sz w:val="28"/>
        </w:rPr>
        <w:t xml:space="preserve">фарфоровые чаши, технические весы, стеклянные стаканы, ложка, пипетка, бюретка, шпатель, штангенциркуль, сушильный шкаф лабораторный, смеситель лабораторный, </w:t>
      </w:r>
      <w:r>
        <w:rPr>
          <w:rFonts w:ascii="Times New Roman" w:hAnsi="Times New Roman"/>
          <w:sz w:val="28"/>
        </w:rPr>
        <w:t>р</w:t>
      </w:r>
      <w:r w:rsidRPr="00F41324">
        <w:rPr>
          <w:rFonts w:ascii="Times New Roman" w:hAnsi="Times New Roman"/>
          <w:sz w:val="28"/>
        </w:rPr>
        <w:t>азновесы</w:t>
      </w:r>
      <w:r>
        <w:rPr>
          <w:rFonts w:ascii="Times New Roman" w:hAnsi="Times New Roman"/>
          <w:sz w:val="28"/>
        </w:rPr>
        <w:t>.</w:t>
      </w:r>
    </w:p>
    <w:p w:rsidR="0003101A" w:rsidRDefault="0003101A" w:rsidP="0003101A">
      <w:pPr>
        <w:spacing w:after="0" w:line="240" w:lineRule="auto"/>
        <w:ind w:right="355"/>
        <w:rPr>
          <w:rFonts w:ascii="Times New Roman" w:hAnsi="Times New Roman"/>
          <w:sz w:val="28"/>
        </w:rPr>
      </w:pPr>
    </w:p>
    <w:p w:rsidR="0003101A" w:rsidRPr="003C7B07"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Задание и порядок выполнения работ в аудитории:</w:t>
      </w:r>
    </w:p>
    <w:p w:rsidR="0003101A" w:rsidRPr="009D0746" w:rsidRDefault="0003101A" w:rsidP="0003101A">
      <w:pPr>
        <w:pStyle w:val="2"/>
        <w:spacing w:before="0" w:after="0" w:line="240" w:lineRule="auto"/>
        <w:rPr>
          <w:rFonts w:ascii="Times New Roman" w:hAnsi="Times New Roman"/>
          <w:i w:val="0"/>
        </w:rPr>
      </w:pPr>
      <w:r>
        <w:rPr>
          <w:rFonts w:ascii="Times New Roman" w:hAnsi="Times New Roman"/>
          <w:i w:val="0"/>
        </w:rPr>
        <w:t xml:space="preserve">        </w:t>
      </w:r>
      <w:r w:rsidRPr="009D0746">
        <w:rPr>
          <w:rFonts w:ascii="Times New Roman" w:hAnsi="Times New Roman"/>
          <w:i w:val="0"/>
        </w:rPr>
        <w:t>Методика  проведения  работы</w:t>
      </w:r>
      <w:r>
        <w:rPr>
          <w:rFonts w:ascii="Times New Roman" w:hAnsi="Times New Roman"/>
          <w:i w:val="0"/>
        </w:rPr>
        <w:t>.</w:t>
      </w:r>
    </w:p>
    <w:p w:rsidR="0003101A" w:rsidRPr="00A41829" w:rsidRDefault="0003101A" w:rsidP="0003101A">
      <w:pPr>
        <w:spacing w:after="0" w:line="240" w:lineRule="auto"/>
        <w:jc w:val="both"/>
        <w:rPr>
          <w:rFonts w:ascii="Times New Roman" w:hAnsi="Times New Roman"/>
          <w:bCs/>
          <w:sz w:val="28"/>
          <w:szCs w:val="28"/>
        </w:rPr>
      </w:pPr>
      <w:r w:rsidRPr="00A41829">
        <w:rPr>
          <w:rFonts w:ascii="Times New Roman" w:hAnsi="Times New Roman"/>
          <w:sz w:val="28"/>
          <w:szCs w:val="28"/>
        </w:rPr>
        <w:t xml:space="preserve">        1. Для приготовления сырьевой  шихты по результатам расчета  сырьевой смеси (таблица 4 лабораторная работа № 1, стр. 12) по компонентному составу  приготавливается сырьевая смесь, например, отвешивают 79,57 г </w:t>
      </w:r>
      <w:r w:rsidRPr="00A41829">
        <w:rPr>
          <w:rFonts w:ascii="Times New Roman" w:hAnsi="Times New Roman"/>
          <w:bCs/>
          <w:sz w:val="28"/>
          <w:szCs w:val="28"/>
        </w:rPr>
        <w:t xml:space="preserve">известняка, 18,56 г глины и 1,91г огарок, предварительно перемешивают, затем переносят в банку или колбу с резиновыми пробками и тщательно гомогенизируют в течение 30 минут в механической мешалке. Сырьевые компоненты предварительно должны быть измельчены </w:t>
      </w:r>
      <w:r>
        <w:rPr>
          <w:rFonts w:ascii="Times New Roman" w:hAnsi="Times New Roman"/>
          <w:bCs/>
          <w:sz w:val="28"/>
          <w:szCs w:val="28"/>
        </w:rPr>
        <w:t xml:space="preserve">в </w:t>
      </w:r>
      <w:r>
        <w:rPr>
          <w:rFonts w:ascii="Times New Roman" w:hAnsi="Times New Roman"/>
          <w:sz w:val="28"/>
        </w:rPr>
        <w:t xml:space="preserve">истирателе дисковом ИД-200, затем в вибромельнице СВМ-4 </w:t>
      </w:r>
      <w:r w:rsidRPr="00A41829">
        <w:rPr>
          <w:rFonts w:ascii="Times New Roman" w:hAnsi="Times New Roman"/>
          <w:bCs/>
          <w:sz w:val="28"/>
          <w:szCs w:val="28"/>
        </w:rPr>
        <w:t>до остатка на сите № 008 10-15 %.</w:t>
      </w:r>
      <w:r>
        <w:rPr>
          <w:rFonts w:ascii="Times New Roman" w:hAnsi="Times New Roman"/>
          <w:bCs/>
          <w:sz w:val="28"/>
          <w:szCs w:val="28"/>
        </w:rPr>
        <w:t xml:space="preserve"> Остаток на сите определяется с помощью вибросита ПЭ -6700.</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2. К полученной сухой сырьевой смеси в количестве 100 г добавляют 12-14 г воды и тщательно перемешивают шпателем до получения однородной массы.</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3. С  помощью специальной пресс-формы прессуют образцы-таблетки диаметром 20-25 мм и высотой 15-20 мм под давлением 20 МПа</w:t>
      </w:r>
      <w:r>
        <w:rPr>
          <w:rFonts w:ascii="Times New Roman" w:hAnsi="Times New Roman"/>
          <w:sz w:val="28"/>
          <w:szCs w:val="28"/>
        </w:rPr>
        <w:t xml:space="preserve"> на прессе ПГМ-100МГ4</w:t>
      </w:r>
      <w:r w:rsidRPr="00A41829">
        <w:rPr>
          <w:rFonts w:ascii="Times New Roman" w:hAnsi="Times New Roman"/>
          <w:sz w:val="28"/>
          <w:szCs w:val="28"/>
        </w:rPr>
        <w:t xml:space="preserve">, таблетки маркируют и подсушивают при температуре 80-90 </w:t>
      </w:r>
      <w:r w:rsidRPr="00A41829">
        <w:rPr>
          <w:rFonts w:ascii="Times New Roman" w:hAnsi="Times New Roman"/>
          <w:sz w:val="28"/>
          <w:szCs w:val="28"/>
          <w:vertAlign w:val="superscript"/>
        </w:rPr>
        <w:t>о</w:t>
      </w:r>
      <w:r w:rsidRPr="00A41829">
        <w:rPr>
          <w:rFonts w:ascii="Times New Roman" w:hAnsi="Times New Roman"/>
          <w:sz w:val="28"/>
          <w:szCs w:val="28"/>
        </w:rPr>
        <w:t>С.</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4. Отформованные таблетки укладывают на специальные подставки (поддоны) из хромомагнезита или в алунитовые тигли и помещают в высокотемпературную электрическую </w:t>
      </w:r>
      <w:r>
        <w:rPr>
          <w:rFonts w:ascii="Times New Roman" w:hAnsi="Times New Roman"/>
          <w:sz w:val="28"/>
          <w:szCs w:val="28"/>
        </w:rPr>
        <w:t xml:space="preserve">(КНР) </w:t>
      </w:r>
      <w:r w:rsidRPr="00A41829">
        <w:rPr>
          <w:rFonts w:ascii="Times New Roman" w:hAnsi="Times New Roman"/>
          <w:sz w:val="28"/>
          <w:szCs w:val="28"/>
        </w:rPr>
        <w:t xml:space="preserve">(газовую) печь и обжигают по заданному режиму, например подъем температуры до 1400-1450 </w:t>
      </w:r>
      <w:r w:rsidRPr="00A41829">
        <w:rPr>
          <w:rFonts w:ascii="Times New Roman" w:hAnsi="Times New Roman"/>
          <w:sz w:val="28"/>
          <w:szCs w:val="28"/>
          <w:vertAlign w:val="superscript"/>
        </w:rPr>
        <w:t>о</w:t>
      </w:r>
      <w:r w:rsidRPr="00A41829">
        <w:rPr>
          <w:rFonts w:ascii="Times New Roman" w:hAnsi="Times New Roman"/>
          <w:sz w:val="28"/>
          <w:szCs w:val="28"/>
        </w:rPr>
        <w:t xml:space="preserve">С в течение 2-2,5 час, выдержка при этой температуре в течение 20 или 30 минут, затем при температуре около 1200 </w:t>
      </w:r>
      <w:r w:rsidRPr="00A41829">
        <w:rPr>
          <w:rFonts w:ascii="Times New Roman" w:hAnsi="Times New Roman"/>
          <w:sz w:val="28"/>
          <w:szCs w:val="28"/>
          <w:vertAlign w:val="superscript"/>
        </w:rPr>
        <w:t>о</w:t>
      </w:r>
      <w:r w:rsidRPr="00A41829">
        <w:rPr>
          <w:rFonts w:ascii="Times New Roman" w:hAnsi="Times New Roman"/>
          <w:sz w:val="28"/>
          <w:szCs w:val="28"/>
        </w:rPr>
        <w:t xml:space="preserve">С образцы быстро вынимают из печи и резко охлаждают на воздухе (можно просто опрокинуть на чистый цементный пол, если таблетки немного сварились или прилипли друг к другу то надо их разъединить для быстрого охлаждения).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5. Качество обжига определяют по количественному содержанию свободной СаО в клинкере этилово-глицератным методом.  Качественный анализ можно выполнить с помощью микроскопа и реактива Уайта. Методики имеются в лабораторных практикумах по ХТВМ  Бутта Ю.М. и Тимашева В.В. или Таймасова Б.Т.  Если содержание СаО свободной не превышает 1 – 2 % то обжиг считается завершенным, а клинкер качественным.  Если содержание СаО свободной превышает 1-2 %, то таблетки необходимо обжигать при более высоких температурах, либо подобрать более легко обжигаемые сырьевые смеси с более низким КН и силикатным модулем, либо вводить минерализующие добавки в количестве 0,5 – 2 % (</w:t>
      </w:r>
      <w:r w:rsidRPr="00A41829">
        <w:rPr>
          <w:rFonts w:ascii="Times New Roman" w:hAnsi="Times New Roman"/>
          <w:sz w:val="28"/>
          <w:szCs w:val="28"/>
          <w:lang w:val="en-US"/>
        </w:rPr>
        <w:t>CaF</w:t>
      </w:r>
      <w:r w:rsidRPr="00A41829">
        <w:rPr>
          <w:rFonts w:ascii="Times New Roman" w:hAnsi="Times New Roman"/>
          <w:sz w:val="28"/>
          <w:szCs w:val="28"/>
          <w:vertAlign w:val="subscript"/>
        </w:rPr>
        <w:t>2</w:t>
      </w:r>
      <w:r w:rsidRPr="00A41829">
        <w:rPr>
          <w:rFonts w:ascii="Times New Roman" w:hAnsi="Times New Roman"/>
          <w:sz w:val="28"/>
          <w:szCs w:val="28"/>
        </w:rPr>
        <w:t xml:space="preserve">, </w:t>
      </w:r>
      <w:r w:rsidRPr="00A41829">
        <w:rPr>
          <w:rFonts w:ascii="Times New Roman" w:hAnsi="Times New Roman"/>
          <w:sz w:val="28"/>
          <w:szCs w:val="28"/>
          <w:lang w:val="en-US"/>
        </w:rPr>
        <w:t>NaF</w:t>
      </w:r>
      <w:r w:rsidRPr="00A41829">
        <w:rPr>
          <w:rFonts w:ascii="Times New Roman" w:hAnsi="Times New Roman"/>
          <w:sz w:val="28"/>
          <w:szCs w:val="28"/>
        </w:rPr>
        <w:t xml:space="preserve">, </w:t>
      </w:r>
      <w:r w:rsidRPr="00A41829">
        <w:rPr>
          <w:rFonts w:ascii="Times New Roman" w:hAnsi="Times New Roman"/>
          <w:sz w:val="28"/>
          <w:szCs w:val="28"/>
          <w:lang w:val="en-US"/>
        </w:rPr>
        <w:t>Na</w:t>
      </w:r>
      <w:r w:rsidRPr="00A41829">
        <w:rPr>
          <w:rFonts w:ascii="Times New Roman" w:hAnsi="Times New Roman"/>
          <w:sz w:val="28"/>
          <w:szCs w:val="28"/>
          <w:vertAlign w:val="subscript"/>
        </w:rPr>
        <w:t>2</w:t>
      </w:r>
      <w:r w:rsidRPr="00A41829">
        <w:rPr>
          <w:rFonts w:ascii="Times New Roman" w:hAnsi="Times New Roman"/>
          <w:sz w:val="28"/>
          <w:szCs w:val="28"/>
          <w:lang w:val="en-US"/>
        </w:rPr>
        <w:t>SiF</w:t>
      </w:r>
      <w:r w:rsidRPr="00A41829">
        <w:rPr>
          <w:rFonts w:ascii="Times New Roman" w:hAnsi="Times New Roman"/>
          <w:sz w:val="28"/>
          <w:szCs w:val="28"/>
          <w:vertAlign w:val="subscript"/>
        </w:rPr>
        <w:t>6</w:t>
      </w:r>
      <w:r w:rsidRPr="00A41829">
        <w:rPr>
          <w:rFonts w:ascii="Times New Roman" w:hAnsi="Times New Roman"/>
          <w:sz w:val="28"/>
          <w:szCs w:val="28"/>
        </w:rPr>
        <w:t xml:space="preserve">,  </w:t>
      </w:r>
      <w:r w:rsidRPr="00A41829">
        <w:rPr>
          <w:rFonts w:ascii="Times New Roman" w:hAnsi="Times New Roman"/>
          <w:sz w:val="28"/>
          <w:szCs w:val="28"/>
          <w:lang w:val="en-US"/>
        </w:rPr>
        <w:t>CaCl</w:t>
      </w:r>
      <w:r w:rsidRPr="00A41829">
        <w:rPr>
          <w:rFonts w:ascii="Times New Roman" w:hAnsi="Times New Roman"/>
          <w:sz w:val="28"/>
          <w:szCs w:val="28"/>
          <w:vertAlign w:val="subscript"/>
        </w:rPr>
        <w:t>2</w:t>
      </w:r>
      <w:r w:rsidRPr="00A41829">
        <w:rPr>
          <w:rFonts w:ascii="Times New Roman" w:hAnsi="Times New Roman"/>
          <w:sz w:val="28"/>
          <w:szCs w:val="28"/>
        </w:rPr>
        <w:t>, фосфогипс и др.), облегчающие процесс обжига клинкера и ускоряющие процесс связывания СаО в клинкерные минералы.</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6. Для изучения влияния температуры обжига на кинетику усвоения СаО назначают обжиг при температурах 1100, 1200, 1300, 1400, 1450 </w:t>
      </w:r>
      <w:r w:rsidRPr="00A41829">
        <w:rPr>
          <w:rFonts w:ascii="Times New Roman" w:hAnsi="Times New Roman"/>
          <w:sz w:val="28"/>
          <w:szCs w:val="28"/>
          <w:vertAlign w:val="superscript"/>
        </w:rPr>
        <w:t>о</w:t>
      </w:r>
      <w:r w:rsidRPr="00A41829">
        <w:rPr>
          <w:rFonts w:ascii="Times New Roman" w:hAnsi="Times New Roman"/>
          <w:sz w:val="28"/>
          <w:szCs w:val="28"/>
        </w:rPr>
        <w:t xml:space="preserve">С. Продолжительность обжига при максимальной температуре обычно </w:t>
      </w:r>
      <w:r w:rsidRPr="00A41829">
        <w:rPr>
          <w:rFonts w:ascii="Times New Roman" w:hAnsi="Times New Roman"/>
          <w:sz w:val="28"/>
          <w:szCs w:val="28"/>
        </w:rPr>
        <w:lastRenderedPageBreak/>
        <w:t xml:space="preserve">назначается 20 – 30 минут, примерно такое время материал находится в зоне спекания вращающейся печи.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Для определения влияния величины коэффициента насыщения, модулей на процессы клинкерообразования приготавливают сырьевые смеси с различ</w:t>
      </w:r>
      <w:r>
        <w:rPr>
          <w:rFonts w:ascii="Times New Roman" w:hAnsi="Times New Roman"/>
          <w:sz w:val="28"/>
          <w:szCs w:val="28"/>
        </w:rPr>
        <w:t xml:space="preserve">ным КН, п и р и изучают </w:t>
      </w:r>
      <w:r w:rsidRPr="00A41829">
        <w:rPr>
          <w:rFonts w:ascii="Times New Roman" w:hAnsi="Times New Roman"/>
          <w:sz w:val="28"/>
          <w:szCs w:val="28"/>
        </w:rPr>
        <w:t xml:space="preserve"> усвоени</w:t>
      </w:r>
      <w:r>
        <w:rPr>
          <w:rFonts w:ascii="Times New Roman" w:hAnsi="Times New Roman"/>
          <w:sz w:val="28"/>
          <w:szCs w:val="28"/>
        </w:rPr>
        <w:t>е</w:t>
      </w:r>
      <w:r w:rsidRPr="00A41829">
        <w:rPr>
          <w:rFonts w:ascii="Times New Roman" w:hAnsi="Times New Roman"/>
          <w:sz w:val="28"/>
          <w:szCs w:val="28"/>
        </w:rPr>
        <w:t xml:space="preserve"> СаО при различных температурах обжига.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Для определения влияния тонкости помола шихты на процессы клинкерообразования приготавливают сырьевые смеси с различной  тонкостью помола: например с остатком на сите №008  5; 8; 10; 15; 20 %  и изучают кинетику усвоения СаО при различных температурах и продолжительности обжига.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7. При разработке и изучении энерго- ресурсоберегающих составов сырьевых смесей с использованием отходов промышленности, нетрадиционного сырья (базальты, тефритобазальты, диабазы и др.), минерализаторов обжига важно определить насколько понижается температура (продолжительность) обжига клинкера для полного усвоения СаО.  В этом случае назначают обжиг при температурах 1200, 1250, 1300,1350, 1400 </w:t>
      </w:r>
      <w:r w:rsidRPr="00A41829">
        <w:rPr>
          <w:rFonts w:ascii="Times New Roman" w:hAnsi="Times New Roman"/>
          <w:sz w:val="28"/>
          <w:szCs w:val="28"/>
          <w:vertAlign w:val="superscript"/>
        </w:rPr>
        <w:t>о</w:t>
      </w:r>
      <w:r w:rsidRPr="00A41829">
        <w:rPr>
          <w:rFonts w:ascii="Times New Roman" w:hAnsi="Times New Roman"/>
          <w:sz w:val="28"/>
          <w:szCs w:val="28"/>
        </w:rPr>
        <w:t>С.</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8. Фактический минералогический состав, структуру  клинкера определяют петрографическим анализом. Для этого приготавливают аншлиф и исследуют под микроскопом, определяют содержание минералов, их структуру, размеры, равномерность распределения минералов по полю, пористость клинкера, размеры пор и т.д.</w:t>
      </w:r>
    </w:p>
    <w:p w:rsidR="0003101A"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По полученным данным необходимо сделать вывод о спекаемости данных сырьевых смесей, о завершенности процессов клинкерообразования, о структуре и качестве полученного портландцементного клинкера.</w:t>
      </w:r>
    </w:p>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jc w:val="both"/>
        <w:rPr>
          <w:rFonts w:ascii="Times New Roman" w:hAnsi="Times New Roman"/>
          <w:b/>
          <w:sz w:val="28"/>
          <w:szCs w:val="28"/>
        </w:rPr>
      </w:pPr>
      <w:r w:rsidRPr="00A41829">
        <w:rPr>
          <w:rFonts w:ascii="Times New Roman" w:hAnsi="Times New Roman"/>
          <w:b/>
          <w:sz w:val="28"/>
          <w:szCs w:val="28"/>
        </w:rPr>
        <w:t>Контрольные задачи</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Задача 1.</w:t>
      </w:r>
      <w:r w:rsidRPr="00A41829">
        <w:rPr>
          <w:rFonts w:ascii="Times New Roman" w:hAnsi="Times New Roman"/>
          <w:sz w:val="28"/>
          <w:szCs w:val="28"/>
        </w:rPr>
        <w:t xml:space="preserve"> По результатам расчетов сырьевых смесей, выполненных в лабораторной работе № </w:t>
      </w:r>
      <w:r>
        <w:rPr>
          <w:rFonts w:ascii="Times New Roman" w:hAnsi="Times New Roman"/>
          <w:sz w:val="28"/>
          <w:szCs w:val="28"/>
        </w:rPr>
        <w:t>2</w:t>
      </w:r>
      <w:r w:rsidRPr="00A41829">
        <w:rPr>
          <w:rFonts w:ascii="Times New Roman" w:hAnsi="Times New Roman"/>
          <w:sz w:val="28"/>
          <w:szCs w:val="28"/>
        </w:rPr>
        <w:t>, составить следующие двухкомпонентные сырьевые шихты с КН = 0,8; 0,9;  0,95 с использованием нетрадиционного сырья и отходов (масса шихты 100 г):</w:t>
      </w:r>
    </w:p>
    <w:p w:rsidR="0003101A" w:rsidRPr="00A41829" w:rsidRDefault="0003101A" w:rsidP="0003101A">
      <w:pPr>
        <w:numPr>
          <w:ilvl w:val="0"/>
          <w:numId w:val="4"/>
        </w:numPr>
        <w:spacing w:after="0" w:line="240" w:lineRule="auto"/>
        <w:rPr>
          <w:rFonts w:ascii="Times New Roman" w:hAnsi="Times New Roman"/>
          <w:sz w:val="28"/>
          <w:szCs w:val="28"/>
        </w:rPr>
      </w:pPr>
      <w:r w:rsidRPr="00A41829">
        <w:rPr>
          <w:rFonts w:ascii="Times New Roman" w:hAnsi="Times New Roman"/>
          <w:sz w:val="28"/>
          <w:szCs w:val="28"/>
        </w:rPr>
        <w:t>Известняк Састобе + тефритобазальт;</w:t>
      </w:r>
    </w:p>
    <w:p w:rsidR="0003101A" w:rsidRPr="00A41829" w:rsidRDefault="0003101A" w:rsidP="0003101A">
      <w:pPr>
        <w:numPr>
          <w:ilvl w:val="0"/>
          <w:numId w:val="4"/>
        </w:numPr>
        <w:spacing w:after="0" w:line="240" w:lineRule="auto"/>
        <w:rPr>
          <w:rFonts w:ascii="Times New Roman" w:hAnsi="Times New Roman"/>
          <w:sz w:val="28"/>
          <w:szCs w:val="28"/>
        </w:rPr>
      </w:pPr>
      <w:r w:rsidRPr="00A41829">
        <w:rPr>
          <w:rFonts w:ascii="Times New Roman" w:hAnsi="Times New Roman"/>
          <w:sz w:val="28"/>
          <w:szCs w:val="28"/>
        </w:rPr>
        <w:t>Известняк Шымкентцемент + тефритобазальт;</w:t>
      </w:r>
    </w:p>
    <w:p w:rsidR="0003101A" w:rsidRPr="00A41829" w:rsidRDefault="0003101A" w:rsidP="0003101A">
      <w:pPr>
        <w:numPr>
          <w:ilvl w:val="0"/>
          <w:numId w:val="4"/>
        </w:numPr>
        <w:spacing w:after="0" w:line="240" w:lineRule="auto"/>
        <w:rPr>
          <w:rFonts w:ascii="Times New Roman" w:hAnsi="Times New Roman"/>
          <w:sz w:val="28"/>
          <w:szCs w:val="28"/>
        </w:rPr>
      </w:pPr>
      <w:r w:rsidRPr="00A41829">
        <w:rPr>
          <w:rFonts w:ascii="Times New Roman" w:hAnsi="Times New Roman"/>
          <w:sz w:val="28"/>
          <w:szCs w:val="28"/>
        </w:rPr>
        <w:t>Известняк Стандарт Цемент + тефритобазальт;</w:t>
      </w: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sz w:val="28"/>
          <w:szCs w:val="28"/>
        </w:rPr>
        <w:t xml:space="preserve">     Приготовленную шихту гомогенизировать путем перемешивания в мешалке в банке с резиновыми пробками в течение 30 мин.</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Задача 2.</w:t>
      </w:r>
      <w:r w:rsidRPr="00A41829">
        <w:rPr>
          <w:rFonts w:ascii="Times New Roman" w:hAnsi="Times New Roman"/>
          <w:sz w:val="28"/>
          <w:szCs w:val="28"/>
        </w:rPr>
        <w:t xml:space="preserve"> По результатам расчетов сырьевых смесей, выполненных в лабораторной работе № </w:t>
      </w:r>
      <w:r>
        <w:rPr>
          <w:rFonts w:ascii="Times New Roman" w:hAnsi="Times New Roman"/>
          <w:sz w:val="28"/>
          <w:szCs w:val="28"/>
        </w:rPr>
        <w:t>2</w:t>
      </w:r>
      <w:r w:rsidRPr="00A41829">
        <w:rPr>
          <w:rFonts w:ascii="Times New Roman" w:hAnsi="Times New Roman"/>
          <w:sz w:val="28"/>
          <w:szCs w:val="28"/>
        </w:rPr>
        <w:t>, составить следующие трехкомпонентные сырьевые шихты с КН = 0,8; 0,9;  0,95; силикатным модулем п = 2,0;  2,5 с использованием нетрадиционного сырья и отходов (масса шихты 100 г):</w:t>
      </w:r>
    </w:p>
    <w:p w:rsidR="0003101A" w:rsidRPr="00A41829" w:rsidRDefault="0003101A" w:rsidP="0003101A">
      <w:pPr>
        <w:numPr>
          <w:ilvl w:val="0"/>
          <w:numId w:val="5"/>
        </w:numPr>
        <w:spacing w:after="0" w:line="240" w:lineRule="auto"/>
        <w:rPr>
          <w:rFonts w:ascii="Times New Roman" w:hAnsi="Times New Roman"/>
          <w:sz w:val="28"/>
          <w:szCs w:val="28"/>
        </w:rPr>
      </w:pPr>
      <w:r w:rsidRPr="00A41829">
        <w:rPr>
          <w:rFonts w:ascii="Times New Roman" w:hAnsi="Times New Roman"/>
          <w:sz w:val="28"/>
          <w:szCs w:val="28"/>
        </w:rPr>
        <w:t>Известняк Састобе + лесс + тефритобазальт;</w:t>
      </w:r>
    </w:p>
    <w:p w:rsidR="0003101A" w:rsidRPr="00A41829" w:rsidRDefault="0003101A" w:rsidP="0003101A">
      <w:pPr>
        <w:numPr>
          <w:ilvl w:val="0"/>
          <w:numId w:val="5"/>
        </w:numPr>
        <w:spacing w:after="0" w:line="240" w:lineRule="auto"/>
        <w:rPr>
          <w:rFonts w:ascii="Times New Roman" w:hAnsi="Times New Roman"/>
          <w:sz w:val="28"/>
          <w:szCs w:val="28"/>
        </w:rPr>
      </w:pPr>
      <w:r w:rsidRPr="00A41829">
        <w:rPr>
          <w:rFonts w:ascii="Times New Roman" w:hAnsi="Times New Roman"/>
          <w:sz w:val="28"/>
          <w:szCs w:val="28"/>
        </w:rPr>
        <w:t>Известняк Шымкентцемент + фосфошлак + тефритобазальт;</w:t>
      </w:r>
    </w:p>
    <w:p w:rsidR="0003101A" w:rsidRPr="00A41829" w:rsidRDefault="0003101A" w:rsidP="0003101A">
      <w:pPr>
        <w:numPr>
          <w:ilvl w:val="0"/>
          <w:numId w:val="5"/>
        </w:numPr>
        <w:spacing w:after="0" w:line="240" w:lineRule="auto"/>
        <w:rPr>
          <w:rFonts w:ascii="Times New Roman" w:hAnsi="Times New Roman"/>
          <w:sz w:val="28"/>
          <w:szCs w:val="28"/>
        </w:rPr>
      </w:pPr>
      <w:r w:rsidRPr="00A41829">
        <w:rPr>
          <w:rFonts w:ascii="Times New Roman" w:hAnsi="Times New Roman"/>
          <w:sz w:val="28"/>
          <w:szCs w:val="28"/>
        </w:rPr>
        <w:t>Известняк Стандарт Цемент + лесс + тефритобазальт;</w:t>
      </w: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sz w:val="28"/>
          <w:szCs w:val="28"/>
        </w:rPr>
        <w:t xml:space="preserve">     Приготовленную шихту гомогенизировать путем перемешивания в мешалке в банке с резиновыми пробками в течение 30 мин.</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lastRenderedPageBreak/>
        <w:t xml:space="preserve">Задача 3. </w:t>
      </w:r>
      <w:r w:rsidRPr="00A41829">
        <w:rPr>
          <w:rFonts w:ascii="Times New Roman" w:hAnsi="Times New Roman"/>
          <w:sz w:val="28"/>
          <w:szCs w:val="28"/>
        </w:rPr>
        <w:t>Из полученных сырьевых шихт отформовать  по 2 таблетки диаметром 20-25 мм и высотой 10-15 мм под давлением 20 МПа</w:t>
      </w:r>
      <w:r>
        <w:rPr>
          <w:rFonts w:ascii="Times New Roman" w:hAnsi="Times New Roman"/>
          <w:sz w:val="28"/>
          <w:szCs w:val="28"/>
        </w:rPr>
        <w:t xml:space="preserve"> на прессе ПГМ-100МГ4</w:t>
      </w:r>
      <w:r w:rsidRPr="00A41829">
        <w:rPr>
          <w:rFonts w:ascii="Times New Roman" w:hAnsi="Times New Roman"/>
          <w:sz w:val="28"/>
          <w:szCs w:val="28"/>
        </w:rPr>
        <w:t xml:space="preserve">. Таблетки высушить при температуре 90 – 100 </w:t>
      </w:r>
      <w:r w:rsidRPr="00A41829">
        <w:rPr>
          <w:rFonts w:ascii="Times New Roman" w:hAnsi="Times New Roman"/>
          <w:sz w:val="28"/>
          <w:szCs w:val="28"/>
          <w:vertAlign w:val="superscript"/>
        </w:rPr>
        <w:t>о</w:t>
      </w:r>
      <w:r w:rsidRPr="00A41829">
        <w:rPr>
          <w:rFonts w:ascii="Times New Roman" w:hAnsi="Times New Roman"/>
          <w:sz w:val="28"/>
          <w:szCs w:val="28"/>
        </w:rPr>
        <w:t>С в течение 1 часа.</w:t>
      </w: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b/>
          <w:sz w:val="28"/>
          <w:szCs w:val="28"/>
        </w:rPr>
        <w:t xml:space="preserve">Задача 4. </w:t>
      </w:r>
      <w:r w:rsidRPr="00A41829">
        <w:rPr>
          <w:rFonts w:ascii="Times New Roman" w:hAnsi="Times New Roman"/>
          <w:sz w:val="28"/>
          <w:szCs w:val="28"/>
        </w:rPr>
        <w:t xml:space="preserve">Произвести обжиг таблеток в электрической печи при температурах 1200, 1300 и 1400 </w:t>
      </w:r>
      <w:r w:rsidRPr="00A41829">
        <w:rPr>
          <w:rFonts w:ascii="Times New Roman" w:hAnsi="Times New Roman"/>
          <w:sz w:val="28"/>
          <w:szCs w:val="28"/>
          <w:vertAlign w:val="superscript"/>
        </w:rPr>
        <w:t>о</w:t>
      </w:r>
      <w:r w:rsidRPr="00A41829">
        <w:rPr>
          <w:rFonts w:ascii="Times New Roman" w:hAnsi="Times New Roman"/>
          <w:sz w:val="28"/>
          <w:szCs w:val="28"/>
        </w:rPr>
        <w:t>С  в течение 20 – 30минут.</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Задача 5. </w:t>
      </w:r>
      <w:r w:rsidRPr="00A41829">
        <w:rPr>
          <w:rFonts w:ascii="Times New Roman" w:hAnsi="Times New Roman"/>
          <w:sz w:val="28"/>
          <w:szCs w:val="28"/>
        </w:rPr>
        <w:t>Определить содержание</w:t>
      </w:r>
      <w:r w:rsidRPr="00A41829">
        <w:rPr>
          <w:rFonts w:ascii="Times New Roman" w:hAnsi="Times New Roman"/>
          <w:b/>
          <w:sz w:val="28"/>
          <w:szCs w:val="28"/>
        </w:rPr>
        <w:t xml:space="preserve"> </w:t>
      </w:r>
      <w:r w:rsidRPr="00A41829">
        <w:rPr>
          <w:rFonts w:ascii="Times New Roman" w:hAnsi="Times New Roman"/>
          <w:sz w:val="28"/>
          <w:szCs w:val="28"/>
        </w:rPr>
        <w:t xml:space="preserve">свободной СаО  в  обожженных спеках  этилово-глицератным методом.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Задача 6. </w:t>
      </w:r>
      <w:r w:rsidRPr="00A41829">
        <w:rPr>
          <w:rFonts w:ascii="Times New Roman" w:hAnsi="Times New Roman"/>
          <w:sz w:val="28"/>
          <w:szCs w:val="28"/>
        </w:rPr>
        <w:t>Результаты исследований процессов усвоения СаО в двух- или трехкомпонентных сырьевых смесях в зависимости от температуры обжига и величины КН  изобразить в виде графика (</w:t>
      </w:r>
      <w:r w:rsidRPr="00A41829">
        <w:rPr>
          <w:rFonts w:ascii="Times New Roman" w:hAnsi="Times New Roman"/>
          <w:sz w:val="28"/>
          <w:szCs w:val="28"/>
          <w:lang w:eastAsia="en-US"/>
        </w:rPr>
        <w:t>рисунок 2) или диаграммы.</w:t>
      </w:r>
      <w:r w:rsidRPr="00A41829">
        <w:rPr>
          <w:rFonts w:ascii="Times New Roman" w:hAnsi="Times New Roman"/>
          <w:sz w:val="28"/>
          <w:szCs w:val="28"/>
        </w:rPr>
        <w:t xml:space="preserve">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Задача 7. </w:t>
      </w:r>
      <w:r w:rsidRPr="00A41829">
        <w:rPr>
          <w:rFonts w:ascii="Times New Roman" w:hAnsi="Times New Roman"/>
          <w:sz w:val="28"/>
          <w:szCs w:val="28"/>
        </w:rPr>
        <w:t>Определить фактический минералогический состав, структуру  клинкера петрографическим методом анализа. Для этого приготовить  аншлиф и исследовать под микроскопом, определить фактическое содержание минералов, их структуру, размеры, равномерность распределения минералов по полю, пористость клинкера, размеры пор и т.д.</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По полученным данным сделать вывод о спекаемости данных сырьевых смесей, о завершенности процессов клинкерообразования, о структуре и качестве полученного портландцементного клинкера.</w:t>
      </w:r>
    </w:p>
    <w:p w:rsidR="0003101A" w:rsidRPr="00A41829" w:rsidRDefault="0003101A" w:rsidP="0003101A">
      <w:pPr>
        <w:spacing w:after="0" w:line="240" w:lineRule="auto"/>
        <w:ind w:firstLine="425"/>
        <w:jc w:val="both"/>
        <w:rPr>
          <w:rFonts w:ascii="Times New Roman" w:hAnsi="Times New Roman"/>
          <w:sz w:val="28"/>
          <w:szCs w:val="28"/>
        </w:rPr>
      </w:pPr>
    </w:p>
    <w:p w:rsidR="0003101A"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r>
        <w:rPr>
          <w:rFonts w:ascii="Times New Roman" w:hAnsi="Times New Roman"/>
          <w:b/>
          <w:sz w:val="28"/>
          <w:szCs w:val="28"/>
        </w:rPr>
        <w:t>.</w:t>
      </w:r>
    </w:p>
    <w:p w:rsidR="0003101A" w:rsidRPr="009D0746" w:rsidRDefault="0003101A" w:rsidP="0003101A">
      <w:pPr>
        <w:spacing w:after="0" w:line="240" w:lineRule="auto"/>
        <w:rPr>
          <w:rFonts w:ascii="Times New Roman" w:hAnsi="Times New Roman"/>
          <w:b/>
          <w:sz w:val="28"/>
          <w:szCs w:val="28"/>
        </w:rPr>
      </w:pPr>
      <w:r w:rsidRPr="00A41829">
        <w:rPr>
          <w:rFonts w:ascii="Times New Roman" w:hAnsi="Times New Roman"/>
          <w:sz w:val="28"/>
          <w:szCs w:val="28"/>
        </w:rPr>
        <w:t>Полученные данные вносят в таблицу по форме.</w:t>
      </w:r>
    </w:p>
    <w:p w:rsidR="0003101A" w:rsidRPr="00A41829" w:rsidRDefault="0003101A" w:rsidP="0003101A">
      <w:pPr>
        <w:spacing w:after="0" w:line="240" w:lineRule="auto"/>
        <w:rPr>
          <w:rFonts w:ascii="Times New Roman" w:hAnsi="Times New Roman"/>
          <w:sz w:val="28"/>
          <w:szCs w:val="28"/>
        </w:rPr>
      </w:pPr>
      <w:r w:rsidRPr="00A41829">
        <w:rPr>
          <w:rFonts w:ascii="Times New Roman" w:hAnsi="Times New Roman"/>
          <w:sz w:val="28"/>
          <w:szCs w:val="28"/>
        </w:rPr>
        <w:t xml:space="preserve"> Таблица 1 - Влияние составов двухкомпонентных сырьевых смесей, КН и модулей, температуры обжига на процесс  усвоения СаО</w:t>
      </w:r>
    </w:p>
    <w:p w:rsidR="0003101A" w:rsidRPr="00A41829" w:rsidRDefault="0003101A" w:rsidP="0003101A">
      <w:pPr>
        <w:spacing w:after="0" w:line="240" w:lineRule="auto"/>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1"/>
        <w:gridCol w:w="1280"/>
        <w:gridCol w:w="1274"/>
        <w:gridCol w:w="636"/>
        <w:gridCol w:w="948"/>
        <w:gridCol w:w="947"/>
        <w:gridCol w:w="926"/>
        <w:gridCol w:w="1098"/>
        <w:gridCol w:w="1065"/>
        <w:gridCol w:w="1100"/>
      </w:tblGrid>
      <w:tr w:rsidR="0003101A" w:rsidRPr="00A41829" w:rsidTr="00D3548C">
        <w:tc>
          <w:tcPr>
            <w:tcW w:w="581" w:type="dxa"/>
            <w:vMerge w:val="restart"/>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 сме</w:t>
            </w:r>
          </w:p>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си</w:t>
            </w:r>
          </w:p>
        </w:tc>
        <w:tc>
          <w:tcPr>
            <w:tcW w:w="2554" w:type="dxa"/>
            <w:gridSpan w:val="2"/>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Состав сырьевой смеси,%</w:t>
            </w:r>
          </w:p>
        </w:tc>
        <w:tc>
          <w:tcPr>
            <w:tcW w:w="636" w:type="dxa"/>
            <w:vMerge w:val="restart"/>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КН</w:t>
            </w:r>
          </w:p>
        </w:tc>
        <w:tc>
          <w:tcPr>
            <w:tcW w:w="1895" w:type="dxa"/>
            <w:gridSpan w:val="2"/>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Модули</w:t>
            </w:r>
          </w:p>
        </w:tc>
        <w:tc>
          <w:tcPr>
            <w:tcW w:w="4189" w:type="dxa"/>
            <w:gridSpan w:val="4"/>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Содержание СаО свободной, %, при температуре обжига</w:t>
            </w:r>
          </w:p>
        </w:tc>
      </w:tr>
      <w:tr w:rsidR="0003101A" w:rsidRPr="00A41829" w:rsidTr="00D3548C">
        <w:tc>
          <w:tcPr>
            <w:tcW w:w="581" w:type="dxa"/>
            <w:vMerge/>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128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карбидная известь</w:t>
            </w:r>
          </w:p>
        </w:tc>
        <w:tc>
          <w:tcPr>
            <w:tcW w:w="1274"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доменный шлак</w:t>
            </w:r>
          </w:p>
        </w:tc>
        <w:tc>
          <w:tcPr>
            <w:tcW w:w="636" w:type="dxa"/>
            <w:vMerge/>
          </w:tcPr>
          <w:p w:rsidR="0003101A" w:rsidRPr="00A41829" w:rsidRDefault="0003101A" w:rsidP="00D3548C">
            <w:pPr>
              <w:widowControl w:val="0"/>
              <w:spacing w:after="0" w:line="240" w:lineRule="auto"/>
              <w:rPr>
                <w:rFonts w:ascii="Times New Roman" w:eastAsia="Courier New" w:hAnsi="Times New Roman" w:cs="Courier New"/>
                <w:sz w:val="24"/>
                <w:szCs w:val="24"/>
              </w:rPr>
            </w:pPr>
          </w:p>
        </w:tc>
        <w:tc>
          <w:tcPr>
            <w:tcW w:w="948"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n</w:t>
            </w:r>
          </w:p>
        </w:tc>
        <w:tc>
          <w:tcPr>
            <w:tcW w:w="947"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p</w:t>
            </w:r>
          </w:p>
        </w:tc>
        <w:tc>
          <w:tcPr>
            <w:tcW w:w="926"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1000</w:t>
            </w:r>
            <w:r w:rsidRPr="00A41829">
              <w:rPr>
                <w:rFonts w:ascii="Times New Roman" w:eastAsia="Courier New" w:hAnsi="Times New Roman" w:cs="Courier New"/>
                <w:sz w:val="24"/>
                <w:szCs w:val="24"/>
              </w:rPr>
              <w:sym w:font="Symbol" w:char="00B0"/>
            </w:r>
          </w:p>
        </w:tc>
        <w:tc>
          <w:tcPr>
            <w:tcW w:w="1098"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1100</w:t>
            </w:r>
            <w:r w:rsidRPr="00A41829">
              <w:rPr>
                <w:rFonts w:ascii="Times New Roman" w:eastAsia="Courier New" w:hAnsi="Times New Roman" w:cs="Courier New"/>
                <w:sz w:val="24"/>
                <w:szCs w:val="24"/>
              </w:rPr>
              <w:sym w:font="Symbol" w:char="00B0"/>
            </w:r>
          </w:p>
        </w:tc>
        <w:tc>
          <w:tcPr>
            <w:tcW w:w="1065"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1200</w:t>
            </w:r>
            <w:r w:rsidRPr="00A41829">
              <w:rPr>
                <w:rFonts w:ascii="Times New Roman" w:eastAsia="Courier New" w:hAnsi="Times New Roman" w:cs="Courier New"/>
                <w:sz w:val="24"/>
                <w:szCs w:val="24"/>
              </w:rPr>
              <w:sym w:font="Symbol" w:char="00B0"/>
            </w:r>
          </w:p>
        </w:tc>
        <w:tc>
          <w:tcPr>
            <w:tcW w:w="1100" w:type="dxa"/>
          </w:tcPr>
          <w:p w:rsidR="0003101A" w:rsidRPr="00A41829" w:rsidRDefault="0003101A" w:rsidP="00D3548C">
            <w:pPr>
              <w:widowControl w:val="0"/>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1300</w:t>
            </w:r>
            <w:r w:rsidRPr="00A41829">
              <w:rPr>
                <w:rFonts w:ascii="Times New Roman" w:eastAsia="Courier New" w:hAnsi="Times New Roman" w:cs="Courier New"/>
                <w:sz w:val="24"/>
                <w:szCs w:val="24"/>
              </w:rPr>
              <w:sym w:font="Symbol" w:char="00B0"/>
            </w:r>
          </w:p>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eastAsia="en-US" w:bidi="en-US"/>
              </w:rPr>
            </w:pPr>
          </w:p>
        </w:tc>
      </w:tr>
      <w:tr w:rsidR="0003101A" w:rsidRPr="00A41829" w:rsidTr="00D3548C">
        <w:trPr>
          <w:trHeight w:val="281"/>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1</w:t>
            </w:r>
          </w:p>
        </w:tc>
        <w:tc>
          <w:tcPr>
            <w:tcW w:w="128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50,22</w:t>
            </w:r>
          </w:p>
        </w:tc>
        <w:tc>
          <w:tcPr>
            <w:tcW w:w="1274"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49,78</w:t>
            </w:r>
          </w:p>
        </w:tc>
        <w:tc>
          <w:tcPr>
            <w:tcW w:w="63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0,70</w:t>
            </w:r>
          </w:p>
        </w:tc>
        <w:tc>
          <w:tcPr>
            <w:tcW w:w="94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2,58</w:t>
            </w:r>
          </w:p>
        </w:tc>
        <w:tc>
          <w:tcPr>
            <w:tcW w:w="947"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5,74</w:t>
            </w:r>
          </w:p>
        </w:tc>
        <w:tc>
          <w:tcPr>
            <w:tcW w:w="92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19,96</w:t>
            </w:r>
          </w:p>
        </w:tc>
        <w:tc>
          <w:tcPr>
            <w:tcW w:w="109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7,04</w:t>
            </w:r>
          </w:p>
        </w:tc>
        <w:tc>
          <w:tcPr>
            <w:tcW w:w="106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w:t>
            </w:r>
          </w:p>
        </w:tc>
        <w:tc>
          <w:tcPr>
            <w:tcW w:w="110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w:t>
            </w:r>
          </w:p>
        </w:tc>
      </w:tr>
      <w:tr w:rsidR="0003101A" w:rsidRPr="00A41829" w:rsidTr="00D3548C">
        <w:trPr>
          <w:trHeight w:val="256"/>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2</w:t>
            </w:r>
          </w:p>
        </w:tc>
        <w:tc>
          <w:tcPr>
            <w:tcW w:w="128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55,04</w:t>
            </w:r>
          </w:p>
        </w:tc>
        <w:tc>
          <w:tcPr>
            <w:tcW w:w="1274"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44,96</w:t>
            </w:r>
          </w:p>
        </w:tc>
        <w:tc>
          <w:tcPr>
            <w:tcW w:w="636"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0,80</w:t>
            </w:r>
          </w:p>
        </w:tc>
        <w:tc>
          <w:tcPr>
            <w:tcW w:w="94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2,51</w:t>
            </w:r>
          </w:p>
        </w:tc>
        <w:tc>
          <w:tcPr>
            <w:tcW w:w="947"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5,38</w:t>
            </w:r>
          </w:p>
        </w:tc>
        <w:tc>
          <w:tcPr>
            <w:tcW w:w="92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20,50</w:t>
            </w:r>
          </w:p>
        </w:tc>
        <w:tc>
          <w:tcPr>
            <w:tcW w:w="109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9,60</w:t>
            </w:r>
          </w:p>
        </w:tc>
        <w:tc>
          <w:tcPr>
            <w:tcW w:w="106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2,56</w:t>
            </w:r>
          </w:p>
        </w:tc>
        <w:tc>
          <w:tcPr>
            <w:tcW w:w="110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w:t>
            </w:r>
          </w:p>
        </w:tc>
      </w:tr>
      <w:tr w:rsidR="0003101A" w:rsidRPr="00A41829" w:rsidTr="00D3548C">
        <w:trPr>
          <w:trHeight w:val="262"/>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3</w:t>
            </w:r>
          </w:p>
        </w:tc>
        <w:tc>
          <w:tcPr>
            <w:tcW w:w="128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59,15</w:t>
            </w:r>
          </w:p>
        </w:tc>
        <w:tc>
          <w:tcPr>
            <w:tcW w:w="1274"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40,85</w:t>
            </w:r>
          </w:p>
        </w:tc>
        <w:tc>
          <w:tcPr>
            <w:tcW w:w="63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0,90</w:t>
            </w:r>
          </w:p>
        </w:tc>
        <w:tc>
          <w:tcPr>
            <w:tcW w:w="94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2,56</w:t>
            </w:r>
          </w:p>
        </w:tc>
        <w:tc>
          <w:tcPr>
            <w:tcW w:w="947"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5,05</w:t>
            </w:r>
          </w:p>
        </w:tc>
        <w:tc>
          <w:tcPr>
            <w:tcW w:w="92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24,28</w:t>
            </w:r>
          </w:p>
        </w:tc>
        <w:tc>
          <w:tcPr>
            <w:tcW w:w="109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13,12</w:t>
            </w:r>
          </w:p>
        </w:tc>
        <w:tc>
          <w:tcPr>
            <w:tcW w:w="106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6,72</w:t>
            </w:r>
          </w:p>
        </w:tc>
        <w:tc>
          <w:tcPr>
            <w:tcW w:w="110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2,24</w:t>
            </w:r>
          </w:p>
        </w:tc>
      </w:tr>
      <w:tr w:rsidR="0003101A" w:rsidRPr="00A41829" w:rsidTr="00D3548C">
        <w:trPr>
          <w:trHeight w:val="224"/>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4</w:t>
            </w:r>
          </w:p>
        </w:tc>
        <w:tc>
          <w:tcPr>
            <w:tcW w:w="128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61,00</w:t>
            </w:r>
          </w:p>
        </w:tc>
        <w:tc>
          <w:tcPr>
            <w:tcW w:w="1274"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39,00</w:t>
            </w:r>
          </w:p>
        </w:tc>
        <w:tc>
          <w:tcPr>
            <w:tcW w:w="63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0,95</w:t>
            </w:r>
          </w:p>
        </w:tc>
        <w:tc>
          <w:tcPr>
            <w:tcW w:w="94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2,55</w:t>
            </w:r>
          </w:p>
        </w:tc>
        <w:tc>
          <w:tcPr>
            <w:tcW w:w="947"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4,90</w:t>
            </w:r>
          </w:p>
        </w:tc>
        <w:tc>
          <w:tcPr>
            <w:tcW w:w="926"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31,56</w:t>
            </w:r>
          </w:p>
        </w:tc>
        <w:tc>
          <w:tcPr>
            <w:tcW w:w="109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13,92</w:t>
            </w:r>
          </w:p>
        </w:tc>
        <w:tc>
          <w:tcPr>
            <w:tcW w:w="106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7,04</w:t>
            </w:r>
          </w:p>
        </w:tc>
        <w:tc>
          <w:tcPr>
            <w:tcW w:w="110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4,16</w:t>
            </w:r>
          </w:p>
        </w:tc>
      </w:tr>
      <w:tr w:rsidR="0003101A" w:rsidRPr="00A41829" w:rsidTr="00D3548C">
        <w:trPr>
          <w:trHeight w:val="349"/>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5</w:t>
            </w:r>
          </w:p>
        </w:tc>
        <w:tc>
          <w:tcPr>
            <w:tcW w:w="1280"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62,38</w:t>
            </w:r>
          </w:p>
        </w:tc>
        <w:tc>
          <w:tcPr>
            <w:tcW w:w="1274"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37,62</w:t>
            </w:r>
          </w:p>
        </w:tc>
        <w:tc>
          <w:tcPr>
            <w:tcW w:w="636"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0,99</w:t>
            </w:r>
          </w:p>
        </w:tc>
        <w:tc>
          <w:tcPr>
            <w:tcW w:w="948"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2,55</w:t>
            </w:r>
          </w:p>
        </w:tc>
        <w:tc>
          <w:tcPr>
            <w:tcW w:w="947"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4,80</w:t>
            </w:r>
          </w:p>
        </w:tc>
        <w:tc>
          <w:tcPr>
            <w:tcW w:w="926"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35,41</w:t>
            </w:r>
          </w:p>
        </w:tc>
        <w:tc>
          <w:tcPr>
            <w:tcW w:w="1098"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17,04</w:t>
            </w:r>
          </w:p>
        </w:tc>
        <w:tc>
          <w:tcPr>
            <w:tcW w:w="1065"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9,60</w:t>
            </w:r>
          </w:p>
        </w:tc>
        <w:tc>
          <w:tcPr>
            <w:tcW w:w="1100" w:type="dxa"/>
          </w:tcPr>
          <w:p w:rsidR="0003101A" w:rsidRPr="00A41829" w:rsidRDefault="0003101A" w:rsidP="00D3548C">
            <w:pPr>
              <w:widowControl w:val="0"/>
              <w:suppressAutoHyphens/>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5,76</w:t>
            </w:r>
          </w:p>
        </w:tc>
      </w:tr>
    </w:tbl>
    <w:p w:rsidR="0003101A"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jc w:val="both"/>
        <w:rPr>
          <w:rFonts w:ascii="Times New Roman" w:hAnsi="Times New Roman"/>
          <w:sz w:val="28"/>
          <w:szCs w:val="28"/>
        </w:rPr>
      </w:pP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Таблица 2 - Влияние составов трехкомпонентных сырьевых смесей на основе отходов промышленности, КН и модулей, температуры обжига на процесс  усвоения СаО</w:t>
      </w:r>
    </w:p>
    <w:p w:rsidR="0003101A" w:rsidRPr="00A41829" w:rsidRDefault="0003101A" w:rsidP="0003101A">
      <w:pPr>
        <w:spacing w:after="0" w:line="240" w:lineRule="auto"/>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1"/>
        <w:gridCol w:w="945"/>
        <w:gridCol w:w="1289"/>
        <w:gridCol w:w="1121"/>
        <w:gridCol w:w="708"/>
        <w:gridCol w:w="709"/>
        <w:gridCol w:w="709"/>
        <w:gridCol w:w="850"/>
        <w:gridCol w:w="993"/>
        <w:gridCol w:w="992"/>
        <w:gridCol w:w="958"/>
      </w:tblGrid>
      <w:tr w:rsidR="0003101A" w:rsidRPr="00A41829" w:rsidTr="00D3548C">
        <w:tc>
          <w:tcPr>
            <w:tcW w:w="581" w:type="dxa"/>
            <w:vMerge w:val="restart"/>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 сме</w:t>
            </w:r>
          </w:p>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си</w:t>
            </w:r>
          </w:p>
        </w:tc>
        <w:tc>
          <w:tcPr>
            <w:tcW w:w="3355" w:type="dxa"/>
            <w:gridSpan w:val="3"/>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Состав сырьевой смеси,%</w:t>
            </w:r>
          </w:p>
        </w:tc>
        <w:tc>
          <w:tcPr>
            <w:tcW w:w="708" w:type="dxa"/>
            <w:vMerge w:val="restart"/>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КН</w:t>
            </w:r>
          </w:p>
        </w:tc>
        <w:tc>
          <w:tcPr>
            <w:tcW w:w="1418" w:type="dxa"/>
            <w:gridSpan w:val="2"/>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 xml:space="preserve">     Модули</w:t>
            </w:r>
          </w:p>
        </w:tc>
        <w:tc>
          <w:tcPr>
            <w:tcW w:w="3793" w:type="dxa"/>
            <w:gridSpan w:val="4"/>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Содержание СаО свободной, %, при температуре обжига</w:t>
            </w:r>
          </w:p>
        </w:tc>
      </w:tr>
      <w:tr w:rsidR="0003101A" w:rsidRPr="00A41829" w:rsidTr="00D3548C">
        <w:tc>
          <w:tcPr>
            <w:tcW w:w="581" w:type="dxa"/>
            <w:vMerge/>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4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извест-няк</w:t>
            </w:r>
          </w:p>
        </w:tc>
        <w:tc>
          <w:tcPr>
            <w:tcW w:w="128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фосфор-ный шлак</w:t>
            </w:r>
          </w:p>
        </w:tc>
        <w:tc>
          <w:tcPr>
            <w:tcW w:w="1121"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r w:rsidRPr="00A41829">
              <w:rPr>
                <w:rFonts w:ascii="Times New Roman" w:eastAsia="Courier New" w:hAnsi="Times New Roman" w:cs="Courier New"/>
                <w:sz w:val="24"/>
                <w:szCs w:val="24"/>
              </w:rPr>
              <w:t>тефритобазальт</w:t>
            </w:r>
          </w:p>
        </w:tc>
        <w:tc>
          <w:tcPr>
            <w:tcW w:w="708" w:type="dxa"/>
            <w:vMerge/>
          </w:tcPr>
          <w:p w:rsidR="0003101A" w:rsidRPr="00A41829" w:rsidRDefault="0003101A" w:rsidP="00D3548C">
            <w:pPr>
              <w:widowControl w:val="0"/>
              <w:spacing w:after="0" w:line="240" w:lineRule="auto"/>
              <w:rPr>
                <w:rFonts w:ascii="Times New Roman" w:eastAsia="Courier New" w:hAnsi="Times New Roman" w:cs="Courier New"/>
                <w:sz w:val="24"/>
                <w:szCs w:val="24"/>
              </w:rPr>
            </w:pPr>
          </w:p>
        </w:tc>
        <w:tc>
          <w:tcPr>
            <w:tcW w:w="709"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n</w:t>
            </w:r>
          </w:p>
        </w:tc>
        <w:tc>
          <w:tcPr>
            <w:tcW w:w="709"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p</w:t>
            </w:r>
          </w:p>
        </w:tc>
        <w:tc>
          <w:tcPr>
            <w:tcW w:w="850"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1100</w:t>
            </w:r>
            <w:r w:rsidRPr="00A41829">
              <w:rPr>
                <w:rFonts w:ascii="Times New Roman" w:eastAsia="Courier New" w:hAnsi="Times New Roman" w:cs="Courier New"/>
                <w:sz w:val="24"/>
                <w:szCs w:val="24"/>
              </w:rPr>
              <w:sym w:font="Symbol" w:char="00B0"/>
            </w:r>
          </w:p>
        </w:tc>
        <w:tc>
          <w:tcPr>
            <w:tcW w:w="993" w:type="dxa"/>
          </w:tcPr>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1200</w:t>
            </w:r>
            <w:r w:rsidRPr="00A41829">
              <w:rPr>
                <w:rFonts w:ascii="Times New Roman" w:eastAsia="Courier New" w:hAnsi="Times New Roman" w:cs="Courier New"/>
                <w:sz w:val="24"/>
                <w:szCs w:val="24"/>
              </w:rPr>
              <w:sym w:font="Symbol" w:char="00B0"/>
            </w:r>
          </w:p>
        </w:tc>
        <w:tc>
          <w:tcPr>
            <w:tcW w:w="992" w:type="dxa"/>
          </w:tcPr>
          <w:p w:rsidR="0003101A" w:rsidRPr="00A41829" w:rsidRDefault="0003101A" w:rsidP="00D3548C">
            <w:pPr>
              <w:widowControl w:val="0"/>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1300</w:t>
            </w:r>
            <w:r w:rsidRPr="00A41829">
              <w:rPr>
                <w:rFonts w:ascii="Times New Roman" w:eastAsia="Courier New" w:hAnsi="Times New Roman" w:cs="Courier New"/>
                <w:sz w:val="24"/>
                <w:szCs w:val="24"/>
              </w:rPr>
              <w:sym w:font="Symbol" w:char="00B0"/>
            </w:r>
          </w:p>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eastAsia="en-US" w:bidi="en-US"/>
              </w:rPr>
            </w:pPr>
          </w:p>
        </w:tc>
        <w:tc>
          <w:tcPr>
            <w:tcW w:w="958" w:type="dxa"/>
          </w:tcPr>
          <w:p w:rsidR="0003101A" w:rsidRPr="00A41829" w:rsidRDefault="0003101A" w:rsidP="00D3548C">
            <w:pPr>
              <w:widowControl w:val="0"/>
              <w:spacing w:after="0" w:line="240" w:lineRule="auto"/>
              <w:jc w:val="center"/>
              <w:rPr>
                <w:rFonts w:ascii="Times New Roman" w:eastAsia="Arial Unicode MS" w:hAnsi="Times New Roman" w:cs="Courier New"/>
                <w:sz w:val="24"/>
                <w:szCs w:val="24"/>
                <w:lang w:val="en-US" w:eastAsia="en-US" w:bidi="en-US"/>
              </w:rPr>
            </w:pPr>
            <w:r w:rsidRPr="00A41829">
              <w:rPr>
                <w:rFonts w:ascii="Times New Roman" w:eastAsia="Courier New" w:hAnsi="Times New Roman" w:cs="Courier New"/>
                <w:sz w:val="24"/>
                <w:szCs w:val="24"/>
              </w:rPr>
              <w:t>1400</w:t>
            </w:r>
            <w:r w:rsidRPr="00A41829">
              <w:rPr>
                <w:rFonts w:ascii="Times New Roman" w:eastAsia="Courier New" w:hAnsi="Times New Roman" w:cs="Courier New"/>
                <w:sz w:val="24"/>
                <w:szCs w:val="24"/>
              </w:rPr>
              <w:sym w:font="Symbol" w:char="00B0"/>
            </w:r>
          </w:p>
          <w:p w:rsidR="0003101A" w:rsidRPr="00A41829" w:rsidRDefault="0003101A" w:rsidP="00D3548C">
            <w:pPr>
              <w:widowControl w:val="0"/>
              <w:suppressAutoHyphens/>
              <w:spacing w:after="0" w:line="240" w:lineRule="auto"/>
              <w:jc w:val="center"/>
              <w:rPr>
                <w:rFonts w:ascii="Times New Roman" w:eastAsia="Arial Unicode MS" w:hAnsi="Times New Roman" w:cs="Courier New"/>
                <w:sz w:val="24"/>
                <w:szCs w:val="24"/>
                <w:lang w:eastAsia="en-US" w:bidi="en-US"/>
              </w:rPr>
            </w:pPr>
          </w:p>
        </w:tc>
      </w:tr>
      <w:tr w:rsidR="0003101A" w:rsidRPr="00A41829" w:rsidTr="00D3548C">
        <w:trPr>
          <w:trHeight w:val="281"/>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1</w:t>
            </w:r>
          </w:p>
        </w:tc>
        <w:tc>
          <w:tcPr>
            <w:tcW w:w="94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128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1121"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70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70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70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85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93"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92"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5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r>
      <w:tr w:rsidR="0003101A" w:rsidRPr="00A41829" w:rsidTr="00D3548C">
        <w:trPr>
          <w:trHeight w:val="256"/>
        </w:trPr>
        <w:tc>
          <w:tcPr>
            <w:tcW w:w="581"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r w:rsidRPr="00A41829">
              <w:rPr>
                <w:rFonts w:ascii="Times New Roman" w:eastAsia="Courier New" w:hAnsi="Times New Roman" w:cs="Courier New"/>
                <w:sz w:val="24"/>
                <w:szCs w:val="24"/>
              </w:rPr>
              <w:t>2</w:t>
            </w:r>
          </w:p>
        </w:tc>
        <w:tc>
          <w:tcPr>
            <w:tcW w:w="945"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128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1121"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708" w:type="dxa"/>
          </w:tcPr>
          <w:p w:rsidR="0003101A" w:rsidRPr="00A41829" w:rsidRDefault="0003101A" w:rsidP="00D3548C">
            <w:pPr>
              <w:widowControl w:val="0"/>
              <w:spacing w:after="0" w:line="240" w:lineRule="auto"/>
              <w:rPr>
                <w:rFonts w:ascii="Times New Roman" w:eastAsia="Courier New" w:hAnsi="Times New Roman" w:cs="Courier New"/>
                <w:sz w:val="24"/>
                <w:szCs w:val="24"/>
              </w:rPr>
            </w:pPr>
          </w:p>
        </w:tc>
        <w:tc>
          <w:tcPr>
            <w:tcW w:w="70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709"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850"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93"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92"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c>
          <w:tcPr>
            <w:tcW w:w="958" w:type="dxa"/>
          </w:tcPr>
          <w:p w:rsidR="0003101A" w:rsidRPr="00A41829" w:rsidRDefault="0003101A" w:rsidP="00D3548C">
            <w:pPr>
              <w:widowControl w:val="0"/>
              <w:spacing w:after="0" w:line="240" w:lineRule="auto"/>
              <w:jc w:val="center"/>
              <w:rPr>
                <w:rFonts w:ascii="Times New Roman" w:eastAsia="Courier New" w:hAnsi="Times New Roman" w:cs="Courier New"/>
                <w:sz w:val="24"/>
                <w:szCs w:val="24"/>
              </w:rPr>
            </w:pPr>
          </w:p>
        </w:tc>
      </w:tr>
    </w:tbl>
    <w:p w:rsidR="0003101A" w:rsidRPr="00A41829" w:rsidRDefault="0003101A" w:rsidP="0003101A">
      <w:pPr>
        <w:spacing w:after="0" w:line="240" w:lineRule="auto"/>
        <w:ind w:firstLine="425"/>
        <w:jc w:val="both"/>
        <w:rPr>
          <w:rFonts w:ascii="Times New Roman" w:hAnsi="Times New Roman"/>
          <w:sz w:val="28"/>
          <w:szCs w:val="28"/>
        </w:rPr>
      </w:pPr>
      <w:r w:rsidRPr="00A41829">
        <w:rPr>
          <w:rFonts w:ascii="Times New Roman" w:hAnsi="Times New Roman"/>
          <w:sz w:val="28"/>
          <w:szCs w:val="28"/>
        </w:rPr>
        <w:lastRenderedPageBreak/>
        <w:t>Результаты расчетов сырьевых смесей в виде зависимости величины глиноземного модуля от силикатного можно выразить графически (</w:t>
      </w:r>
      <w:r w:rsidRPr="00A41829">
        <w:rPr>
          <w:rFonts w:ascii="Times New Roman" w:hAnsi="Times New Roman"/>
          <w:sz w:val="28"/>
          <w:szCs w:val="28"/>
          <w:lang w:eastAsia="en-US"/>
        </w:rPr>
        <w:t>рисунок 1).</w:t>
      </w:r>
      <w:r w:rsidRPr="00A41829">
        <w:rPr>
          <w:rFonts w:ascii="Times New Roman" w:hAnsi="Times New Roman"/>
          <w:sz w:val="28"/>
          <w:szCs w:val="28"/>
        </w:rPr>
        <w:t xml:space="preserve">    </w:t>
      </w:r>
    </w:p>
    <w:p w:rsidR="0003101A" w:rsidRPr="00A41829" w:rsidRDefault="0003101A" w:rsidP="0003101A">
      <w:pPr>
        <w:spacing w:after="0" w:line="240" w:lineRule="auto"/>
        <w:ind w:firstLine="425"/>
        <w:jc w:val="both"/>
        <w:rPr>
          <w:rFonts w:ascii="Times New Roman" w:hAnsi="Times New Roman"/>
          <w:sz w:val="28"/>
          <w:szCs w:val="28"/>
        </w:rPr>
      </w:pPr>
      <w:r w:rsidRPr="00A41829">
        <w:rPr>
          <w:rFonts w:ascii="Times New Roman" w:hAnsi="Times New Roman"/>
          <w:sz w:val="28"/>
          <w:szCs w:val="28"/>
        </w:rPr>
        <w:t>Результаты исследований процессов усвоения СаО в двух- или трехкомпонентных сырьевых смесях в зависимости от температуры обжига и величины КН можно изобразить в виде графика (</w:t>
      </w:r>
      <w:r w:rsidRPr="00A41829">
        <w:rPr>
          <w:rFonts w:ascii="Times New Roman" w:hAnsi="Times New Roman"/>
          <w:sz w:val="28"/>
          <w:szCs w:val="28"/>
          <w:lang w:eastAsia="en-US"/>
        </w:rPr>
        <w:t>рисунок 2).</w:t>
      </w:r>
      <w:r w:rsidRPr="00A41829">
        <w:rPr>
          <w:rFonts w:ascii="Times New Roman" w:hAnsi="Times New Roman"/>
          <w:sz w:val="28"/>
          <w:szCs w:val="28"/>
        </w:rPr>
        <w:t xml:space="preserve">    </w:t>
      </w:r>
    </w:p>
    <w:p w:rsidR="0003101A" w:rsidRPr="00A41829" w:rsidRDefault="0003101A" w:rsidP="0003101A">
      <w:pPr>
        <w:spacing w:after="0" w:line="240" w:lineRule="auto"/>
        <w:ind w:firstLine="425"/>
        <w:jc w:val="both"/>
        <w:rPr>
          <w:rFonts w:ascii="Times New Roman" w:hAnsi="Times New Roman"/>
          <w:sz w:val="28"/>
          <w:szCs w:val="28"/>
          <w:lang w:eastAsia="en-US"/>
        </w:rPr>
      </w:pPr>
      <w:r>
        <w:rPr>
          <w:rFonts w:ascii="Times New Roman" w:hAnsi="Times New Roman"/>
          <w:noProof/>
          <w:sz w:val="28"/>
          <w:szCs w:val="28"/>
        </w:rPr>
        <w:drawing>
          <wp:inline distT="0" distB="0" distL="0" distR="0">
            <wp:extent cx="5581650" cy="3333750"/>
            <wp:effectExtent l="0" t="0" r="0" b="0"/>
            <wp:docPr id="28"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3101A" w:rsidRPr="00A41829" w:rsidRDefault="0003101A" w:rsidP="0003101A">
      <w:pPr>
        <w:spacing w:after="0" w:line="240" w:lineRule="auto"/>
        <w:ind w:firstLine="425"/>
        <w:jc w:val="center"/>
        <w:rPr>
          <w:rFonts w:ascii="Times New Roman" w:hAnsi="Times New Roman"/>
          <w:sz w:val="28"/>
          <w:szCs w:val="28"/>
          <w:lang w:eastAsia="en-US"/>
        </w:rPr>
      </w:pPr>
      <w:r w:rsidRPr="00A41829">
        <w:rPr>
          <w:rFonts w:ascii="Times New Roman" w:hAnsi="Times New Roman"/>
          <w:sz w:val="28"/>
          <w:szCs w:val="28"/>
          <w:lang w:eastAsia="en-US"/>
        </w:rPr>
        <w:t xml:space="preserve">Рисунок 1 -  Зависимость величины глиноземного модуля от силикатного модуля в трехкомпонентных сырьевых смесях  «карбидная известь+доменный шлак+огарки» </w:t>
      </w:r>
    </w:p>
    <w:p w:rsidR="0003101A" w:rsidRPr="00A41829" w:rsidRDefault="0003101A" w:rsidP="0003101A">
      <w:pPr>
        <w:spacing w:after="0" w:line="240" w:lineRule="auto"/>
        <w:ind w:firstLine="425"/>
        <w:jc w:val="center"/>
        <w:rPr>
          <w:rFonts w:ascii="Times New Roman" w:hAnsi="Times New Roman"/>
          <w:sz w:val="28"/>
          <w:szCs w:val="28"/>
          <w:lang w:eastAsia="en-US"/>
        </w:rPr>
      </w:pPr>
    </w:p>
    <w:p w:rsidR="0003101A" w:rsidRPr="00A41829" w:rsidRDefault="0003101A" w:rsidP="0003101A">
      <w:pPr>
        <w:spacing w:after="0" w:line="240" w:lineRule="auto"/>
        <w:jc w:val="center"/>
        <w:rPr>
          <w:rFonts w:ascii="Times New Roman" w:hAnsi="Times New Roman"/>
        </w:rPr>
      </w:pPr>
      <w:r>
        <w:rPr>
          <w:rFonts w:ascii="Times New Roman" w:hAnsi="Times New Roman"/>
          <w:noProof/>
          <w:sz w:val="28"/>
          <w:szCs w:val="28"/>
        </w:rPr>
        <w:drawing>
          <wp:inline distT="0" distB="0" distL="0" distR="0">
            <wp:extent cx="5619750" cy="2895600"/>
            <wp:effectExtent l="0" t="0" r="0" b="0"/>
            <wp:docPr id="29" name="Объект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3101A" w:rsidRPr="00A41829" w:rsidRDefault="0003101A" w:rsidP="0003101A">
      <w:pPr>
        <w:spacing w:after="0" w:line="240" w:lineRule="auto"/>
        <w:ind w:firstLine="425"/>
        <w:jc w:val="center"/>
        <w:rPr>
          <w:rFonts w:ascii="Times New Roman" w:hAnsi="Times New Roman"/>
          <w:sz w:val="28"/>
          <w:szCs w:val="28"/>
        </w:rPr>
      </w:pPr>
    </w:p>
    <w:p w:rsidR="0003101A" w:rsidRPr="00A41829" w:rsidRDefault="0003101A" w:rsidP="0003101A">
      <w:pPr>
        <w:spacing w:after="0" w:line="240" w:lineRule="auto"/>
        <w:ind w:firstLine="425"/>
        <w:jc w:val="center"/>
        <w:rPr>
          <w:rFonts w:ascii="Times New Roman" w:hAnsi="Times New Roman"/>
          <w:sz w:val="28"/>
          <w:szCs w:val="28"/>
        </w:rPr>
      </w:pPr>
      <w:r w:rsidRPr="00A41829">
        <w:rPr>
          <w:rFonts w:ascii="Times New Roman" w:hAnsi="Times New Roman"/>
          <w:sz w:val="28"/>
          <w:szCs w:val="28"/>
        </w:rPr>
        <w:t>Рисунок 2 - Усвоение СаО в двухкомпонентных сырьевых смесях «карбидная  известь+фосфорный  шлак» в зависимости от температуры и величины КН</w:t>
      </w:r>
    </w:p>
    <w:p w:rsidR="0003101A" w:rsidRDefault="0003101A" w:rsidP="0003101A">
      <w:pPr>
        <w:shd w:val="clear" w:color="auto" w:fill="FFFFFF"/>
        <w:autoSpaceDE w:val="0"/>
        <w:autoSpaceDN w:val="0"/>
        <w:adjustRightInd w:val="0"/>
        <w:spacing w:after="0" w:line="240" w:lineRule="auto"/>
        <w:rPr>
          <w:rFonts w:ascii="Times New Roman" w:hAnsi="Times New Roman"/>
          <w:sz w:val="28"/>
          <w:szCs w:val="28"/>
        </w:rPr>
      </w:pPr>
    </w:p>
    <w:p w:rsidR="0003101A" w:rsidRPr="00A41829" w:rsidRDefault="0003101A" w:rsidP="0003101A">
      <w:pPr>
        <w:shd w:val="clear" w:color="auto" w:fill="FFFFFF"/>
        <w:autoSpaceDE w:val="0"/>
        <w:autoSpaceDN w:val="0"/>
        <w:adjustRightInd w:val="0"/>
        <w:spacing w:after="0" w:line="240" w:lineRule="auto"/>
        <w:rPr>
          <w:rFonts w:ascii="Times New Roman" w:hAnsi="Times New Roman"/>
          <w:b/>
          <w:sz w:val="28"/>
          <w:szCs w:val="28"/>
        </w:rPr>
      </w:pPr>
      <w:r w:rsidRPr="00A41829">
        <w:rPr>
          <w:rFonts w:ascii="Times New Roman" w:hAnsi="Times New Roman"/>
          <w:b/>
          <w:sz w:val="28"/>
          <w:szCs w:val="28"/>
        </w:rPr>
        <w:lastRenderedPageBreak/>
        <w:t>Контрольные вопросы</w:t>
      </w:r>
    </w:p>
    <w:p w:rsidR="0003101A" w:rsidRPr="00A41829" w:rsidRDefault="0003101A" w:rsidP="0003101A">
      <w:pPr>
        <w:numPr>
          <w:ilvl w:val="0"/>
          <w:numId w:val="7"/>
        </w:numPr>
        <w:spacing w:after="0" w:line="240" w:lineRule="auto"/>
        <w:ind w:left="0" w:firstLine="0"/>
        <w:jc w:val="both"/>
        <w:rPr>
          <w:rFonts w:ascii="Times New Roman" w:hAnsi="Times New Roman"/>
          <w:sz w:val="28"/>
          <w:szCs w:val="28"/>
        </w:rPr>
      </w:pPr>
      <w:r w:rsidRPr="00A41829">
        <w:rPr>
          <w:rFonts w:ascii="Times New Roman" w:hAnsi="Times New Roman"/>
          <w:sz w:val="28"/>
          <w:szCs w:val="28"/>
        </w:rPr>
        <w:t>Что такое портландцементный клинкер? Что он собой представляет?</w:t>
      </w:r>
    </w:p>
    <w:p w:rsidR="0003101A" w:rsidRPr="00FB033D" w:rsidRDefault="0003101A" w:rsidP="0003101A">
      <w:pPr>
        <w:numPr>
          <w:ilvl w:val="0"/>
          <w:numId w:val="7"/>
        </w:numPr>
        <w:spacing w:after="0" w:line="240" w:lineRule="auto"/>
        <w:ind w:left="0" w:firstLine="0"/>
        <w:jc w:val="both"/>
        <w:rPr>
          <w:rFonts w:ascii="Times New Roman" w:hAnsi="Times New Roman"/>
          <w:sz w:val="28"/>
          <w:szCs w:val="28"/>
        </w:rPr>
      </w:pPr>
      <w:r w:rsidRPr="00A41829">
        <w:rPr>
          <w:rFonts w:ascii="Times New Roman" w:hAnsi="Times New Roman"/>
          <w:sz w:val="28"/>
          <w:szCs w:val="28"/>
        </w:rPr>
        <w:t xml:space="preserve">Как можно визуально определить качество обжига портландцементного </w:t>
      </w:r>
      <w:r w:rsidRPr="00FB033D">
        <w:rPr>
          <w:rFonts w:ascii="Times New Roman" w:hAnsi="Times New Roman"/>
          <w:sz w:val="28"/>
          <w:szCs w:val="28"/>
        </w:rPr>
        <w:t>клинкера?</w:t>
      </w:r>
    </w:p>
    <w:p w:rsidR="0003101A" w:rsidRPr="00FB033D"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Какова должна быть масса (вес) литра качественно обожженного клинкера?</w:t>
      </w:r>
    </w:p>
    <w:p w:rsidR="0003101A" w:rsidRPr="00FB033D"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 xml:space="preserve"> Как влияют на качество  портландцементного клинкера температура и продолжительность обжига?</w:t>
      </w:r>
    </w:p>
    <w:p w:rsidR="0003101A" w:rsidRPr="00FB033D"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 xml:space="preserve">Как влияет температура обжига оксида кальция - СаО на скорость ее гашения? В чем разница между СаО обожженной в известковых печах при температуре 1100 </w:t>
      </w:r>
      <w:r w:rsidRPr="00FB033D">
        <w:rPr>
          <w:rFonts w:ascii="Times New Roman" w:hAnsi="Times New Roman"/>
          <w:sz w:val="28"/>
          <w:szCs w:val="28"/>
          <w:vertAlign w:val="superscript"/>
        </w:rPr>
        <w:t>о</w:t>
      </w:r>
      <w:r w:rsidRPr="00FB033D">
        <w:rPr>
          <w:rFonts w:ascii="Times New Roman" w:hAnsi="Times New Roman"/>
          <w:sz w:val="28"/>
          <w:szCs w:val="28"/>
        </w:rPr>
        <w:t xml:space="preserve">С, и СаО свободной в клинкере, обожженном при 1450 </w:t>
      </w:r>
      <w:r w:rsidRPr="00FB033D">
        <w:rPr>
          <w:rFonts w:ascii="Times New Roman" w:hAnsi="Times New Roman"/>
          <w:sz w:val="28"/>
          <w:szCs w:val="28"/>
          <w:vertAlign w:val="superscript"/>
        </w:rPr>
        <w:t>о</w:t>
      </w:r>
      <w:r w:rsidRPr="00FB033D">
        <w:rPr>
          <w:rFonts w:ascii="Times New Roman" w:hAnsi="Times New Roman"/>
          <w:sz w:val="28"/>
          <w:szCs w:val="28"/>
        </w:rPr>
        <w:t xml:space="preserve">С. </w:t>
      </w:r>
    </w:p>
    <w:p w:rsidR="0003101A"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Почему содержание  свободной СаО в клинкере не должно  превышать 1,5…2 %.</w:t>
      </w:r>
      <w:r>
        <w:rPr>
          <w:rFonts w:ascii="Times New Roman" w:hAnsi="Times New Roman"/>
          <w:sz w:val="28"/>
          <w:szCs w:val="28"/>
        </w:rPr>
        <w:t xml:space="preserve">                                                                     </w:t>
      </w:r>
    </w:p>
    <w:p w:rsidR="0003101A"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 xml:space="preserve">Каковы могут быть причины недостаточного обжига клинкера и появления свободной СаО?  От каких факторов зависит полнота  усвоения СаО в клинкере? </w:t>
      </w:r>
    </w:p>
    <w:p w:rsidR="0003101A"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 xml:space="preserve">Как влияют состав сырья и режим обжига на усвоение СаО?.  </w:t>
      </w:r>
    </w:p>
    <w:p w:rsidR="0003101A"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Как  определяют  количественное содержание свободной СаО в клинкере этилово-глицератным методом?</w:t>
      </w:r>
    </w:p>
    <w:p w:rsidR="0003101A" w:rsidRPr="00FB033D" w:rsidRDefault="0003101A" w:rsidP="0003101A">
      <w:pPr>
        <w:numPr>
          <w:ilvl w:val="0"/>
          <w:numId w:val="7"/>
        </w:numPr>
        <w:spacing w:after="0" w:line="240" w:lineRule="auto"/>
        <w:ind w:left="0" w:firstLine="0"/>
        <w:jc w:val="both"/>
        <w:rPr>
          <w:rFonts w:ascii="Times New Roman" w:hAnsi="Times New Roman"/>
          <w:sz w:val="28"/>
          <w:szCs w:val="28"/>
        </w:rPr>
      </w:pPr>
      <w:r w:rsidRPr="00FB033D">
        <w:rPr>
          <w:rFonts w:ascii="Times New Roman" w:hAnsi="Times New Roman"/>
          <w:sz w:val="28"/>
          <w:szCs w:val="28"/>
        </w:rPr>
        <w:t>Как влияют отходы промышленности фосфорные и доменные шлаки, нетрадиционное сырье (базальты, тефритобазальты, диабазы) на процессы обжига клинкера, температуру спекания, расход топлива?</w:t>
      </w:r>
    </w:p>
    <w:p w:rsidR="0003101A" w:rsidRDefault="0003101A" w:rsidP="0003101A">
      <w:pPr>
        <w:pStyle w:val="1"/>
        <w:ind w:firstLine="0"/>
        <w:jc w:val="both"/>
        <w:rPr>
          <w:b w:val="0"/>
          <w:szCs w:val="28"/>
        </w:rPr>
      </w:pPr>
      <w:r>
        <w:rPr>
          <w:b w:val="0"/>
          <w:szCs w:val="28"/>
        </w:rPr>
        <w:t>11.</w:t>
      </w:r>
      <w:r w:rsidRPr="00FB033D">
        <w:rPr>
          <w:b w:val="0"/>
          <w:szCs w:val="28"/>
        </w:rPr>
        <w:t>Каковы могут быть причины неравномерности изменения объема</w:t>
      </w:r>
      <w:r w:rsidRPr="00A41829">
        <w:rPr>
          <w:b w:val="0"/>
          <w:szCs w:val="28"/>
        </w:rPr>
        <w:t xml:space="preserve"> цемента?  </w:t>
      </w:r>
    </w:p>
    <w:p w:rsidR="0003101A" w:rsidRDefault="0003101A" w:rsidP="0003101A">
      <w:pPr>
        <w:spacing w:after="0" w:line="240" w:lineRule="auto"/>
        <w:ind w:firstLine="567"/>
        <w:jc w:val="both"/>
        <w:rPr>
          <w:rFonts w:ascii="Times New Roman" w:hAnsi="Times New Roman"/>
          <w:b/>
          <w:bCs/>
          <w:sz w:val="28"/>
          <w:szCs w:val="28"/>
        </w:rPr>
      </w:pP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BC7A38"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4 Таймасов</w:t>
      </w:r>
      <w:r w:rsidRPr="00BC7A38">
        <w:rPr>
          <w:rFonts w:ascii="Times New Roman" w:hAnsi="Times New Roman"/>
          <w:sz w:val="28"/>
          <w:szCs w:val="28"/>
          <w:lang w:val="kk-KZ"/>
        </w:rPr>
        <w:t xml:space="preserve"> Б.Т.</w:t>
      </w:r>
      <w:r>
        <w:rPr>
          <w:rFonts w:ascii="Times New Roman" w:hAnsi="Times New Roman"/>
          <w:sz w:val="28"/>
          <w:szCs w:val="28"/>
          <w:lang w:val="kk-KZ"/>
        </w:rPr>
        <w:t xml:space="preserve">, </w:t>
      </w:r>
      <w:r w:rsidRPr="00BC7A38">
        <w:rPr>
          <w:rFonts w:ascii="Times New Roman" w:hAnsi="Times New Roman"/>
          <w:sz w:val="28"/>
          <w:szCs w:val="28"/>
          <w:lang w:val="kk-KZ"/>
        </w:rPr>
        <w:t>Әлжанова А.Ж. Тұтастырғыш заттардың химиялық техно</w:t>
      </w:r>
      <w:r>
        <w:rPr>
          <w:rFonts w:ascii="Times New Roman" w:hAnsi="Times New Roman"/>
          <w:sz w:val="28"/>
          <w:szCs w:val="28"/>
          <w:lang w:val="kk-KZ"/>
        </w:rPr>
        <w:t xml:space="preserve">логиясы: оқулық. </w:t>
      </w:r>
      <w:r w:rsidRPr="00BC7A38">
        <w:rPr>
          <w:rFonts w:ascii="Times New Roman" w:hAnsi="Times New Roman"/>
          <w:sz w:val="28"/>
          <w:szCs w:val="28"/>
          <w:lang w:val="kk-KZ"/>
        </w:rPr>
        <w:t xml:space="preserve"> – Шымкент: «Экспресс-печать», 2013. - 382 б.</w:t>
      </w:r>
    </w:p>
    <w:p w:rsidR="0003101A" w:rsidRPr="00BC7A38"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lang w:val="kk-KZ"/>
        </w:rPr>
        <w:t>5 Классен В.К. Технология и оптимизация производства цемента: краткий курс лекц</w:t>
      </w:r>
      <w:r>
        <w:rPr>
          <w:rFonts w:ascii="Times New Roman" w:hAnsi="Times New Roman"/>
          <w:sz w:val="28"/>
          <w:szCs w:val="28"/>
          <w:lang w:val="kk-KZ"/>
        </w:rPr>
        <w:t>ий: учеб. пособие</w:t>
      </w:r>
      <w:r w:rsidRPr="00BC7A38">
        <w:rPr>
          <w:rFonts w:ascii="Times New Roman" w:hAnsi="Times New Roman"/>
          <w:sz w:val="28"/>
          <w:szCs w:val="28"/>
          <w:lang w:val="kk-KZ"/>
        </w:rPr>
        <w:t>. –Белгород: Изд. БГТУ, 2012. -308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bCs/>
          <w:sz w:val="28"/>
          <w:szCs w:val="28"/>
        </w:rPr>
        <w:t>6 Классен</w:t>
      </w:r>
      <w:r w:rsidRPr="00BC7A38">
        <w:rPr>
          <w:rFonts w:ascii="Times New Roman" w:hAnsi="Times New Roman"/>
          <w:bCs/>
          <w:sz w:val="28"/>
          <w:szCs w:val="28"/>
        </w:rPr>
        <w:t xml:space="preserve"> В.К.</w:t>
      </w:r>
      <w:r>
        <w:rPr>
          <w:rFonts w:ascii="Times New Roman" w:hAnsi="Times New Roman"/>
          <w:bCs/>
          <w:sz w:val="28"/>
          <w:szCs w:val="28"/>
        </w:rPr>
        <w:t xml:space="preserve">, </w:t>
      </w:r>
      <w:r w:rsidRPr="00BC7A38">
        <w:rPr>
          <w:rFonts w:ascii="Times New Roman" w:hAnsi="Times New Roman"/>
          <w:bCs/>
          <w:sz w:val="28"/>
          <w:szCs w:val="28"/>
        </w:rPr>
        <w:t>Борисов</w:t>
      </w:r>
      <w:r>
        <w:rPr>
          <w:rFonts w:ascii="Times New Roman" w:hAnsi="Times New Roman"/>
          <w:bCs/>
          <w:sz w:val="28"/>
          <w:szCs w:val="28"/>
        </w:rPr>
        <w:t xml:space="preserve"> </w:t>
      </w:r>
      <w:r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03101A" w:rsidRDefault="0003101A" w:rsidP="0003101A">
      <w:pPr>
        <w:spacing w:after="0" w:line="240" w:lineRule="auto"/>
        <w:ind w:firstLine="567"/>
        <w:jc w:val="both"/>
        <w:rPr>
          <w:rFonts w:ascii="Times New Roman" w:hAnsi="Times New Roman"/>
          <w:sz w:val="28"/>
          <w:szCs w:val="28"/>
          <w:lang w:val="kk-KZ"/>
        </w:rPr>
      </w:pPr>
      <w:r w:rsidRPr="00BC7A38">
        <w:rPr>
          <w:rFonts w:ascii="Times New Roman" w:hAnsi="Times New Roman"/>
          <w:sz w:val="28"/>
          <w:szCs w:val="28"/>
        </w:rPr>
        <w:t xml:space="preserve">7 </w:t>
      </w:r>
      <w:r>
        <w:rPr>
          <w:rFonts w:ascii="Times New Roman" w:hAnsi="Times New Roman"/>
          <w:sz w:val="28"/>
          <w:szCs w:val="28"/>
          <w:lang w:val="kk-KZ"/>
        </w:rPr>
        <w:t>Таймасов</w:t>
      </w:r>
      <w:r w:rsidRPr="00BC7A38">
        <w:rPr>
          <w:rFonts w:ascii="Times New Roman" w:hAnsi="Times New Roman"/>
          <w:sz w:val="28"/>
          <w:szCs w:val="28"/>
          <w:lang w:val="kk-KZ"/>
        </w:rPr>
        <w:t xml:space="preserve"> Б.Т. Тұтастырғыш заттардың химиялық технологиясы пәні бойынша лабораториялық н</w:t>
      </w:r>
      <w:r>
        <w:rPr>
          <w:rFonts w:ascii="Times New Roman" w:hAnsi="Times New Roman"/>
          <w:sz w:val="28"/>
          <w:szCs w:val="28"/>
          <w:lang w:val="kk-KZ"/>
        </w:rPr>
        <w:t>ұсқау: оқу құрал</w:t>
      </w:r>
      <w:r w:rsidRPr="00BC7A38">
        <w:rPr>
          <w:rFonts w:ascii="Times New Roman" w:hAnsi="Times New Roman"/>
          <w:sz w:val="28"/>
          <w:szCs w:val="28"/>
          <w:lang w:val="kk-KZ"/>
        </w:rPr>
        <w:t>. - Шымкент, ОҚМУ баспасы, 2007. – 157б.</w:t>
      </w:r>
    </w:p>
    <w:p w:rsidR="0003101A" w:rsidRDefault="0003101A" w:rsidP="0003101A">
      <w:pPr>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8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w:t>
      </w:r>
      <w:r>
        <w:rPr>
          <w:rFonts w:ascii="Times New Roman" w:hAnsi="Times New Roman"/>
          <w:sz w:val="28"/>
          <w:szCs w:val="28"/>
        </w:rPr>
        <w:t>технологии вяжущих материалов /</w:t>
      </w:r>
      <w:r w:rsidRPr="009B73FA">
        <w:rPr>
          <w:rFonts w:ascii="Times New Roman" w:hAnsi="Times New Roman"/>
          <w:sz w:val="28"/>
          <w:szCs w:val="28"/>
        </w:rPr>
        <w:t>Учебник. - Шымкент: Ю</w:t>
      </w:r>
      <w:r>
        <w:rPr>
          <w:rFonts w:ascii="Times New Roman" w:hAnsi="Times New Roman"/>
          <w:sz w:val="28"/>
          <w:szCs w:val="28"/>
        </w:rPr>
        <w:t>КГУим.</w:t>
      </w:r>
      <w:r w:rsidRPr="009B73FA">
        <w:rPr>
          <w:rFonts w:ascii="Times New Roman" w:hAnsi="Times New Roman"/>
          <w:sz w:val="28"/>
          <w:szCs w:val="28"/>
        </w:rPr>
        <w:t>М.Ауэзова, 2018. - 164 с.</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lastRenderedPageBreak/>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8 </w:t>
      </w:r>
      <w:r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9</w:t>
      </w:r>
      <w:r w:rsidRPr="00A41829">
        <w:rPr>
          <w:rFonts w:ascii="Times New Roman" w:hAnsi="Times New Roman"/>
          <w:sz w:val="28"/>
          <w:szCs w:val="28"/>
        </w:rPr>
        <w:t xml:space="preserve"> Бутт Ю.М., Сычев М.М., Тимашев В.В. Химическая технология</w:t>
      </w:r>
      <w:r w:rsidRPr="00A41829">
        <w:rPr>
          <w:rFonts w:ascii="Times New Roman" w:hAnsi="Times New Roman"/>
          <w:sz w:val="28"/>
          <w:szCs w:val="28"/>
        </w:rPr>
        <w:br/>
        <w:t>вяжущих веществ.- М.: Высшая школа, 1980. - 472 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10</w:t>
      </w:r>
      <w:r w:rsidRPr="00A41829">
        <w:rPr>
          <w:rFonts w:ascii="Times New Roman" w:hAnsi="Times New Roman"/>
          <w:sz w:val="28"/>
          <w:szCs w:val="28"/>
        </w:rPr>
        <w:t xml:space="preserve"> 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Pr="00A41829" w:rsidRDefault="0003101A" w:rsidP="0003101A">
      <w:pPr>
        <w:pStyle w:val="ad"/>
        <w:tabs>
          <w:tab w:val="left" w:pos="708"/>
        </w:tabs>
        <w:spacing w:after="0" w:line="240" w:lineRule="auto"/>
        <w:ind w:firstLine="567"/>
        <w:jc w:val="both"/>
        <w:rPr>
          <w:rFonts w:ascii="Times New Roman" w:hAnsi="Times New Roman"/>
          <w:sz w:val="28"/>
          <w:szCs w:val="28"/>
        </w:rPr>
      </w:pPr>
      <w:r>
        <w:rPr>
          <w:rFonts w:ascii="Times New Roman" w:hAnsi="Times New Roman"/>
          <w:sz w:val="28"/>
          <w:szCs w:val="28"/>
        </w:rPr>
        <w:t>11</w:t>
      </w:r>
      <w:r w:rsidRPr="00A41829">
        <w:rPr>
          <w:rFonts w:ascii="Times New Roman" w:hAnsi="Times New Roman"/>
          <w:sz w:val="28"/>
          <w:szCs w:val="28"/>
        </w:rPr>
        <w:t xml:space="preserve"> Сулименко Л.М. Технология минеральных вяжущих материалов и изделий на их основе: Учеб. для вузов. – 4-е изд., перераб. и доп. – М.: Высшая школа, 2005. – 303с. </w:t>
      </w:r>
    </w:p>
    <w:p w:rsidR="0003101A" w:rsidRDefault="0003101A" w:rsidP="0003101A">
      <w:pPr>
        <w:tabs>
          <w:tab w:val="num" w:pos="1211"/>
        </w:tabs>
        <w:spacing w:after="0"/>
        <w:jc w:val="both"/>
        <w:rPr>
          <w:rFonts w:ascii="Times New Roman" w:hAnsi="Times New Roman"/>
          <w:sz w:val="28"/>
          <w:szCs w:val="28"/>
        </w:rPr>
      </w:pPr>
      <w:r>
        <w:rPr>
          <w:rFonts w:ascii="Times New Roman" w:hAnsi="Times New Roman"/>
          <w:sz w:val="28"/>
          <w:szCs w:val="28"/>
          <w:lang w:val="kk-KZ"/>
        </w:rPr>
        <w:t xml:space="preserve">         12</w:t>
      </w:r>
      <w:r w:rsidRPr="00A41829">
        <w:rPr>
          <w:rFonts w:ascii="Times New Roman" w:hAnsi="Times New Roman"/>
          <w:sz w:val="28"/>
          <w:szCs w:val="28"/>
        </w:rPr>
        <w:t xml:space="preserve"> Таймасов Б.Т., Имангулов Р.И. </w:t>
      </w:r>
      <w:r w:rsidRPr="00A41829">
        <w:rPr>
          <w:rFonts w:ascii="Times New Roman" w:hAnsi="Times New Roman"/>
          <w:sz w:val="28"/>
          <w:szCs w:val="28"/>
          <w:lang w:val="kk-KZ"/>
        </w:rPr>
        <w:t xml:space="preserve">Лабораторный практикум по дисциплине ХТВМ.  Часть 1: учеб. пособие. </w:t>
      </w:r>
      <w:r w:rsidRPr="00A41829">
        <w:rPr>
          <w:rFonts w:ascii="Times New Roman" w:hAnsi="Times New Roman"/>
          <w:sz w:val="28"/>
          <w:szCs w:val="28"/>
        </w:rPr>
        <w:t>– Шымкент:  Изд-во ЮКГУ, 200</w:t>
      </w:r>
      <w:r w:rsidRPr="00A41829">
        <w:rPr>
          <w:rFonts w:ascii="Times New Roman" w:hAnsi="Times New Roman"/>
          <w:sz w:val="28"/>
          <w:szCs w:val="28"/>
          <w:lang w:val="kk-KZ"/>
        </w:rPr>
        <w:t>5</w:t>
      </w:r>
      <w:r w:rsidRPr="00A41829">
        <w:rPr>
          <w:rFonts w:ascii="Times New Roman" w:hAnsi="Times New Roman"/>
          <w:sz w:val="28"/>
          <w:szCs w:val="28"/>
        </w:rPr>
        <w:t>. –</w:t>
      </w:r>
      <w:r w:rsidRPr="00A41829">
        <w:rPr>
          <w:rFonts w:ascii="Times New Roman" w:hAnsi="Times New Roman"/>
          <w:sz w:val="28"/>
          <w:szCs w:val="28"/>
          <w:lang w:val="kk-KZ"/>
        </w:rPr>
        <w:t xml:space="preserve"> 59 </w:t>
      </w:r>
      <w:r w:rsidRPr="00A41829">
        <w:rPr>
          <w:rFonts w:ascii="Times New Roman" w:hAnsi="Times New Roman"/>
          <w:sz w:val="28"/>
          <w:szCs w:val="28"/>
        </w:rPr>
        <w:t>с.</w:t>
      </w:r>
    </w:p>
    <w:p w:rsidR="0003101A" w:rsidRPr="00974F47" w:rsidRDefault="0003101A" w:rsidP="0003101A">
      <w:pPr>
        <w:spacing w:after="0" w:line="240" w:lineRule="auto"/>
        <w:jc w:val="both"/>
        <w:rPr>
          <w:rFonts w:ascii="Times New Roman" w:hAnsi="Times New Roman"/>
          <w:color w:val="FF0000"/>
          <w:sz w:val="28"/>
          <w:szCs w:val="28"/>
        </w:rPr>
      </w:pPr>
      <w:r>
        <w:rPr>
          <w:rFonts w:ascii="Times New Roman" w:hAnsi="Times New Roman"/>
          <w:sz w:val="28"/>
          <w:szCs w:val="28"/>
          <w:lang w:eastAsia="ko-KR"/>
        </w:rPr>
        <w:t xml:space="preserve">        13 </w:t>
      </w:r>
      <w:r w:rsidRPr="00974F47">
        <w:rPr>
          <w:rFonts w:ascii="Times New Roman" w:hAnsi="Times New Roman"/>
          <w:sz w:val="28"/>
          <w:szCs w:val="28"/>
          <w:lang w:eastAsia="ko-KR"/>
        </w:rPr>
        <w:t xml:space="preserve">Планк Й., Таймасов Б.Т., Штефан Д., Хирш К., Жакипбаев Б.Е. </w:t>
      </w:r>
      <w:r w:rsidRPr="00974F47">
        <w:rPr>
          <w:rFonts w:ascii="Times New Roman" w:hAnsi="Times New Roman"/>
          <w:sz w:val="28"/>
          <w:szCs w:val="28"/>
        </w:rPr>
        <w:t>Химия строительных материалов</w:t>
      </w:r>
      <w:r w:rsidRPr="00974F47">
        <w:rPr>
          <w:rFonts w:ascii="Times New Roman" w:hAnsi="Times New Roman"/>
          <w:sz w:val="28"/>
          <w:szCs w:val="28"/>
          <w:lang w:eastAsia="ko-KR"/>
        </w:rPr>
        <w:t xml:space="preserve"> </w:t>
      </w:r>
      <w:r w:rsidRPr="00974F47">
        <w:rPr>
          <w:rFonts w:ascii="Times New Roman" w:hAnsi="Times New Roman"/>
          <w:sz w:val="28"/>
          <w:szCs w:val="28"/>
        </w:rPr>
        <w:t xml:space="preserve">/ Учебник. </w:t>
      </w:r>
      <w:r>
        <w:rPr>
          <w:rFonts w:ascii="Times New Roman" w:hAnsi="Times New Roman"/>
          <w:sz w:val="28"/>
          <w:szCs w:val="28"/>
        </w:rPr>
        <w:t>- Шымкент: ЮКГУ</w:t>
      </w:r>
      <w:r w:rsidRPr="00974F47">
        <w:rPr>
          <w:rFonts w:ascii="Times New Roman" w:hAnsi="Times New Roman"/>
          <w:sz w:val="28"/>
          <w:szCs w:val="28"/>
        </w:rPr>
        <w:t xml:space="preserve"> им. М.Ауэзова, 2016. -22</w:t>
      </w:r>
      <w:r w:rsidRPr="00974F47">
        <w:rPr>
          <w:rFonts w:ascii="Times New Roman" w:hAnsi="Times New Roman"/>
          <w:sz w:val="28"/>
          <w:szCs w:val="28"/>
          <w:lang w:val="kk-KZ"/>
        </w:rPr>
        <w:t>0</w:t>
      </w:r>
      <w:r w:rsidRPr="00974F47">
        <w:rPr>
          <w:rFonts w:ascii="Times New Roman" w:hAnsi="Times New Roman"/>
          <w:sz w:val="28"/>
          <w:szCs w:val="28"/>
        </w:rPr>
        <w:t xml:space="preserve"> с.</w:t>
      </w:r>
    </w:p>
    <w:p w:rsidR="0003101A" w:rsidRDefault="0003101A" w:rsidP="0003101A">
      <w:pPr>
        <w:tabs>
          <w:tab w:val="num" w:pos="1211"/>
        </w:tabs>
        <w:jc w:val="both"/>
        <w:rPr>
          <w:rFonts w:ascii="Times New Roman" w:hAnsi="Times New Roman"/>
          <w:sz w:val="28"/>
          <w:szCs w:val="28"/>
        </w:rPr>
      </w:pPr>
    </w:p>
    <w:p w:rsidR="0003101A" w:rsidRPr="00A41829" w:rsidRDefault="0003101A" w:rsidP="0003101A">
      <w:pPr>
        <w:tabs>
          <w:tab w:val="num" w:pos="1211"/>
        </w:tabs>
        <w:jc w:val="both"/>
        <w:rPr>
          <w:rFonts w:ascii="Times New Roman" w:hAnsi="Times New Roman"/>
          <w:sz w:val="28"/>
          <w:szCs w:val="28"/>
        </w:rPr>
        <w:sectPr w:rsidR="0003101A" w:rsidRPr="00A41829" w:rsidSect="003B20A9">
          <w:type w:val="nextColumn"/>
          <w:pgSz w:w="11907" w:h="16840"/>
          <w:pgMar w:top="1134" w:right="1134" w:bottom="1134" w:left="1134" w:header="720" w:footer="374" w:gutter="0"/>
          <w:cols w:space="720"/>
        </w:sectPr>
      </w:pPr>
    </w:p>
    <w:p w:rsidR="0003101A" w:rsidRDefault="0003101A" w:rsidP="0003101A">
      <w:pPr>
        <w:shd w:val="clear" w:color="auto" w:fill="FFFFFF"/>
        <w:autoSpaceDE w:val="0"/>
        <w:autoSpaceDN w:val="0"/>
        <w:adjustRightInd w:val="0"/>
        <w:spacing w:after="0" w:line="240" w:lineRule="auto"/>
        <w:jc w:val="center"/>
        <w:rPr>
          <w:rFonts w:ascii="Times New Roman" w:hAnsi="Times New Roman"/>
          <w:caps/>
          <w:sz w:val="28"/>
          <w:szCs w:val="28"/>
        </w:rPr>
      </w:pPr>
      <w:r w:rsidRPr="003E74FA">
        <w:rPr>
          <w:rFonts w:ascii="Times New Roman" w:hAnsi="Times New Roman"/>
          <w:caps/>
          <w:sz w:val="28"/>
          <w:szCs w:val="28"/>
        </w:rPr>
        <w:lastRenderedPageBreak/>
        <w:t>Лабораторная работа №7</w:t>
      </w:r>
    </w:p>
    <w:p w:rsidR="0003101A" w:rsidRPr="003E74FA" w:rsidRDefault="0003101A" w:rsidP="0003101A">
      <w:pPr>
        <w:shd w:val="clear" w:color="auto" w:fill="FFFFFF"/>
        <w:autoSpaceDE w:val="0"/>
        <w:autoSpaceDN w:val="0"/>
        <w:adjustRightInd w:val="0"/>
        <w:spacing w:after="0" w:line="240" w:lineRule="auto"/>
        <w:jc w:val="center"/>
        <w:rPr>
          <w:rFonts w:ascii="Times New Roman" w:hAnsi="Times New Roman"/>
          <w:caps/>
          <w:sz w:val="28"/>
          <w:szCs w:val="28"/>
        </w:rPr>
      </w:pPr>
    </w:p>
    <w:p w:rsidR="0003101A" w:rsidRDefault="0003101A" w:rsidP="0003101A">
      <w:pPr>
        <w:spacing w:after="0" w:line="240" w:lineRule="auto"/>
        <w:ind w:firstLine="397"/>
        <w:jc w:val="center"/>
        <w:rPr>
          <w:rFonts w:ascii="Times New Roman" w:hAnsi="Times New Roman"/>
          <w:sz w:val="28"/>
          <w:szCs w:val="28"/>
        </w:rPr>
      </w:pPr>
      <w:r w:rsidRPr="003E74FA">
        <w:rPr>
          <w:rFonts w:ascii="Times New Roman" w:hAnsi="Times New Roman"/>
          <w:b/>
          <w:sz w:val="28"/>
        </w:rPr>
        <w:t>Тема занятия:</w:t>
      </w:r>
      <w:r w:rsidRPr="004776B5">
        <w:rPr>
          <w:rFonts w:ascii="Times New Roman" w:hAnsi="Times New Roman"/>
          <w:b/>
          <w:color w:val="FF0000"/>
          <w:sz w:val="28"/>
        </w:rPr>
        <w:t xml:space="preserve"> </w:t>
      </w:r>
      <w:r w:rsidRPr="003E74FA">
        <w:rPr>
          <w:rFonts w:ascii="Times New Roman" w:hAnsi="Times New Roman"/>
          <w:b/>
          <w:caps/>
          <w:color w:val="000000"/>
          <w:sz w:val="28"/>
          <w:szCs w:val="28"/>
        </w:rPr>
        <w:t>Использование  горючих отходов при</w:t>
      </w:r>
      <w:r w:rsidRPr="003E74FA">
        <w:rPr>
          <w:rFonts w:ascii="Times New Roman" w:hAnsi="Times New Roman"/>
          <w:b/>
          <w:caps/>
          <w:sz w:val="28"/>
          <w:szCs w:val="28"/>
        </w:rPr>
        <w:t xml:space="preserve"> обжиге клинкера по </w:t>
      </w:r>
      <w:r w:rsidRPr="003E74FA">
        <w:rPr>
          <w:rFonts w:ascii="Times New Roman" w:hAnsi="Times New Roman"/>
          <w:b/>
          <w:caps/>
          <w:color w:val="000000"/>
          <w:sz w:val="28"/>
          <w:szCs w:val="28"/>
        </w:rPr>
        <w:t>мокрому способу производства</w:t>
      </w:r>
      <w:r>
        <w:rPr>
          <w:rFonts w:ascii="Times New Roman" w:hAnsi="Times New Roman"/>
          <w:sz w:val="28"/>
          <w:szCs w:val="28"/>
        </w:rPr>
        <w:t xml:space="preserve"> </w:t>
      </w:r>
    </w:p>
    <w:p w:rsidR="0003101A" w:rsidRDefault="0003101A" w:rsidP="0003101A">
      <w:pPr>
        <w:spacing w:after="0" w:line="240" w:lineRule="auto"/>
        <w:ind w:firstLine="397"/>
        <w:jc w:val="center"/>
        <w:rPr>
          <w:rFonts w:ascii="Times New Roman" w:hAnsi="Times New Roman"/>
          <w:sz w:val="28"/>
          <w:szCs w:val="28"/>
        </w:rPr>
      </w:pPr>
    </w:p>
    <w:p w:rsidR="0003101A"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Цель работы: </w:t>
      </w:r>
      <w:r>
        <w:rPr>
          <w:rFonts w:ascii="Times New Roman" w:hAnsi="Times New Roman"/>
          <w:sz w:val="28"/>
          <w:szCs w:val="28"/>
        </w:rPr>
        <w:t xml:space="preserve">Исследовать влияние </w:t>
      </w:r>
      <w:r w:rsidRPr="00A41829">
        <w:rPr>
          <w:rFonts w:ascii="Times New Roman" w:hAnsi="Times New Roman"/>
          <w:sz w:val="28"/>
          <w:szCs w:val="28"/>
        </w:rPr>
        <w:t xml:space="preserve"> дозировки </w:t>
      </w:r>
      <w:r w:rsidRPr="000246D4">
        <w:rPr>
          <w:rFonts w:ascii="Times New Roman" w:hAnsi="Times New Roman"/>
          <w:color w:val="000000"/>
          <w:sz w:val="28"/>
          <w:szCs w:val="28"/>
        </w:rPr>
        <w:t xml:space="preserve">горючих отходов </w:t>
      </w:r>
      <w:r w:rsidR="000C74FD">
        <w:rPr>
          <w:rFonts w:ascii="Times New Roman" w:hAnsi="Times New Roman"/>
          <w:color w:val="000000"/>
          <w:sz w:val="28"/>
          <w:szCs w:val="28"/>
        </w:rPr>
        <w:t>на свойства сырьевого шлама,</w:t>
      </w:r>
      <w:r>
        <w:rPr>
          <w:rFonts w:ascii="Times New Roman" w:hAnsi="Times New Roman"/>
          <w:color w:val="000000"/>
          <w:sz w:val="28"/>
          <w:szCs w:val="28"/>
        </w:rPr>
        <w:t xml:space="preserve"> </w:t>
      </w:r>
      <w:r w:rsidR="000C74FD">
        <w:rPr>
          <w:rFonts w:ascii="Times New Roman" w:hAnsi="Times New Roman"/>
          <w:color w:val="000000"/>
          <w:sz w:val="28"/>
          <w:szCs w:val="28"/>
        </w:rPr>
        <w:t xml:space="preserve">модульные характеристики клинкера, </w:t>
      </w:r>
      <w:r>
        <w:rPr>
          <w:rFonts w:ascii="Times New Roman" w:hAnsi="Times New Roman"/>
          <w:color w:val="000000"/>
          <w:sz w:val="28"/>
          <w:szCs w:val="28"/>
        </w:rPr>
        <w:t xml:space="preserve">расход топлива </w:t>
      </w:r>
      <w:r w:rsidRPr="000246D4">
        <w:rPr>
          <w:rFonts w:ascii="Times New Roman" w:hAnsi="Times New Roman"/>
          <w:color w:val="000000"/>
          <w:sz w:val="28"/>
          <w:szCs w:val="28"/>
        </w:rPr>
        <w:t>при</w:t>
      </w:r>
      <w:r w:rsidRPr="000246D4">
        <w:rPr>
          <w:rFonts w:ascii="Times New Roman" w:hAnsi="Times New Roman"/>
          <w:sz w:val="28"/>
          <w:szCs w:val="28"/>
        </w:rPr>
        <w:t xml:space="preserve"> обжиге клинкера по </w:t>
      </w:r>
      <w:r w:rsidRPr="000246D4">
        <w:rPr>
          <w:rFonts w:ascii="Times New Roman" w:hAnsi="Times New Roman"/>
          <w:color w:val="000000"/>
          <w:sz w:val="28"/>
          <w:szCs w:val="28"/>
        </w:rPr>
        <w:t>мокрому способу производства</w:t>
      </w:r>
      <w:r w:rsidRPr="00A41829">
        <w:rPr>
          <w:rFonts w:ascii="Times New Roman" w:hAnsi="Times New Roman"/>
          <w:sz w:val="28"/>
          <w:szCs w:val="28"/>
        </w:rPr>
        <w:t>.</w:t>
      </w:r>
    </w:p>
    <w:p w:rsidR="0003101A" w:rsidRPr="00A41829"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jc w:val="both"/>
        <w:rPr>
          <w:rFonts w:ascii="Times New Roman" w:hAnsi="Times New Roman"/>
          <w:b/>
          <w:sz w:val="28"/>
          <w:szCs w:val="28"/>
        </w:rPr>
      </w:pPr>
      <w:r w:rsidRPr="00DF429C">
        <w:rPr>
          <w:rFonts w:ascii="Times New Roman" w:hAnsi="Times New Roman"/>
          <w:b/>
          <w:sz w:val="28"/>
          <w:szCs w:val="28"/>
        </w:rPr>
        <w:t>План занятия</w:t>
      </w:r>
    </w:p>
    <w:p w:rsidR="0003101A" w:rsidRDefault="0003101A" w:rsidP="0003101A">
      <w:pPr>
        <w:numPr>
          <w:ilvl w:val="0"/>
          <w:numId w:val="13"/>
        </w:numPr>
        <w:spacing w:after="0" w:line="240" w:lineRule="auto"/>
        <w:jc w:val="both"/>
        <w:rPr>
          <w:rFonts w:ascii="Times New Roman" w:hAnsi="Times New Roman"/>
          <w:sz w:val="28"/>
          <w:szCs w:val="28"/>
        </w:rPr>
      </w:pPr>
      <w:r>
        <w:rPr>
          <w:rFonts w:ascii="Times New Roman" w:hAnsi="Times New Roman"/>
          <w:sz w:val="28"/>
          <w:szCs w:val="28"/>
        </w:rPr>
        <w:t>Изучить химико-минералогический состав углеотходов.</w:t>
      </w:r>
    </w:p>
    <w:p w:rsidR="0003101A" w:rsidRDefault="0003101A" w:rsidP="0003101A">
      <w:pPr>
        <w:numPr>
          <w:ilvl w:val="0"/>
          <w:numId w:val="13"/>
        </w:numPr>
        <w:spacing w:after="0" w:line="240" w:lineRule="auto"/>
        <w:jc w:val="both"/>
        <w:rPr>
          <w:rFonts w:ascii="Times New Roman" w:hAnsi="Times New Roman"/>
          <w:sz w:val="28"/>
          <w:szCs w:val="28"/>
        </w:rPr>
      </w:pPr>
      <w:r>
        <w:rPr>
          <w:rFonts w:ascii="Times New Roman" w:hAnsi="Times New Roman"/>
          <w:sz w:val="28"/>
          <w:szCs w:val="28"/>
        </w:rPr>
        <w:t xml:space="preserve">Изучить влияние углеотходов на текучесть и влажность сырьевых цементных шламов. </w:t>
      </w:r>
    </w:p>
    <w:p w:rsidR="0003101A" w:rsidRDefault="0003101A" w:rsidP="0003101A">
      <w:pPr>
        <w:numPr>
          <w:ilvl w:val="0"/>
          <w:numId w:val="13"/>
        </w:numPr>
        <w:spacing w:after="0" w:line="240" w:lineRule="auto"/>
        <w:jc w:val="both"/>
        <w:rPr>
          <w:rFonts w:ascii="Times New Roman" w:hAnsi="Times New Roman"/>
          <w:sz w:val="28"/>
          <w:szCs w:val="28"/>
        </w:rPr>
      </w:pPr>
      <w:r w:rsidRPr="001E585E">
        <w:rPr>
          <w:rFonts w:ascii="Times New Roman" w:hAnsi="Times New Roman"/>
          <w:sz w:val="28"/>
          <w:szCs w:val="28"/>
        </w:rPr>
        <w:t xml:space="preserve">Изучить влияние вида и дозировки  </w:t>
      </w:r>
      <w:r>
        <w:rPr>
          <w:rFonts w:ascii="Times New Roman" w:hAnsi="Times New Roman"/>
          <w:sz w:val="28"/>
          <w:szCs w:val="28"/>
        </w:rPr>
        <w:t xml:space="preserve">углеотходов на модульные характеристики сырьевой шихты для получения клинкера. </w:t>
      </w:r>
    </w:p>
    <w:p w:rsidR="0003101A" w:rsidRPr="000246D4" w:rsidRDefault="0003101A" w:rsidP="0003101A">
      <w:pPr>
        <w:spacing w:after="0" w:line="240" w:lineRule="auto"/>
        <w:jc w:val="both"/>
        <w:rPr>
          <w:rFonts w:ascii="Times New Roman" w:hAnsi="Times New Roman"/>
          <w:color w:val="FF0000"/>
          <w:sz w:val="28"/>
          <w:szCs w:val="28"/>
        </w:rPr>
      </w:pPr>
    </w:p>
    <w:p w:rsidR="0003101A" w:rsidRPr="00FB033D" w:rsidRDefault="0003101A" w:rsidP="0003101A">
      <w:pPr>
        <w:spacing w:after="0" w:line="240" w:lineRule="auto"/>
        <w:ind w:left="720"/>
        <w:jc w:val="center"/>
        <w:rPr>
          <w:rFonts w:ascii="Times New Roman" w:hAnsi="Times New Roman"/>
          <w:b/>
          <w:caps/>
          <w:sz w:val="28"/>
          <w:szCs w:val="28"/>
        </w:rPr>
      </w:pPr>
      <w:r w:rsidRPr="00FB033D">
        <w:rPr>
          <w:rFonts w:ascii="Times New Roman" w:hAnsi="Times New Roman"/>
          <w:b/>
          <w:sz w:val="28"/>
          <w:szCs w:val="28"/>
        </w:rPr>
        <w:t>Краткие теоретические сведения</w:t>
      </w:r>
    </w:p>
    <w:p w:rsidR="0003101A" w:rsidRPr="00A41829" w:rsidRDefault="0003101A" w:rsidP="0003101A">
      <w:pPr>
        <w:spacing w:after="0" w:line="240" w:lineRule="auto"/>
        <w:rPr>
          <w:rFonts w:ascii="Times New Roman" w:hAnsi="Times New Roman"/>
          <w:sz w:val="28"/>
          <w:szCs w:val="28"/>
        </w:rPr>
      </w:pPr>
    </w:p>
    <w:p w:rsidR="00000F71" w:rsidRPr="00000F71" w:rsidRDefault="00000F71" w:rsidP="00000F71">
      <w:pPr>
        <w:shd w:val="clear" w:color="auto" w:fill="FFFFFF"/>
        <w:tabs>
          <w:tab w:val="left" w:pos="406"/>
          <w:tab w:val="left" w:leader="underscore" w:pos="10063"/>
        </w:tabs>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 xml:space="preserve">Для отходов, принятых в качестве топлива и (или) сырьевых материалов для цементной печи, необходимо учитывать калорийность отходов и количество минеральной части в отходах. Кроме того, должны учитываться объемы и категории отходов, а также их физический и химический состав, характеристики и загрязняющие примеси. </w:t>
      </w:r>
    </w:p>
    <w:p w:rsidR="00000F71" w:rsidRPr="00000F71" w:rsidRDefault="00000F71" w:rsidP="00000F71">
      <w:pPr>
        <w:pStyle w:val="Default"/>
        <w:ind w:firstLine="709"/>
        <w:jc w:val="both"/>
        <w:rPr>
          <w:rFonts w:ascii="Times New Roman" w:hAnsi="Times New Roman" w:cs="Times New Roman"/>
          <w:color w:val="auto"/>
          <w:sz w:val="28"/>
          <w:szCs w:val="28"/>
        </w:rPr>
      </w:pPr>
      <w:r w:rsidRPr="00000F71">
        <w:rPr>
          <w:rFonts w:ascii="Times New Roman" w:hAnsi="Times New Roman" w:cs="Times New Roman"/>
          <w:color w:val="auto"/>
          <w:sz w:val="28"/>
          <w:szCs w:val="28"/>
        </w:rPr>
        <w:t xml:space="preserve">Для ввода топлива в цементную печь могут быть использованы различные точки питания. Эти точки также могут быть использованы для подачи топливных отходов. Способ питания печи топливом является очень важным, поскольку он может оказать влияние на выбросы в окружающую среду. При подаче топлива через главную горелку при прохождении через высокотемпературную зону печи происходит разложение отходов. При подаче топлива в другие точки температура и время пребывания зависят от конструкции печи и ее эксплуатации. </w:t>
      </w:r>
    </w:p>
    <w:p w:rsidR="00000F71" w:rsidRPr="00000F71" w:rsidRDefault="00000F71" w:rsidP="00000F71">
      <w:pPr>
        <w:pStyle w:val="Default"/>
        <w:ind w:firstLine="709"/>
        <w:jc w:val="both"/>
        <w:rPr>
          <w:rFonts w:ascii="Times New Roman" w:hAnsi="Times New Roman" w:cs="Times New Roman"/>
          <w:color w:val="auto"/>
          <w:sz w:val="28"/>
          <w:szCs w:val="28"/>
        </w:rPr>
      </w:pPr>
      <w:r w:rsidRPr="00000F71">
        <w:rPr>
          <w:rFonts w:ascii="Times New Roman" w:hAnsi="Times New Roman" w:cs="Times New Roman"/>
          <w:color w:val="auto"/>
          <w:sz w:val="28"/>
          <w:szCs w:val="28"/>
        </w:rPr>
        <w:t>При мокром способе производства наиболее рациональный вариант применения материалов, содержащих горючие вещества, - совместный помол техногенного продукта с традицион</w:t>
      </w:r>
      <w:r w:rsidR="000C74FD">
        <w:rPr>
          <w:rFonts w:ascii="Times New Roman" w:hAnsi="Times New Roman" w:cs="Times New Roman"/>
          <w:color w:val="auto"/>
          <w:sz w:val="28"/>
          <w:szCs w:val="28"/>
        </w:rPr>
        <w:t>ными сырьевыми компонентами</w:t>
      </w:r>
      <w:r w:rsidRPr="00000F71">
        <w:rPr>
          <w:rFonts w:ascii="Times New Roman" w:hAnsi="Times New Roman" w:cs="Times New Roman"/>
          <w:color w:val="auto"/>
          <w:sz w:val="28"/>
          <w:szCs w:val="28"/>
        </w:rPr>
        <w:t xml:space="preserve">. В этих условиях достигается заданный стабильный химический состав шлама, так как при совместном помоле сырьевых компонентов и топливосодержащих техногенных материалов корректировка производится традиционным способом. </w:t>
      </w:r>
    </w:p>
    <w:p w:rsidR="00000F71" w:rsidRPr="00000F71" w:rsidRDefault="00000F71" w:rsidP="00000F71">
      <w:pPr>
        <w:pStyle w:val="Default"/>
        <w:ind w:firstLine="709"/>
        <w:jc w:val="both"/>
        <w:rPr>
          <w:rFonts w:ascii="Times New Roman" w:hAnsi="Times New Roman" w:cs="Times New Roman"/>
          <w:color w:val="auto"/>
          <w:sz w:val="28"/>
          <w:szCs w:val="28"/>
        </w:rPr>
      </w:pPr>
      <w:r w:rsidRPr="00000F71">
        <w:rPr>
          <w:rFonts w:ascii="Times New Roman" w:hAnsi="Times New Roman" w:cs="Times New Roman"/>
          <w:color w:val="auto"/>
          <w:sz w:val="28"/>
          <w:szCs w:val="28"/>
        </w:rPr>
        <w:t>Теплотехнические расчеты и испытания, проведенные на ОАО «Уралцемент», ЗАО «Осколцемент», ЗАО «Белгородский цемент» и ЗАО «Углегорск-цемент», показали, что каждый процент введенной в шлам горючей массы в зависимости от ее характеристик, обеспечивает экономию о</w:t>
      </w:r>
      <w:r w:rsidR="000C74FD">
        <w:rPr>
          <w:rFonts w:ascii="Times New Roman" w:hAnsi="Times New Roman" w:cs="Times New Roman"/>
          <w:color w:val="auto"/>
          <w:sz w:val="28"/>
          <w:szCs w:val="28"/>
        </w:rPr>
        <w:t>коло 8,5 кг у.т./т клинкера</w:t>
      </w:r>
      <w:r w:rsidRPr="00000F71">
        <w:rPr>
          <w:rFonts w:ascii="Times New Roman" w:hAnsi="Times New Roman" w:cs="Times New Roman"/>
          <w:color w:val="auto"/>
          <w:sz w:val="28"/>
          <w:szCs w:val="28"/>
        </w:rPr>
        <w:t xml:space="preserve">. При введении выгорающих добавок в шлам необходимо повысить коэффициент избытка воздуха в факельном пространстве, что </w:t>
      </w:r>
      <w:r w:rsidRPr="00000F71">
        <w:rPr>
          <w:rFonts w:ascii="Times New Roman" w:hAnsi="Times New Roman" w:cs="Times New Roman"/>
          <w:color w:val="auto"/>
          <w:sz w:val="28"/>
          <w:szCs w:val="28"/>
        </w:rPr>
        <w:lastRenderedPageBreak/>
        <w:t>приводит к снижению температуры горения. Для обеспечения необходимой температуры факела для спекания клинкера в сырьевую смесь можно вводить до 3 % выгорающей добавки. Это позволит заменить до 45 кг у.т./т клинкера ценного форсуночного топлив</w:t>
      </w:r>
      <w:r w:rsidR="000C74FD">
        <w:rPr>
          <w:rFonts w:ascii="Times New Roman" w:hAnsi="Times New Roman" w:cs="Times New Roman"/>
          <w:color w:val="auto"/>
          <w:sz w:val="28"/>
          <w:szCs w:val="28"/>
        </w:rPr>
        <w:t>а на горючие отходы</w:t>
      </w:r>
      <w:r w:rsidRPr="00000F71">
        <w:rPr>
          <w:rFonts w:ascii="Times New Roman" w:hAnsi="Times New Roman" w:cs="Times New Roman"/>
          <w:color w:val="auto"/>
          <w:sz w:val="28"/>
          <w:szCs w:val="28"/>
        </w:rPr>
        <w:t>.</w:t>
      </w:r>
    </w:p>
    <w:p w:rsidR="00000F71" w:rsidRPr="00000F71" w:rsidRDefault="00000F71" w:rsidP="000C74FD">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bCs/>
          <w:spacing w:val="-10"/>
          <w:sz w:val="28"/>
          <w:szCs w:val="28"/>
        </w:rPr>
        <w:t xml:space="preserve">Установлено, что углеотход не повышает оседаемость </w:t>
      </w:r>
      <w:r w:rsidR="000C74FD">
        <w:rPr>
          <w:rFonts w:ascii="Times New Roman" w:hAnsi="Times New Roman" w:cs="Times New Roman"/>
          <w:bCs/>
          <w:spacing w:val="-10"/>
          <w:sz w:val="28"/>
          <w:szCs w:val="28"/>
        </w:rPr>
        <w:t xml:space="preserve">сырьевого </w:t>
      </w:r>
      <w:r w:rsidRPr="00000F71">
        <w:rPr>
          <w:rFonts w:ascii="Times New Roman" w:hAnsi="Times New Roman" w:cs="Times New Roman"/>
          <w:bCs/>
          <w:spacing w:val="-10"/>
          <w:sz w:val="28"/>
          <w:szCs w:val="28"/>
        </w:rPr>
        <w:t>шлама и снижает его влажность на 1...5 %. Число пластичности шлама при введении углеотходов увеличивается, что способствует лучшей гранулируемости шлама и более высокой прочности гранул. Однако шлам склонен при длительном хранении к расслоению с концентрацией углистого вещества в верхнем слое бассейна. Совместный помол углеотходов с известняком в сырьевых мельницах снижает ра</w:t>
      </w:r>
      <w:r w:rsidR="000C74FD">
        <w:rPr>
          <w:rFonts w:ascii="Times New Roman" w:hAnsi="Times New Roman" w:cs="Times New Roman"/>
          <w:bCs/>
          <w:spacing w:val="-10"/>
          <w:sz w:val="28"/>
          <w:szCs w:val="28"/>
        </w:rPr>
        <w:t>сход электроэнергии на 10 %</w:t>
      </w:r>
      <w:r w:rsidRPr="00000F71">
        <w:rPr>
          <w:rFonts w:ascii="Times New Roman" w:hAnsi="Times New Roman" w:cs="Times New Roman"/>
          <w:bCs/>
          <w:spacing w:val="-10"/>
          <w:sz w:val="28"/>
          <w:szCs w:val="28"/>
        </w:rPr>
        <w:t>.</w:t>
      </w:r>
      <w:r w:rsidR="000C74FD">
        <w:rPr>
          <w:rFonts w:ascii="Times New Roman" w:hAnsi="Times New Roman" w:cs="Times New Roman"/>
          <w:bCs/>
          <w:spacing w:val="-10"/>
          <w:sz w:val="28"/>
          <w:szCs w:val="28"/>
        </w:rPr>
        <w:t xml:space="preserve"> Это обусловлено тем, что к</w:t>
      </w:r>
      <w:r w:rsidRPr="00000F71">
        <w:rPr>
          <w:rFonts w:ascii="Times New Roman" w:hAnsi="Times New Roman" w:cs="Times New Roman"/>
          <w:sz w:val="28"/>
          <w:szCs w:val="28"/>
        </w:rPr>
        <w:t>аменный уголь является интенсификатором помола, ослабляет электрические силы между частицами, кроме того уголь не смачивается водой и гидрофобизирует твердые частицы сырьевой шихты. Благодаря гидрофобизации предотвращается слипание и коагуляция частиц, что способствует снижению водопотребности шлама.</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bCs/>
          <w:spacing w:val="-10"/>
          <w:sz w:val="28"/>
          <w:szCs w:val="28"/>
        </w:rPr>
        <w:t>При использовании углеотходов незначитель</w:t>
      </w:r>
      <w:r w:rsidRPr="00000F71">
        <w:rPr>
          <w:rFonts w:ascii="Times New Roman" w:hAnsi="Times New Roman" w:cs="Times New Roman"/>
          <w:spacing w:val="-10"/>
          <w:sz w:val="28"/>
          <w:szCs w:val="28"/>
        </w:rPr>
        <w:t xml:space="preserve">но </w:t>
      </w:r>
      <w:r w:rsidRPr="00000F71">
        <w:rPr>
          <w:rFonts w:ascii="Times New Roman" w:hAnsi="Times New Roman" w:cs="Times New Roman"/>
          <w:bCs/>
          <w:spacing w:val="-10"/>
          <w:sz w:val="28"/>
          <w:szCs w:val="28"/>
        </w:rPr>
        <w:t xml:space="preserve">возросла температура отходящих газов и пылеунос, содержание </w:t>
      </w:r>
      <w:r w:rsidRPr="00000F71">
        <w:rPr>
          <w:rFonts w:ascii="Times New Roman" w:hAnsi="Times New Roman" w:cs="Times New Roman"/>
          <w:bCs/>
          <w:iCs/>
          <w:spacing w:val="-10"/>
          <w:sz w:val="28"/>
          <w:szCs w:val="28"/>
        </w:rPr>
        <w:t>СО</w:t>
      </w:r>
      <w:r w:rsidRPr="00000F71">
        <w:rPr>
          <w:rFonts w:ascii="Times New Roman" w:hAnsi="Times New Roman" w:cs="Times New Roman"/>
          <w:bCs/>
          <w:spacing w:val="-10"/>
          <w:sz w:val="28"/>
          <w:szCs w:val="28"/>
        </w:rPr>
        <w:t xml:space="preserve"> в отходящих газах практически не изменялось. Улучшилось образование и сохранение обмазки в зоне спекания, что продлевает срок службы футеровки. Выгорание остаточного угля происходит при температуре 350...800 °С, что создает предпосылки дли лучшей термообработки сырьевой шихты в подготовительных зонах, удельный расход топлива снижается до 15 %. Более пористый клинкер имеет повышенную размалываемость, что </w:t>
      </w:r>
      <w:r w:rsidR="00316F61">
        <w:rPr>
          <w:rFonts w:ascii="Times New Roman" w:hAnsi="Times New Roman" w:cs="Times New Roman"/>
          <w:bCs/>
          <w:spacing w:val="-10"/>
          <w:sz w:val="28"/>
          <w:szCs w:val="28"/>
        </w:rPr>
        <w:t>снижает до 10 % удельный расход</w:t>
      </w:r>
      <w:r w:rsidRPr="00000F71">
        <w:rPr>
          <w:rFonts w:ascii="Times New Roman" w:hAnsi="Times New Roman" w:cs="Times New Roman"/>
          <w:bCs/>
          <w:spacing w:val="-10"/>
          <w:sz w:val="28"/>
          <w:szCs w:val="28"/>
        </w:rPr>
        <w:t xml:space="preserve"> электроэнергии на помол цемента</w:t>
      </w:r>
      <w:r w:rsidR="00316F61">
        <w:rPr>
          <w:rFonts w:ascii="Times New Roman" w:hAnsi="Times New Roman" w:cs="Times New Roman"/>
          <w:bCs/>
          <w:spacing w:val="-10"/>
          <w:sz w:val="28"/>
          <w:szCs w:val="28"/>
        </w:rPr>
        <w:t xml:space="preserve"> в мельницах</w:t>
      </w:r>
      <w:r w:rsidRPr="00000F71">
        <w:rPr>
          <w:rFonts w:ascii="Times New Roman" w:hAnsi="Times New Roman" w:cs="Times New Roman"/>
          <w:bCs/>
          <w:spacing w:val="-10"/>
          <w:sz w:val="28"/>
          <w:szCs w:val="28"/>
        </w:rPr>
        <w:t>.</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bCs/>
          <w:spacing w:val="-10"/>
          <w:sz w:val="28"/>
          <w:szCs w:val="28"/>
        </w:rPr>
        <w:t>Введение угля в сырьевую шихту возможно только при полном его выгорании при прохождении шихты чер</w:t>
      </w:r>
      <w:r w:rsidR="00316F61">
        <w:rPr>
          <w:rFonts w:ascii="Times New Roman" w:hAnsi="Times New Roman" w:cs="Times New Roman"/>
          <w:bCs/>
          <w:spacing w:val="-10"/>
          <w:sz w:val="28"/>
          <w:szCs w:val="28"/>
        </w:rPr>
        <w:t>ез печь</w:t>
      </w:r>
      <w:r w:rsidRPr="00000F71">
        <w:rPr>
          <w:rFonts w:ascii="Times New Roman" w:hAnsi="Times New Roman" w:cs="Times New Roman"/>
          <w:bCs/>
          <w:spacing w:val="-10"/>
          <w:sz w:val="28"/>
          <w:szCs w:val="28"/>
        </w:rPr>
        <w:t xml:space="preserve">. Если не обеспечить полного выгорания топлива, то в зоне спекания формируется восстановительная среда, в которой диоксид углерода восстанавливается до оксида углерода, резко повышая пожаро- и взрывоопасность технологического процесса. Уголь, поступающий в шихту, в процессе термической обработки в печи выделяет летучие вещества, остающаяся обогащенная углеродом часть является коксовой составляющей. Летучая составляющая углистого вещества представлена на 80...90 % смесью водорода с метаном в соотношении примерно </w:t>
      </w:r>
      <w:r w:rsidRPr="00000F71">
        <w:rPr>
          <w:rFonts w:ascii="Times New Roman" w:hAnsi="Times New Roman" w:cs="Times New Roman"/>
          <w:bCs/>
          <w:spacing w:val="40"/>
          <w:sz w:val="28"/>
          <w:szCs w:val="28"/>
        </w:rPr>
        <w:t>2:1,</w:t>
      </w:r>
      <w:r w:rsidRPr="00000F71">
        <w:rPr>
          <w:rFonts w:ascii="Times New Roman" w:hAnsi="Times New Roman" w:cs="Times New Roman"/>
          <w:bCs/>
          <w:spacing w:val="-10"/>
          <w:sz w:val="28"/>
          <w:szCs w:val="28"/>
        </w:rPr>
        <w:t xml:space="preserve"> около 3 % других углеводородов, до 5...6 % оксида углерода, и могут присутствовать негорючие газы - азот, кислород, диоксид углерода. Полнота сгорания углерода в шихте может контролироваться по содержанию </w:t>
      </w:r>
      <w:r w:rsidRPr="00000F71">
        <w:rPr>
          <w:rFonts w:ascii="Times New Roman" w:hAnsi="Times New Roman" w:cs="Times New Roman"/>
          <w:bCs/>
          <w:iCs/>
          <w:spacing w:val="-10"/>
          <w:sz w:val="28"/>
          <w:szCs w:val="28"/>
          <w:lang w:val="en-US" w:eastAsia="en-US"/>
        </w:rPr>
        <w:t>CO</w:t>
      </w:r>
      <w:r w:rsidRPr="00000F71">
        <w:rPr>
          <w:rFonts w:ascii="Times New Roman" w:hAnsi="Times New Roman" w:cs="Times New Roman"/>
          <w:bCs/>
          <w:spacing w:val="-10"/>
          <w:sz w:val="28"/>
          <w:szCs w:val="28"/>
          <w:lang w:eastAsia="en-US"/>
        </w:rPr>
        <w:t xml:space="preserve"> </w:t>
      </w:r>
      <w:r w:rsidRPr="00000F71">
        <w:rPr>
          <w:rFonts w:ascii="Times New Roman" w:hAnsi="Times New Roman" w:cs="Times New Roman"/>
          <w:bCs/>
          <w:spacing w:val="-10"/>
          <w:sz w:val="28"/>
          <w:szCs w:val="28"/>
        </w:rPr>
        <w:t xml:space="preserve">в отходящих газах, при полном сгорании </w:t>
      </w:r>
      <w:r w:rsidRPr="00000F71">
        <w:rPr>
          <w:rFonts w:ascii="Times New Roman" w:hAnsi="Times New Roman" w:cs="Times New Roman"/>
          <w:bCs/>
          <w:iCs/>
          <w:spacing w:val="-10"/>
          <w:sz w:val="28"/>
          <w:szCs w:val="28"/>
        </w:rPr>
        <w:t>СО</w:t>
      </w:r>
      <w:r w:rsidRPr="00000F71">
        <w:rPr>
          <w:rFonts w:ascii="Times New Roman" w:hAnsi="Times New Roman" w:cs="Times New Roman"/>
          <w:bCs/>
          <w:spacing w:val="-10"/>
          <w:sz w:val="28"/>
          <w:szCs w:val="28"/>
        </w:rPr>
        <w:t xml:space="preserve"> в отходящих газах практически отсутствует.</w:t>
      </w:r>
    </w:p>
    <w:p w:rsidR="00000F71" w:rsidRPr="00000F71" w:rsidRDefault="00316F61" w:rsidP="00000F7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Кузнецова Т.В. и др. </w:t>
      </w:r>
      <w:r w:rsidR="00000F71" w:rsidRPr="00000F71">
        <w:rPr>
          <w:rFonts w:ascii="Times New Roman" w:hAnsi="Times New Roman" w:cs="Times New Roman"/>
          <w:sz w:val="28"/>
          <w:szCs w:val="28"/>
        </w:rPr>
        <w:t xml:space="preserve">использовали </w:t>
      </w:r>
      <w:r>
        <w:rPr>
          <w:rFonts w:ascii="Times New Roman" w:hAnsi="Times New Roman" w:cs="Times New Roman"/>
          <w:sz w:val="28"/>
          <w:szCs w:val="28"/>
        </w:rPr>
        <w:t>н</w:t>
      </w:r>
      <w:r w:rsidRPr="00000F71">
        <w:rPr>
          <w:rFonts w:ascii="Times New Roman" w:hAnsi="Times New Roman" w:cs="Times New Roman"/>
          <w:sz w:val="28"/>
          <w:szCs w:val="28"/>
        </w:rPr>
        <w:t xml:space="preserve">а Руставском цементном заводе </w:t>
      </w:r>
      <w:r w:rsidR="00000F71" w:rsidRPr="00000F71">
        <w:rPr>
          <w:rFonts w:ascii="Times New Roman" w:hAnsi="Times New Roman" w:cs="Times New Roman"/>
          <w:sz w:val="28"/>
          <w:szCs w:val="28"/>
        </w:rPr>
        <w:t xml:space="preserve">отходы углеобогащения, содержащие 20...30 % равномерно распределенных углистых включений с теплотой сгорания 22,6...24,3 </w:t>
      </w:r>
      <w:r w:rsidR="00084A1D">
        <w:rPr>
          <w:rFonts w:ascii="Times New Roman" w:hAnsi="Times New Roman" w:cs="Times New Roman"/>
          <w:sz w:val="28"/>
          <w:szCs w:val="28"/>
        </w:rPr>
        <w:t>МДж/кг (5400...5800 ккал/кг)</w:t>
      </w:r>
      <w:r w:rsidR="00000F71" w:rsidRPr="00000F71">
        <w:rPr>
          <w:rFonts w:ascii="Times New Roman" w:hAnsi="Times New Roman" w:cs="Times New Roman"/>
          <w:sz w:val="28"/>
          <w:szCs w:val="28"/>
        </w:rPr>
        <w:t>. Полученные клинкера обладали значительно более высоким качеством при снижении затрат форсуночного топлива на обжиг.</w:t>
      </w:r>
    </w:p>
    <w:p w:rsidR="00000F71" w:rsidRPr="00000F71" w:rsidRDefault="00316F61" w:rsidP="00000F7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Трухин Н.М. и др. показали, что п</w:t>
      </w:r>
      <w:r w:rsidR="00000F71" w:rsidRPr="00000F71">
        <w:rPr>
          <w:rFonts w:ascii="Times New Roman" w:hAnsi="Times New Roman" w:cs="Times New Roman"/>
          <w:sz w:val="28"/>
          <w:szCs w:val="28"/>
        </w:rPr>
        <w:t xml:space="preserve">рименение отходов обогащения Карагандинских углей в качестве сырьевого компонента для получения клинкера </w:t>
      </w:r>
      <w:r>
        <w:rPr>
          <w:rFonts w:ascii="Times New Roman" w:hAnsi="Times New Roman" w:cs="Times New Roman"/>
          <w:sz w:val="28"/>
          <w:szCs w:val="28"/>
        </w:rPr>
        <w:t xml:space="preserve">позволяет </w:t>
      </w:r>
      <w:r w:rsidR="00000F71" w:rsidRPr="00000F71">
        <w:rPr>
          <w:rFonts w:ascii="Times New Roman" w:hAnsi="Times New Roman" w:cs="Times New Roman"/>
          <w:sz w:val="28"/>
          <w:szCs w:val="28"/>
        </w:rPr>
        <w:t>сни</w:t>
      </w:r>
      <w:r>
        <w:rPr>
          <w:rFonts w:ascii="Times New Roman" w:hAnsi="Times New Roman" w:cs="Times New Roman"/>
          <w:sz w:val="28"/>
          <w:szCs w:val="28"/>
        </w:rPr>
        <w:t xml:space="preserve">зить </w:t>
      </w:r>
      <w:r w:rsidR="00000F71" w:rsidRPr="00000F71">
        <w:rPr>
          <w:rFonts w:ascii="Times New Roman" w:hAnsi="Times New Roman" w:cs="Times New Roman"/>
          <w:sz w:val="28"/>
          <w:szCs w:val="28"/>
        </w:rPr>
        <w:t>у</w:t>
      </w:r>
      <w:r>
        <w:rPr>
          <w:rFonts w:ascii="Times New Roman" w:hAnsi="Times New Roman" w:cs="Times New Roman"/>
          <w:sz w:val="28"/>
          <w:szCs w:val="28"/>
        </w:rPr>
        <w:t>дельные</w:t>
      </w:r>
      <w:r w:rsidR="00000F71" w:rsidRPr="00000F71">
        <w:rPr>
          <w:rFonts w:ascii="Times New Roman" w:hAnsi="Times New Roman" w:cs="Times New Roman"/>
          <w:sz w:val="28"/>
          <w:szCs w:val="28"/>
        </w:rPr>
        <w:t xml:space="preserve"> затрат</w:t>
      </w:r>
      <w:r>
        <w:rPr>
          <w:rFonts w:ascii="Times New Roman" w:hAnsi="Times New Roman" w:cs="Times New Roman"/>
          <w:sz w:val="28"/>
          <w:szCs w:val="28"/>
        </w:rPr>
        <w:t>ы</w:t>
      </w:r>
      <w:r w:rsidR="00000F71" w:rsidRPr="00000F71">
        <w:rPr>
          <w:rFonts w:ascii="Times New Roman" w:hAnsi="Times New Roman" w:cs="Times New Roman"/>
          <w:sz w:val="28"/>
          <w:szCs w:val="28"/>
        </w:rPr>
        <w:t xml:space="preserve"> энергии на по</w:t>
      </w:r>
      <w:r>
        <w:rPr>
          <w:rFonts w:ascii="Times New Roman" w:hAnsi="Times New Roman" w:cs="Times New Roman"/>
          <w:sz w:val="28"/>
          <w:szCs w:val="28"/>
        </w:rPr>
        <w:t>мол сырья на 15...20 %, снизить влажность</w:t>
      </w:r>
      <w:r w:rsidR="00000F71" w:rsidRPr="00000F71">
        <w:rPr>
          <w:rFonts w:ascii="Times New Roman" w:hAnsi="Times New Roman" w:cs="Times New Roman"/>
          <w:sz w:val="28"/>
          <w:szCs w:val="28"/>
        </w:rPr>
        <w:t xml:space="preserve"> </w:t>
      </w:r>
      <w:r w:rsidR="00C1704E">
        <w:rPr>
          <w:rFonts w:ascii="Times New Roman" w:hAnsi="Times New Roman" w:cs="Times New Roman"/>
          <w:sz w:val="28"/>
          <w:szCs w:val="28"/>
        </w:rPr>
        <w:t>сырьевого шлама на 2...3 %</w:t>
      </w:r>
      <w:r w:rsidR="00000F71" w:rsidRPr="00000F71">
        <w:rPr>
          <w:rFonts w:ascii="Times New Roman" w:hAnsi="Times New Roman" w:cs="Times New Roman"/>
          <w:sz w:val="28"/>
          <w:szCs w:val="28"/>
        </w:rPr>
        <w:t xml:space="preserve">. Температура </w:t>
      </w:r>
      <w:r w:rsidR="00000F71" w:rsidRPr="00000F71">
        <w:rPr>
          <w:rFonts w:ascii="Times New Roman" w:hAnsi="Times New Roman" w:cs="Times New Roman"/>
          <w:sz w:val="28"/>
          <w:szCs w:val="28"/>
        </w:rPr>
        <w:lastRenderedPageBreak/>
        <w:t>декарбонизации шихты с углеотходами снижалась на 15°С, а температура появления жидкой фазы - на 20 °С. Углеотходы в составе сырьевой смеси ускоряли процесс клинкерообразования, кристаллизация клинкерных минералов отчетливая. Пористость спеков повышалась с 30 до 40 %, что облегчало помол цемента. Активность цемента возросла на 1,0...3,1 МПа,  расход технологического топлива снизился на 8... 30 %.</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При введении 10...12 %  отходов углеобогащения Коркинского угольного разреза в состав сырьевой шихты на Сухоложском и Коркинском цементных заводах снижалась влажность шлама, повышалась тонкость помола сырья и производительность мельниц, в печи образует</w:t>
      </w:r>
      <w:r w:rsidR="00C1704E">
        <w:rPr>
          <w:rFonts w:ascii="Times New Roman" w:hAnsi="Times New Roman" w:cs="Times New Roman"/>
          <w:sz w:val="28"/>
          <w:szCs w:val="28"/>
        </w:rPr>
        <w:t>ся хорошая обмазка</w:t>
      </w:r>
      <w:r w:rsidRPr="00000F71">
        <w:rPr>
          <w:rFonts w:ascii="Times New Roman" w:hAnsi="Times New Roman" w:cs="Times New Roman"/>
          <w:sz w:val="28"/>
          <w:szCs w:val="28"/>
        </w:rPr>
        <w:t xml:space="preserve">. При обжиге шлама, содержащего 1,47 % горючего вещества, в печах </w:t>
      </w:r>
      <w:r w:rsidRPr="00000F71">
        <w:rPr>
          <w:rFonts w:ascii="Times New Roman" w:hAnsi="Times New Roman" w:cs="Times New Roman"/>
          <w:sz w:val="28"/>
          <w:szCs w:val="28"/>
          <w:lang w:eastAsia="en-US"/>
        </w:rPr>
        <w:t>5</w:t>
      </w:r>
      <w:r w:rsidRPr="00000F71">
        <w:rPr>
          <w:rFonts w:ascii="Times New Roman" w:hAnsi="Times New Roman" w:cs="Times New Roman"/>
          <w:sz w:val="28"/>
          <w:szCs w:val="28"/>
          <w:lang w:val="en-US" w:eastAsia="en-US"/>
        </w:rPr>
        <w:t>x</w:t>
      </w:r>
      <w:r w:rsidRPr="00000F71">
        <w:rPr>
          <w:rFonts w:ascii="Times New Roman" w:hAnsi="Times New Roman" w:cs="Times New Roman"/>
          <w:sz w:val="28"/>
          <w:szCs w:val="28"/>
          <w:lang w:eastAsia="en-US"/>
        </w:rPr>
        <w:t xml:space="preserve">185 </w:t>
      </w:r>
      <w:r w:rsidRPr="00000F71">
        <w:rPr>
          <w:rFonts w:ascii="Times New Roman" w:hAnsi="Times New Roman" w:cs="Times New Roman"/>
          <w:sz w:val="28"/>
          <w:szCs w:val="28"/>
        </w:rPr>
        <w:t>м расход топлива снизился на 11,3 %, обмазка в зоне обжига держалась устойчиво, клинкер обладал высокой прочностью, качество клинкера не ухудшалось.</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Таким образом, наличие топливо содержащего компонента в сырьевой шихте повышает качество шлама, создает условия для экономии топлива и повышения производительности помольного и печного оборудования.</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 xml:space="preserve"> Исследования В.К.Классена</w:t>
      </w:r>
      <w:r w:rsidR="00C1704E">
        <w:rPr>
          <w:rFonts w:ascii="Times New Roman" w:hAnsi="Times New Roman" w:cs="Times New Roman"/>
          <w:sz w:val="28"/>
          <w:szCs w:val="28"/>
        </w:rPr>
        <w:t>, И.Н.Борисова</w:t>
      </w:r>
      <w:r w:rsidRPr="00000F71">
        <w:rPr>
          <w:rFonts w:ascii="Times New Roman" w:hAnsi="Times New Roman" w:cs="Times New Roman"/>
          <w:sz w:val="28"/>
          <w:szCs w:val="28"/>
        </w:rPr>
        <w:t xml:space="preserve"> и др.,  расчеты и испытания показали, что на печах с колосниковыми холодильниками теплопотери с клинкером обычно </w:t>
      </w:r>
      <w:r w:rsidRPr="00000F71">
        <w:rPr>
          <w:rFonts w:ascii="Times New Roman" w:hAnsi="Times New Roman" w:cs="Times New Roman"/>
          <w:sz w:val="28"/>
          <w:szCs w:val="28"/>
          <w:lang w:val="kk-KZ" w:eastAsia="kk-KZ"/>
        </w:rPr>
        <w:t xml:space="preserve">составляют </w:t>
      </w:r>
      <w:r w:rsidRPr="00000F71">
        <w:rPr>
          <w:rFonts w:ascii="Times New Roman" w:hAnsi="Times New Roman" w:cs="Times New Roman"/>
          <w:sz w:val="28"/>
          <w:szCs w:val="28"/>
        </w:rPr>
        <w:t xml:space="preserve">не более 300 кДж/кг клинкера и можно с гарантией вводить до </w:t>
      </w:r>
      <w:r w:rsidRPr="00000F71">
        <w:rPr>
          <w:rFonts w:ascii="Times New Roman" w:hAnsi="Times New Roman" w:cs="Times New Roman"/>
          <w:sz w:val="28"/>
          <w:szCs w:val="28"/>
          <w:lang w:eastAsia="en-US"/>
        </w:rPr>
        <w:t xml:space="preserve">3,5 % </w:t>
      </w:r>
      <w:r w:rsidRPr="00000F71">
        <w:rPr>
          <w:rFonts w:ascii="Times New Roman" w:hAnsi="Times New Roman" w:cs="Times New Roman"/>
          <w:sz w:val="28"/>
          <w:szCs w:val="28"/>
        </w:rPr>
        <w:t xml:space="preserve">выгорающей добавки с углеотходами Коркинского разреза, что обеспечит экономию ~ </w:t>
      </w:r>
      <w:smartTag w:uri="urn:schemas-microsoft-com:office:smarttags" w:element="metricconverter">
        <w:smartTagPr>
          <w:attr w:name="ProductID" w:val="50 кг"/>
        </w:smartTagPr>
        <w:r w:rsidRPr="00000F71">
          <w:rPr>
            <w:rFonts w:ascii="Times New Roman" w:hAnsi="Times New Roman" w:cs="Times New Roman"/>
            <w:sz w:val="28"/>
            <w:szCs w:val="28"/>
          </w:rPr>
          <w:t>50 кг</w:t>
        </w:r>
      </w:smartTag>
      <w:r w:rsidRPr="00000F71">
        <w:rPr>
          <w:rFonts w:ascii="Times New Roman" w:hAnsi="Times New Roman" w:cs="Times New Roman"/>
          <w:sz w:val="28"/>
          <w:szCs w:val="28"/>
        </w:rPr>
        <w:t xml:space="preserve"> условного топлива на 1 тонну клинкера. Следовательно, для печи </w:t>
      </w:r>
      <w:r w:rsidRPr="00000F71">
        <w:rPr>
          <w:rFonts w:ascii="Times New Roman" w:hAnsi="Times New Roman" w:cs="Times New Roman"/>
          <w:sz w:val="28"/>
          <w:szCs w:val="28"/>
          <w:lang w:eastAsia="en-US"/>
        </w:rPr>
        <w:t>4</w:t>
      </w:r>
      <w:r w:rsidRPr="00000F71">
        <w:rPr>
          <w:rFonts w:ascii="Times New Roman" w:hAnsi="Times New Roman" w:cs="Times New Roman"/>
          <w:sz w:val="28"/>
          <w:szCs w:val="28"/>
          <w:lang w:val="en-US" w:eastAsia="en-US"/>
        </w:rPr>
        <w:t>x</w:t>
      </w:r>
      <w:r w:rsidRPr="00000F71">
        <w:rPr>
          <w:rFonts w:ascii="Times New Roman" w:hAnsi="Times New Roman" w:cs="Times New Roman"/>
          <w:sz w:val="28"/>
          <w:szCs w:val="28"/>
          <w:lang w:eastAsia="en-US"/>
        </w:rPr>
        <w:t xml:space="preserve">150 </w:t>
      </w:r>
      <w:r w:rsidRPr="00000F71">
        <w:rPr>
          <w:rFonts w:ascii="Times New Roman" w:hAnsi="Times New Roman" w:cs="Times New Roman"/>
          <w:sz w:val="28"/>
          <w:szCs w:val="28"/>
        </w:rPr>
        <w:t>м максимальная концентрация горючей составляющей в шламе может составить 3,15 %.</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Таким образом, исследования теплотехнических параметров работы вращающихся печей показывают, что допустимая концентрация добавки зависит от состава и свойств горючей массы, коэффициента избытка воздуха и теплового КПД холодильника. Так, для условий ЗАО «Уралцемент» максимальная концентрация горючей части углеотходов на печах с колосниковым холодильником составляет 3,8 %, а с рекуператорным 3,15 %. При соответствующем вводе углеотходов можно сэкономить технологическое топливо соответственн</w:t>
      </w:r>
      <w:r w:rsidR="00C1704E">
        <w:rPr>
          <w:rFonts w:ascii="Times New Roman" w:hAnsi="Times New Roman" w:cs="Times New Roman"/>
          <w:sz w:val="28"/>
          <w:szCs w:val="28"/>
        </w:rPr>
        <w:t>о на 55 и 48 кут/т клинкера</w:t>
      </w:r>
      <w:r w:rsidRPr="00000F71">
        <w:rPr>
          <w:rFonts w:ascii="Times New Roman" w:hAnsi="Times New Roman" w:cs="Times New Roman"/>
          <w:sz w:val="28"/>
          <w:szCs w:val="28"/>
        </w:rPr>
        <w:t>.</w:t>
      </w:r>
    </w:p>
    <w:p w:rsidR="00000F71" w:rsidRPr="00000F71" w:rsidRDefault="00000F71" w:rsidP="00000F71">
      <w:pPr>
        <w:shd w:val="clear" w:color="auto" w:fill="FFFFFF"/>
        <w:spacing w:after="0" w:line="240" w:lineRule="auto"/>
        <w:ind w:firstLine="425"/>
        <w:jc w:val="both"/>
        <w:rPr>
          <w:rFonts w:ascii="Times New Roman" w:hAnsi="Times New Roman" w:cs="Times New Roman"/>
          <w:bCs/>
          <w:sz w:val="28"/>
          <w:szCs w:val="28"/>
        </w:rPr>
      </w:pPr>
      <w:r w:rsidRPr="00000F71">
        <w:rPr>
          <w:rFonts w:ascii="Times New Roman" w:hAnsi="Times New Roman" w:cs="Times New Roman"/>
          <w:bCs/>
          <w:sz w:val="28"/>
          <w:szCs w:val="28"/>
          <w:lang w:val="kk-KZ"/>
        </w:rPr>
        <w:t xml:space="preserve">Отходы угледобычи состоят из глинистых, карбонатных и других распространенных минералов и углерода. Химический состав минералов близок к составу сырьевой смеси для получения цементного клинкера. Углерод, содержащийся в отходах, способствует интенсификации процесса помола сырьевых материалов, снижению удельного расхода электроэнергии на измельчение, выделению дополнительного тепла, и соответственно, экономии топлива и энергосбережению при обжиге клинкера. </w:t>
      </w:r>
      <w:r w:rsidRPr="00000F71">
        <w:rPr>
          <w:rFonts w:ascii="Times New Roman" w:hAnsi="Times New Roman" w:cs="Times New Roman"/>
          <w:sz w:val="28"/>
          <w:szCs w:val="28"/>
        </w:rPr>
        <w:t>Отходы угледобычи представлены, в основном, глинистыми минералами (галлуазит, каолинит, монтмориллониты и др.), кварцем, полевыми шпатами, каль</w:t>
      </w:r>
      <w:r w:rsidR="005A0B0E">
        <w:rPr>
          <w:rFonts w:ascii="Times New Roman" w:hAnsi="Times New Roman" w:cs="Times New Roman"/>
          <w:sz w:val="28"/>
          <w:szCs w:val="28"/>
        </w:rPr>
        <w:t>цитом, горючими включениями</w:t>
      </w:r>
      <w:r w:rsidRPr="00000F71">
        <w:rPr>
          <w:rFonts w:ascii="Times New Roman" w:hAnsi="Times New Roman" w:cs="Times New Roman"/>
          <w:sz w:val="28"/>
          <w:szCs w:val="28"/>
        </w:rPr>
        <w:t xml:space="preserve">.  </w:t>
      </w:r>
    </w:p>
    <w:p w:rsidR="00000F71" w:rsidRPr="00000F71" w:rsidRDefault="00000F71" w:rsidP="00000F71">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 xml:space="preserve">При содержании более 3,8 % горючей массы или низком коэффициенте избытка воздуха летучие вещества, выделяемые при нагреве углистых частиц в зоне пониженных температур при недостатке кислорода, уносятся с </w:t>
      </w:r>
      <w:r w:rsidRPr="00000F71">
        <w:rPr>
          <w:rFonts w:ascii="Times New Roman" w:hAnsi="Times New Roman" w:cs="Times New Roman"/>
          <w:sz w:val="28"/>
          <w:szCs w:val="28"/>
        </w:rPr>
        <w:lastRenderedPageBreak/>
        <w:t>отходящими газами в запечные устройства. В результате этого в электрофильтрах могут создават</w:t>
      </w:r>
      <w:r w:rsidR="00366DC3">
        <w:rPr>
          <w:rFonts w:ascii="Times New Roman" w:hAnsi="Times New Roman" w:cs="Times New Roman"/>
          <w:sz w:val="28"/>
          <w:szCs w:val="28"/>
        </w:rPr>
        <w:t>ься взрывоопасные условия</w:t>
      </w:r>
      <w:r w:rsidRPr="00000F71">
        <w:rPr>
          <w:rFonts w:ascii="Times New Roman" w:hAnsi="Times New Roman" w:cs="Times New Roman"/>
          <w:sz w:val="28"/>
          <w:szCs w:val="28"/>
        </w:rPr>
        <w:t>.</w:t>
      </w:r>
    </w:p>
    <w:p w:rsidR="00000F71" w:rsidRPr="00000F71" w:rsidRDefault="00000F71" w:rsidP="00000F71">
      <w:pPr>
        <w:spacing w:after="0" w:line="240" w:lineRule="auto"/>
        <w:ind w:firstLine="709"/>
        <w:jc w:val="both"/>
        <w:rPr>
          <w:rFonts w:ascii="Times New Roman" w:hAnsi="Times New Roman" w:cs="Times New Roman"/>
          <w:sz w:val="28"/>
          <w:szCs w:val="28"/>
        </w:rPr>
      </w:pPr>
      <w:r w:rsidRPr="00000F71">
        <w:rPr>
          <w:rFonts w:ascii="Times New Roman" w:hAnsi="Times New Roman" w:cs="Times New Roman"/>
          <w:sz w:val="28"/>
          <w:szCs w:val="28"/>
        </w:rPr>
        <w:t>Промышленные испытания на печах 5х185 м показали, что в  зоне спекания в случае неполного выгорания угля возможны восстановительные условия, при которых в клинкере появляется оксид железа (</w:t>
      </w:r>
      <w:r w:rsidRPr="00000F71">
        <w:rPr>
          <w:rFonts w:ascii="Times New Roman" w:hAnsi="Times New Roman" w:cs="Times New Roman"/>
          <w:sz w:val="28"/>
          <w:szCs w:val="28"/>
          <w:lang w:val="en-US"/>
        </w:rPr>
        <w:t>II</w:t>
      </w:r>
      <w:r w:rsidRPr="00000F71">
        <w:rPr>
          <w:rFonts w:ascii="Times New Roman" w:hAnsi="Times New Roman" w:cs="Times New Roman"/>
          <w:sz w:val="28"/>
          <w:szCs w:val="28"/>
        </w:rPr>
        <w:t>), внедряющийся в структуру али</w:t>
      </w:r>
      <w:r w:rsidR="005A0B0E">
        <w:rPr>
          <w:rFonts w:ascii="Times New Roman" w:hAnsi="Times New Roman" w:cs="Times New Roman"/>
          <w:sz w:val="28"/>
          <w:szCs w:val="28"/>
        </w:rPr>
        <w:t>та. Вследствие</w:t>
      </w:r>
      <w:r w:rsidRPr="00000F71">
        <w:rPr>
          <w:rFonts w:ascii="Times New Roman" w:hAnsi="Times New Roman" w:cs="Times New Roman"/>
          <w:sz w:val="28"/>
          <w:szCs w:val="28"/>
        </w:rPr>
        <w:t xml:space="preserve"> этого алит  становится нестабильным, особенно при длинной зоне охлаждения, что вызывает ухудшение</w:t>
      </w:r>
      <w:r w:rsidRPr="00000F71">
        <w:rPr>
          <w:rFonts w:ascii="Times New Roman" w:hAnsi="Times New Roman" w:cs="Times New Roman"/>
          <w:b/>
          <w:bCs/>
          <w:sz w:val="28"/>
          <w:szCs w:val="28"/>
        </w:rPr>
        <w:t xml:space="preserve"> </w:t>
      </w:r>
      <w:r w:rsidRPr="00000F71">
        <w:rPr>
          <w:rFonts w:ascii="Times New Roman" w:hAnsi="Times New Roman" w:cs="Times New Roman"/>
          <w:sz w:val="28"/>
          <w:szCs w:val="28"/>
        </w:rPr>
        <w:t>качества цемента. Это также ограничивает содержание углеотходов в сырьевой шихте и требует обеспечения повышенного избытка воздуха при обжиге во вращающихся печах. Следовательно, количество углеотходов в сырьевой шихте для производства цементного клинкера должно быть установлено после тщательной экспериментальной провер</w:t>
      </w:r>
      <w:r w:rsidR="00366DC3">
        <w:rPr>
          <w:rFonts w:ascii="Times New Roman" w:hAnsi="Times New Roman" w:cs="Times New Roman"/>
          <w:sz w:val="28"/>
          <w:szCs w:val="28"/>
        </w:rPr>
        <w:t>ки в про</w:t>
      </w:r>
      <w:r w:rsidR="00366DC3">
        <w:rPr>
          <w:rFonts w:ascii="Times New Roman" w:hAnsi="Times New Roman" w:cs="Times New Roman"/>
          <w:sz w:val="28"/>
          <w:szCs w:val="28"/>
        </w:rPr>
        <w:softHyphen/>
        <w:t>мышленных условиях</w:t>
      </w:r>
      <w:r w:rsidRPr="00000F71">
        <w:rPr>
          <w:rFonts w:ascii="Times New Roman" w:hAnsi="Times New Roman" w:cs="Times New Roman"/>
          <w:sz w:val="28"/>
          <w:szCs w:val="28"/>
        </w:rPr>
        <w:t>.</w:t>
      </w:r>
    </w:p>
    <w:p w:rsidR="00000F71" w:rsidRPr="00000F71" w:rsidRDefault="00000F71" w:rsidP="00000F71">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125A46" w:rsidRDefault="00125A46" w:rsidP="00125A46">
      <w:pPr>
        <w:spacing w:after="0" w:line="240" w:lineRule="auto"/>
        <w:ind w:right="-1"/>
        <w:jc w:val="both"/>
        <w:rPr>
          <w:rFonts w:ascii="Times New Roman" w:hAnsi="Times New Roman"/>
          <w:sz w:val="28"/>
          <w:szCs w:val="28"/>
        </w:rPr>
      </w:pPr>
      <w:r>
        <w:rPr>
          <w:rFonts w:ascii="Times New Roman" w:hAnsi="Times New Roman"/>
          <w:b/>
          <w:sz w:val="28"/>
          <w:szCs w:val="28"/>
        </w:rPr>
        <w:t xml:space="preserve">        </w:t>
      </w:r>
      <w:r w:rsidRPr="00F41324">
        <w:rPr>
          <w:rFonts w:ascii="Times New Roman" w:hAnsi="Times New Roman"/>
          <w:b/>
          <w:sz w:val="28"/>
          <w:szCs w:val="28"/>
        </w:rPr>
        <w:t xml:space="preserve">Оборудование, приборы и технические средства: </w:t>
      </w:r>
      <w:r w:rsidRPr="00125A46">
        <w:rPr>
          <w:rFonts w:ascii="Times New Roman" w:hAnsi="Times New Roman"/>
          <w:sz w:val="28"/>
          <w:szCs w:val="28"/>
        </w:rPr>
        <w:t xml:space="preserve">Углеотходы </w:t>
      </w:r>
      <w:r>
        <w:rPr>
          <w:rFonts w:ascii="Times New Roman" w:hAnsi="Times New Roman"/>
          <w:sz w:val="28"/>
          <w:szCs w:val="28"/>
        </w:rPr>
        <w:t>ленгерских шахт, сырьевой шлам, известняк, лесс, огарки, истиратель дисковый ИД-200, лабораторная мельница шаровая или вибромельница,  сито №02 и 008, т</w:t>
      </w:r>
      <w:r w:rsidRPr="00A41829">
        <w:rPr>
          <w:rFonts w:ascii="Times New Roman" w:hAnsi="Times New Roman"/>
          <w:sz w:val="28"/>
          <w:szCs w:val="28"/>
        </w:rPr>
        <w:t>ехнические весы</w:t>
      </w:r>
      <w:r>
        <w:rPr>
          <w:rFonts w:ascii="Times New Roman" w:hAnsi="Times New Roman"/>
          <w:sz w:val="28"/>
          <w:szCs w:val="28"/>
        </w:rPr>
        <w:t xml:space="preserve">, текучестемер ТН-2. </w:t>
      </w:r>
    </w:p>
    <w:p w:rsidR="00125A46" w:rsidRDefault="00125A46" w:rsidP="00125A46">
      <w:pPr>
        <w:spacing w:after="0" w:line="240" w:lineRule="auto"/>
        <w:ind w:right="355"/>
        <w:rPr>
          <w:rFonts w:ascii="Times New Roman" w:hAnsi="Times New Roman"/>
          <w:sz w:val="28"/>
        </w:rPr>
      </w:pPr>
    </w:p>
    <w:p w:rsidR="00125A46" w:rsidRDefault="00125A46" w:rsidP="00125A46">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 Задание и порядок выполнения работ в аудитории:</w:t>
      </w:r>
    </w:p>
    <w:p w:rsidR="00366DC3" w:rsidRDefault="00125A46" w:rsidP="00125A46">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1. </w:t>
      </w:r>
      <w:r w:rsidRPr="00366DC3">
        <w:rPr>
          <w:rFonts w:ascii="Times New Roman" w:hAnsi="Times New Roman"/>
          <w:sz w:val="28"/>
          <w:szCs w:val="28"/>
        </w:rPr>
        <w:t xml:space="preserve">Размолоть </w:t>
      </w:r>
      <w:r w:rsidR="00366DC3" w:rsidRPr="00366DC3">
        <w:rPr>
          <w:rFonts w:ascii="Times New Roman" w:hAnsi="Times New Roman"/>
          <w:sz w:val="28"/>
          <w:szCs w:val="28"/>
        </w:rPr>
        <w:t>из</w:t>
      </w:r>
      <w:r w:rsidR="00366DC3">
        <w:rPr>
          <w:rFonts w:ascii="Times New Roman" w:hAnsi="Times New Roman"/>
          <w:sz w:val="28"/>
          <w:szCs w:val="28"/>
        </w:rPr>
        <w:t xml:space="preserve">вестняк састюбинский, лесс, отходы угледобычи </w:t>
      </w:r>
      <w:r w:rsidR="00ED6E45" w:rsidRPr="00C90596">
        <w:rPr>
          <w:rFonts w:ascii="Times New Roman" w:hAnsi="Times New Roman"/>
          <w:sz w:val="28"/>
          <w:szCs w:val="28"/>
        </w:rPr>
        <w:t>ленгерских шахт</w:t>
      </w:r>
      <w:r w:rsidR="00ED6E45">
        <w:rPr>
          <w:rFonts w:ascii="Times New Roman" w:hAnsi="Times New Roman"/>
          <w:sz w:val="28"/>
          <w:szCs w:val="28"/>
        </w:rPr>
        <w:t xml:space="preserve"> </w:t>
      </w:r>
      <w:r w:rsidR="00366DC3">
        <w:rPr>
          <w:rFonts w:ascii="Times New Roman" w:hAnsi="Times New Roman"/>
          <w:sz w:val="28"/>
          <w:szCs w:val="28"/>
        </w:rPr>
        <w:t>до остатка на сите №008   10-12 %.</w:t>
      </w:r>
    </w:p>
    <w:p w:rsidR="009350D8" w:rsidRDefault="00125A46" w:rsidP="00125A46">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2. </w:t>
      </w:r>
      <w:r w:rsidR="00366DC3" w:rsidRPr="00366DC3">
        <w:rPr>
          <w:rFonts w:ascii="Times New Roman" w:hAnsi="Times New Roman"/>
          <w:sz w:val="28"/>
          <w:szCs w:val="28"/>
        </w:rPr>
        <w:t>Выполнить расчет сырьевой смеси</w:t>
      </w:r>
      <w:r w:rsidR="00366DC3">
        <w:rPr>
          <w:rFonts w:ascii="Times New Roman" w:hAnsi="Times New Roman"/>
          <w:b/>
          <w:sz w:val="28"/>
          <w:szCs w:val="28"/>
        </w:rPr>
        <w:t xml:space="preserve"> </w:t>
      </w:r>
      <w:r w:rsidR="00366DC3">
        <w:rPr>
          <w:rFonts w:ascii="Times New Roman" w:hAnsi="Times New Roman"/>
          <w:sz w:val="28"/>
          <w:szCs w:val="28"/>
        </w:rPr>
        <w:t xml:space="preserve">при полной и частичной замене лесса на отходы угледобычи ленгерских шахт при КН = 0,9; 0,92 и при различных п = 2,0; 2,2; и др. по данным химического состава, приведенным в таблице 1. </w:t>
      </w:r>
    </w:p>
    <w:p w:rsidR="009350D8" w:rsidRDefault="009350D8" w:rsidP="00125A46">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3. </w:t>
      </w:r>
      <w:r w:rsidR="00366DC3">
        <w:rPr>
          <w:rFonts w:ascii="Times New Roman" w:hAnsi="Times New Roman"/>
          <w:sz w:val="28"/>
          <w:szCs w:val="28"/>
        </w:rPr>
        <w:t>Приготовить сырьевые шихты и определить текучесть шлама при влажности 34; 36; 40 %. Установить</w:t>
      </w:r>
      <w:r>
        <w:rPr>
          <w:rFonts w:ascii="Times New Roman" w:hAnsi="Times New Roman"/>
          <w:sz w:val="28"/>
          <w:szCs w:val="28"/>
        </w:rPr>
        <w:t>,</w:t>
      </w:r>
      <w:r w:rsidR="00366DC3">
        <w:rPr>
          <w:rFonts w:ascii="Times New Roman" w:hAnsi="Times New Roman"/>
          <w:sz w:val="28"/>
          <w:szCs w:val="28"/>
        </w:rPr>
        <w:t xml:space="preserve"> как влияют углеотходы на текучесть и влажность сырьевого шлама.</w:t>
      </w:r>
    </w:p>
    <w:p w:rsidR="00DB2A13" w:rsidRDefault="00DB2A13" w:rsidP="00125A46">
      <w:pPr>
        <w:spacing w:after="0" w:line="240" w:lineRule="auto"/>
        <w:ind w:firstLine="426"/>
        <w:jc w:val="both"/>
        <w:rPr>
          <w:rFonts w:ascii="Times New Roman" w:hAnsi="Times New Roman"/>
          <w:sz w:val="28"/>
          <w:szCs w:val="28"/>
        </w:rPr>
      </w:pPr>
      <w:r>
        <w:rPr>
          <w:rFonts w:ascii="Times New Roman" w:hAnsi="Times New Roman"/>
          <w:sz w:val="28"/>
          <w:szCs w:val="28"/>
        </w:rPr>
        <w:t>Сделать выводы по работе.</w:t>
      </w:r>
    </w:p>
    <w:p w:rsidR="009350D8" w:rsidRDefault="009350D8" w:rsidP="00125A46">
      <w:pPr>
        <w:spacing w:after="0" w:line="240" w:lineRule="auto"/>
        <w:ind w:firstLine="426"/>
        <w:jc w:val="both"/>
        <w:rPr>
          <w:rFonts w:ascii="Times New Roman" w:hAnsi="Times New Roman"/>
          <w:sz w:val="28"/>
          <w:szCs w:val="28"/>
        </w:rPr>
      </w:pPr>
    </w:p>
    <w:p w:rsidR="00366DC3" w:rsidRDefault="009350D8" w:rsidP="00125A46">
      <w:pPr>
        <w:spacing w:after="0" w:line="240" w:lineRule="auto"/>
        <w:ind w:firstLine="426"/>
        <w:jc w:val="both"/>
        <w:rPr>
          <w:rFonts w:ascii="Times New Roman" w:hAnsi="Times New Roman"/>
          <w:sz w:val="28"/>
          <w:szCs w:val="28"/>
        </w:rPr>
      </w:pPr>
      <w:r>
        <w:rPr>
          <w:rFonts w:ascii="Times New Roman" w:hAnsi="Times New Roman"/>
          <w:sz w:val="28"/>
          <w:szCs w:val="28"/>
        </w:rPr>
        <w:t>Таблица 1 – Химический состав сырья и углеотходов</w:t>
      </w:r>
      <w:r w:rsidR="00366DC3">
        <w:rPr>
          <w:rFonts w:ascii="Times New Roman" w:hAnsi="Times New Roman"/>
          <w:sz w:val="28"/>
          <w:szCs w:val="28"/>
        </w:rPr>
        <w:t xml:space="preserve"> </w:t>
      </w:r>
    </w:p>
    <w:p w:rsidR="00366DC3" w:rsidRDefault="00366DC3" w:rsidP="0068141E">
      <w:pPr>
        <w:spacing w:after="0" w:line="240" w:lineRule="auto"/>
        <w:jc w:val="both"/>
        <w:rPr>
          <w:rFonts w:ascii="Times New Roman" w:hAnsi="Times New Roman"/>
          <w:sz w:val="28"/>
          <w:szCs w:val="28"/>
        </w:rPr>
      </w:pPr>
    </w:p>
    <w:tbl>
      <w:tblPr>
        <w:tblW w:w="95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79"/>
        <w:gridCol w:w="856"/>
        <w:gridCol w:w="142"/>
        <w:gridCol w:w="851"/>
        <w:gridCol w:w="992"/>
        <w:gridCol w:w="992"/>
        <w:gridCol w:w="851"/>
        <w:gridCol w:w="708"/>
        <w:gridCol w:w="236"/>
        <w:gridCol w:w="757"/>
        <w:gridCol w:w="94"/>
        <w:gridCol w:w="1037"/>
        <w:gridCol w:w="94"/>
      </w:tblGrid>
      <w:tr w:rsidR="0068141E" w:rsidRPr="0068141E" w:rsidTr="0068141E">
        <w:trPr>
          <w:gridAfter w:val="1"/>
          <w:wAfter w:w="94" w:type="dxa"/>
        </w:trPr>
        <w:tc>
          <w:tcPr>
            <w:tcW w:w="1979" w:type="dxa"/>
            <w:vMerge w:val="restart"/>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kk-KZ"/>
              </w:rPr>
            </w:pPr>
            <w:r w:rsidRPr="0068141E">
              <w:rPr>
                <w:rFonts w:ascii="Times New Roman" w:hAnsi="Times New Roman"/>
                <w:sz w:val="28"/>
                <w:szCs w:val="28"/>
              </w:rPr>
              <w:t>Материал</w:t>
            </w:r>
          </w:p>
        </w:tc>
        <w:tc>
          <w:tcPr>
            <w:tcW w:w="7516" w:type="dxa"/>
            <w:gridSpan w:val="11"/>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jc w:val="center"/>
              <w:rPr>
                <w:rFonts w:ascii="Times New Roman" w:hAnsi="Times New Roman"/>
                <w:noProof/>
                <w:sz w:val="28"/>
                <w:szCs w:val="28"/>
              </w:rPr>
            </w:pPr>
            <w:r w:rsidRPr="0068141E">
              <w:rPr>
                <w:rFonts w:ascii="Times New Roman" w:hAnsi="Times New Roman"/>
                <w:sz w:val="28"/>
                <w:szCs w:val="28"/>
              </w:rPr>
              <w:t>Химический состав, масс.%</w:t>
            </w:r>
          </w:p>
        </w:tc>
      </w:tr>
      <w:tr w:rsidR="0068141E" w:rsidRPr="0068141E" w:rsidTr="00613E06">
        <w:trPr>
          <w:gridAfter w:val="1"/>
          <w:wAfter w:w="94" w:type="dxa"/>
        </w:trPr>
        <w:tc>
          <w:tcPr>
            <w:tcW w:w="1979" w:type="dxa"/>
            <w:vMerge/>
            <w:tcBorders>
              <w:top w:val="single" w:sz="4" w:space="0" w:color="000000"/>
              <w:left w:val="single" w:sz="4" w:space="0" w:color="000000"/>
              <w:bottom w:val="single" w:sz="4" w:space="0" w:color="000000"/>
              <w:right w:val="single" w:sz="4" w:space="0" w:color="000000"/>
            </w:tcBorders>
            <w:vAlign w:val="center"/>
            <w:hideMark/>
          </w:tcPr>
          <w:p w:rsidR="0068141E" w:rsidRPr="0068141E" w:rsidRDefault="0068141E" w:rsidP="009B181C">
            <w:pPr>
              <w:spacing w:after="0" w:line="240" w:lineRule="auto"/>
              <w:rPr>
                <w:rFonts w:ascii="Times New Roman" w:hAnsi="Times New Roman"/>
                <w:noProof/>
                <w:sz w:val="28"/>
                <w:szCs w:val="28"/>
                <w:lang w:val="kk-KZ"/>
              </w:rPr>
            </w:pPr>
          </w:p>
        </w:tc>
        <w:tc>
          <w:tcPr>
            <w:tcW w:w="856"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SiO</w:t>
            </w:r>
            <w:r w:rsidRPr="0068141E">
              <w:rPr>
                <w:rFonts w:ascii="Times New Roman" w:hAnsi="Times New Roman"/>
                <w:sz w:val="28"/>
                <w:szCs w:val="28"/>
                <w:vertAlign w:val="subscript"/>
                <w:lang w:val="en-US"/>
              </w:rPr>
              <w:t>2</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Al</w:t>
            </w:r>
            <w:r w:rsidRPr="0068141E">
              <w:rPr>
                <w:rFonts w:ascii="Times New Roman" w:hAnsi="Times New Roman"/>
                <w:sz w:val="28"/>
                <w:szCs w:val="28"/>
                <w:vertAlign w:val="subscript"/>
                <w:lang w:val="en-US"/>
              </w:rPr>
              <w:t>2</w:t>
            </w:r>
            <w:r w:rsidRPr="0068141E">
              <w:rPr>
                <w:rFonts w:ascii="Times New Roman" w:hAnsi="Times New Roman"/>
                <w:sz w:val="28"/>
                <w:szCs w:val="28"/>
                <w:lang w:val="en-US"/>
              </w:rPr>
              <w:t>O</w:t>
            </w:r>
            <w:r w:rsidRPr="0068141E">
              <w:rPr>
                <w:rFonts w:ascii="Times New Roman" w:hAnsi="Times New Roman"/>
                <w:sz w:val="28"/>
                <w:szCs w:val="28"/>
                <w:vertAlign w:val="subscript"/>
                <w:lang w:val="en-US"/>
              </w:rPr>
              <w:t>3</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Fe</w:t>
            </w:r>
            <w:r w:rsidRPr="0068141E">
              <w:rPr>
                <w:rFonts w:ascii="Times New Roman" w:hAnsi="Times New Roman"/>
                <w:sz w:val="28"/>
                <w:szCs w:val="28"/>
                <w:vertAlign w:val="subscript"/>
                <w:lang w:val="en-US"/>
              </w:rPr>
              <w:t>2</w:t>
            </w:r>
            <w:r w:rsidRPr="0068141E">
              <w:rPr>
                <w:rFonts w:ascii="Times New Roman" w:hAnsi="Times New Roman"/>
                <w:sz w:val="28"/>
                <w:szCs w:val="28"/>
                <w:lang w:val="en-US"/>
              </w:rPr>
              <w:t>O</w:t>
            </w:r>
            <w:r w:rsidRPr="0068141E">
              <w:rPr>
                <w:rFonts w:ascii="Times New Roman" w:hAnsi="Times New Roman"/>
                <w:sz w:val="28"/>
                <w:szCs w:val="28"/>
                <w:vertAlign w:val="subscript"/>
                <w:lang w:val="en-US"/>
              </w:rPr>
              <w:t>3</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CaO</w:t>
            </w:r>
          </w:p>
        </w:tc>
        <w:tc>
          <w:tcPr>
            <w:tcW w:w="851"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MgO</w:t>
            </w:r>
          </w:p>
        </w:tc>
        <w:tc>
          <w:tcPr>
            <w:tcW w:w="708"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en-US"/>
              </w:rPr>
            </w:pPr>
            <w:r w:rsidRPr="0068141E">
              <w:rPr>
                <w:rFonts w:ascii="Times New Roman" w:hAnsi="Times New Roman"/>
                <w:sz w:val="28"/>
                <w:szCs w:val="28"/>
                <w:lang w:val="en-US"/>
              </w:rPr>
              <w:t>SO</w:t>
            </w:r>
            <w:r w:rsidRPr="0068141E">
              <w:rPr>
                <w:rFonts w:ascii="Times New Roman" w:hAnsi="Times New Roman"/>
                <w:sz w:val="28"/>
                <w:szCs w:val="28"/>
                <w:vertAlign w:val="subscript"/>
                <w:lang w:val="en-US"/>
              </w:rPr>
              <w:t>3</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kk-KZ"/>
              </w:rPr>
            </w:pPr>
            <w:r w:rsidRPr="0068141E">
              <w:rPr>
                <w:rFonts w:ascii="Times New Roman" w:hAnsi="Times New Roman"/>
                <w:sz w:val="28"/>
                <w:szCs w:val="28"/>
              </w:rPr>
              <w:t>ппп</w:t>
            </w: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kk-KZ"/>
              </w:rPr>
            </w:pPr>
            <w:r w:rsidRPr="0068141E">
              <w:rPr>
                <w:rFonts w:ascii="Times New Roman" w:hAnsi="Times New Roman"/>
                <w:sz w:val="28"/>
                <w:szCs w:val="28"/>
              </w:rPr>
              <w:t>сумма</w:t>
            </w:r>
          </w:p>
        </w:tc>
      </w:tr>
      <w:tr w:rsidR="0068141E" w:rsidRPr="00613E06" w:rsidTr="0068141E">
        <w:trPr>
          <w:gridAfter w:val="1"/>
          <w:wAfter w:w="94" w:type="dxa"/>
        </w:trPr>
        <w:tc>
          <w:tcPr>
            <w:tcW w:w="9495" w:type="dxa"/>
            <w:gridSpan w:val="12"/>
            <w:tcBorders>
              <w:top w:val="single" w:sz="4" w:space="0" w:color="000000"/>
              <w:left w:val="single" w:sz="4" w:space="0" w:color="000000"/>
              <w:bottom w:val="single" w:sz="4" w:space="0" w:color="000000"/>
              <w:right w:val="single" w:sz="4" w:space="0" w:color="000000"/>
            </w:tcBorders>
            <w:hideMark/>
          </w:tcPr>
          <w:p w:rsidR="0068141E" w:rsidRPr="00613E06" w:rsidRDefault="0068141E" w:rsidP="009B181C">
            <w:pPr>
              <w:spacing w:after="0" w:line="240" w:lineRule="auto"/>
              <w:jc w:val="center"/>
              <w:rPr>
                <w:rFonts w:ascii="Times New Roman" w:hAnsi="Times New Roman"/>
                <w:sz w:val="28"/>
                <w:szCs w:val="28"/>
              </w:rPr>
            </w:pPr>
            <w:r w:rsidRPr="00613E06">
              <w:rPr>
                <w:rFonts w:ascii="Times New Roman" w:hAnsi="Times New Roman"/>
                <w:sz w:val="28"/>
                <w:szCs w:val="28"/>
              </w:rPr>
              <w:t>Сырье  ТОО «Састобе Технолоджис»</w:t>
            </w:r>
          </w:p>
        </w:tc>
      </w:tr>
      <w:tr w:rsidR="00613E06" w:rsidRPr="00613E06" w:rsidTr="009350D8">
        <w:trPr>
          <w:gridAfter w:val="1"/>
          <w:wAfter w:w="94" w:type="dxa"/>
        </w:trPr>
        <w:tc>
          <w:tcPr>
            <w:tcW w:w="1979" w:type="dxa"/>
            <w:tcBorders>
              <w:top w:val="single" w:sz="4" w:space="0" w:color="000000"/>
              <w:left w:val="single" w:sz="4" w:space="0" w:color="000000"/>
              <w:bottom w:val="single" w:sz="4" w:space="0" w:color="000000"/>
              <w:right w:val="single" w:sz="4" w:space="0" w:color="000000"/>
            </w:tcBorders>
            <w:hideMark/>
          </w:tcPr>
          <w:p w:rsidR="00613E06" w:rsidRPr="00613E06" w:rsidRDefault="00613E06" w:rsidP="00613E06">
            <w:pPr>
              <w:spacing w:after="0" w:line="240" w:lineRule="auto"/>
              <w:rPr>
                <w:rFonts w:ascii="Times New Roman" w:hAnsi="Times New Roman"/>
                <w:noProof/>
                <w:sz w:val="28"/>
                <w:szCs w:val="28"/>
              </w:rPr>
            </w:pPr>
            <w:r w:rsidRPr="00613E06">
              <w:rPr>
                <w:rFonts w:ascii="Times New Roman" w:hAnsi="Times New Roman"/>
                <w:sz w:val="28"/>
                <w:szCs w:val="28"/>
              </w:rPr>
              <w:t xml:space="preserve">Известняк </w:t>
            </w:r>
          </w:p>
        </w:tc>
        <w:tc>
          <w:tcPr>
            <w:tcW w:w="998" w:type="dxa"/>
            <w:gridSpan w:val="2"/>
            <w:tcBorders>
              <w:top w:val="single" w:sz="4" w:space="0" w:color="000000"/>
              <w:left w:val="single" w:sz="4" w:space="0" w:color="000000"/>
              <w:bottom w:val="single" w:sz="4" w:space="0" w:color="000000"/>
              <w:right w:val="single" w:sz="4" w:space="0" w:color="000000"/>
            </w:tcBorders>
            <w:hideMark/>
          </w:tcPr>
          <w:p w:rsidR="00613E06" w:rsidRPr="00613E06" w:rsidRDefault="004D18F0" w:rsidP="009B181C">
            <w:pPr>
              <w:spacing w:after="0" w:line="240" w:lineRule="auto"/>
              <w:ind w:firstLine="34"/>
              <w:jc w:val="center"/>
              <w:rPr>
                <w:rFonts w:ascii="Times New Roman" w:hAnsi="Times New Roman"/>
                <w:sz w:val="28"/>
                <w:szCs w:val="28"/>
              </w:rPr>
            </w:pPr>
            <w:r>
              <w:rPr>
                <w:rFonts w:ascii="Times New Roman" w:hAnsi="Times New Roman"/>
                <w:sz w:val="28"/>
                <w:szCs w:val="28"/>
              </w:rPr>
              <w:t>4,78</w:t>
            </w: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13E06" w:rsidRDefault="00613E06" w:rsidP="009B181C">
            <w:pPr>
              <w:spacing w:after="0" w:line="240" w:lineRule="auto"/>
              <w:ind w:firstLine="34"/>
              <w:jc w:val="center"/>
              <w:rPr>
                <w:rFonts w:ascii="Times New Roman" w:hAnsi="Times New Roman"/>
                <w:sz w:val="28"/>
                <w:szCs w:val="28"/>
              </w:rPr>
            </w:pPr>
            <w:r w:rsidRPr="00613E06">
              <w:rPr>
                <w:rFonts w:ascii="Times New Roman" w:hAnsi="Times New Roman"/>
                <w:sz w:val="28"/>
                <w:szCs w:val="28"/>
              </w:rPr>
              <w:t>1,</w:t>
            </w:r>
            <w:r w:rsidR="004D18F0">
              <w:rPr>
                <w:rFonts w:ascii="Times New Roman" w:hAnsi="Times New Roman"/>
                <w:sz w:val="28"/>
                <w:szCs w:val="28"/>
              </w:rPr>
              <w:t>11</w:t>
            </w: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13E06" w:rsidRDefault="004D18F0" w:rsidP="009B181C">
            <w:pPr>
              <w:spacing w:after="0" w:line="240" w:lineRule="auto"/>
              <w:ind w:firstLine="34"/>
              <w:jc w:val="center"/>
              <w:rPr>
                <w:rFonts w:ascii="Times New Roman" w:hAnsi="Times New Roman"/>
                <w:sz w:val="28"/>
                <w:szCs w:val="28"/>
              </w:rPr>
            </w:pPr>
            <w:r>
              <w:rPr>
                <w:rFonts w:ascii="Times New Roman" w:hAnsi="Times New Roman"/>
                <w:sz w:val="28"/>
                <w:szCs w:val="28"/>
              </w:rPr>
              <w:t>0,35</w:t>
            </w: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13E06" w:rsidRDefault="004D18F0" w:rsidP="009B181C">
            <w:pPr>
              <w:spacing w:after="0" w:line="240" w:lineRule="auto"/>
              <w:ind w:firstLine="34"/>
              <w:jc w:val="center"/>
              <w:rPr>
                <w:rFonts w:ascii="Times New Roman" w:hAnsi="Times New Roman"/>
                <w:sz w:val="28"/>
                <w:szCs w:val="28"/>
              </w:rPr>
            </w:pPr>
            <w:r>
              <w:rPr>
                <w:rFonts w:ascii="Times New Roman" w:hAnsi="Times New Roman"/>
                <w:sz w:val="28"/>
                <w:szCs w:val="28"/>
              </w:rPr>
              <w:t>53,24</w:t>
            </w: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13E06" w:rsidRDefault="004D18F0" w:rsidP="009B181C">
            <w:pPr>
              <w:spacing w:after="0" w:line="240" w:lineRule="auto"/>
              <w:ind w:firstLine="34"/>
              <w:jc w:val="center"/>
              <w:rPr>
                <w:rFonts w:ascii="Times New Roman" w:hAnsi="Times New Roman"/>
                <w:sz w:val="28"/>
                <w:szCs w:val="28"/>
              </w:rPr>
            </w:pPr>
            <w:r>
              <w:rPr>
                <w:rFonts w:ascii="Times New Roman" w:hAnsi="Times New Roman"/>
                <w:sz w:val="28"/>
                <w:szCs w:val="28"/>
              </w:rPr>
              <w:t>0,28</w:t>
            </w:r>
          </w:p>
        </w:tc>
        <w:tc>
          <w:tcPr>
            <w:tcW w:w="708" w:type="dxa"/>
            <w:tcBorders>
              <w:top w:val="single" w:sz="4" w:space="0" w:color="000000"/>
              <w:left w:val="single" w:sz="4" w:space="0" w:color="000000"/>
              <w:bottom w:val="single" w:sz="4" w:space="0" w:color="000000"/>
              <w:right w:val="single" w:sz="4" w:space="0" w:color="000000"/>
            </w:tcBorders>
            <w:hideMark/>
          </w:tcPr>
          <w:p w:rsidR="00613E06" w:rsidRPr="00613E06" w:rsidRDefault="00613E06" w:rsidP="009B181C">
            <w:pPr>
              <w:spacing w:after="0" w:line="240" w:lineRule="auto"/>
              <w:ind w:firstLine="34"/>
              <w:jc w:val="center"/>
              <w:rPr>
                <w:rFonts w:ascii="Times New Roman" w:hAnsi="Times New Roman"/>
                <w:sz w:val="28"/>
                <w:szCs w:val="28"/>
              </w:rPr>
            </w:pPr>
            <w:r>
              <w:rPr>
                <w:rFonts w:ascii="Times New Roman" w:hAnsi="Times New Roman"/>
                <w:sz w:val="28"/>
                <w:szCs w:val="28"/>
              </w:rPr>
              <w:t>0,1</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13E06" w:rsidRPr="00613E06" w:rsidRDefault="004D18F0" w:rsidP="009B181C">
            <w:pPr>
              <w:spacing w:after="0" w:line="240" w:lineRule="auto"/>
              <w:jc w:val="center"/>
              <w:rPr>
                <w:rFonts w:ascii="Times New Roman" w:hAnsi="Times New Roman"/>
                <w:noProof/>
                <w:sz w:val="28"/>
                <w:szCs w:val="28"/>
                <w:lang w:val="kk-KZ"/>
              </w:rPr>
            </w:pPr>
            <w:r>
              <w:rPr>
                <w:rFonts w:ascii="Times New Roman" w:hAnsi="Times New Roman"/>
                <w:sz w:val="28"/>
                <w:szCs w:val="28"/>
              </w:rPr>
              <w:t>40,14</w:t>
            </w: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13E06" w:rsidRPr="00613E06" w:rsidRDefault="004D18F0" w:rsidP="004D18F0">
            <w:pPr>
              <w:spacing w:after="0" w:line="240" w:lineRule="auto"/>
              <w:jc w:val="center"/>
              <w:rPr>
                <w:rFonts w:ascii="Times New Roman" w:hAnsi="Times New Roman"/>
                <w:noProof/>
                <w:sz w:val="28"/>
                <w:szCs w:val="28"/>
                <w:lang w:val="kk-KZ"/>
              </w:rPr>
            </w:pPr>
            <w:r>
              <w:rPr>
                <w:rFonts w:ascii="Times New Roman" w:hAnsi="Times New Roman"/>
                <w:sz w:val="28"/>
                <w:szCs w:val="28"/>
              </w:rPr>
              <w:t>100,00</w:t>
            </w:r>
          </w:p>
        </w:tc>
      </w:tr>
      <w:tr w:rsidR="0068141E" w:rsidRPr="0068141E" w:rsidTr="009350D8">
        <w:trPr>
          <w:gridAfter w:val="1"/>
          <w:wAfter w:w="94" w:type="dxa"/>
          <w:trHeight w:val="288"/>
        </w:trPr>
        <w:tc>
          <w:tcPr>
            <w:tcW w:w="1979"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rPr>
            </w:pPr>
            <w:r w:rsidRPr="0068141E">
              <w:rPr>
                <w:rFonts w:ascii="Times New Roman" w:hAnsi="Times New Roman"/>
                <w:sz w:val="28"/>
                <w:szCs w:val="28"/>
              </w:rPr>
              <w:t>Лесс Састобе</w:t>
            </w:r>
          </w:p>
        </w:tc>
        <w:tc>
          <w:tcPr>
            <w:tcW w:w="998"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5</w:t>
            </w:r>
            <w:r w:rsidR="004D18F0">
              <w:rPr>
                <w:rFonts w:ascii="Times New Roman" w:hAnsi="Times New Roman"/>
                <w:sz w:val="28"/>
                <w:szCs w:val="28"/>
              </w:rPr>
              <w:t>4,36</w:t>
            </w:r>
          </w:p>
        </w:tc>
        <w:tc>
          <w:tcPr>
            <w:tcW w:w="851"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4D18F0">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1</w:t>
            </w:r>
            <w:r w:rsidR="004D18F0">
              <w:rPr>
                <w:rFonts w:ascii="Times New Roman" w:hAnsi="Times New Roman"/>
                <w:sz w:val="28"/>
                <w:szCs w:val="28"/>
              </w:rPr>
              <w:t>4,1</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4,</w:t>
            </w:r>
            <w:r w:rsidR="001B4A82">
              <w:rPr>
                <w:rFonts w:ascii="Times New Roman" w:hAnsi="Times New Roman"/>
                <w:sz w:val="28"/>
                <w:szCs w:val="28"/>
              </w:rPr>
              <w:t>8</w:t>
            </w:r>
            <w:r w:rsidRPr="0068141E">
              <w:rPr>
                <w:rFonts w:ascii="Times New Roman" w:hAnsi="Times New Roman"/>
                <w:sz w:val="28"/>
                <w:szCs w:val="28"/>
              </w:rPr>
              <w:t>5</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9,</w:t>
            </w:r>
            <w:r w:rsidR="001B4A82">
              <w:rPr>
                <w:rFonts w:ascii="Times New Roman" w:hAnsi="Times New Roman"/>
                <w:sz w:val="28"/>
                <w:szCs w:val="28"/>
              </w:rPr>
              <w:t>76</w:t>
            </w:r>
          </w:p>
        </w:tc>
        <w:tc>
          <w:tcPr>
            <w:tcW w:w="851" w:type="dxa"/>
            <w:tcBorders>
              <w:top w:val="single" w:sz="4" w:space="0" w:color="000000"/>
              <w:left w:val="single" w:sz="4" w:space="0" w:color="000000"/>
              <w:bottom w:val="single" w:sz="4" w:space="0" w:color="000000"/>
              <w:right w:val="single" w:sz="4" w:space="0" w:color="000000"/>
            </w:tcBorders>
            <w:hideMark/>
          </w:tcPr>
          <w:p w:rsidR="0068141E" w:rsidRPr="0068141E" w:rsidRDefault="001B4A82" w:rsidP="009B181C">
            <w:pPr>
              <w:spacing w:after="0" w:line="240" w:lineRule="auto"/>
              <w:jc w:val="center"/>
              <w:rPr>
                <w:rFonts w:ascii="Times New Roman" w:hAnsi="Times New Roman"/>
                <w:noProof/>
                <w:sz w:val="28"/>
                <w:szCs w:val="28"/>
                <w:lang w:val="kk-KZ"/>
              </w:rPr>
            </w:pPr>
            <w:r>
              <w:rPr>
                <w:rFonts w:ascii="Times New Roman" w:hAnsi="Times New Roman"/>
                <w:noProof/>
                <w:sz w:val="28"/>
                <w:szCs w:val="28"/>
                <w:lang w:val="kk-KZ"/>
              </w:rPr>
              <w:t>4,06</w:t>
            </w:r>
          </w:p>
        </w:tc>
        <w:tc>
          <w:tcPr>
            <w:tcW w:w="708"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0,2</w:t>
            </w:r>
            <w:r w:rsidR="001B4A82">
              <w:rPr>
                <w:rFonts w:ascii="Times New Roman" w:hAnsi="Times New Roman"/>
                <w:sz w:val="28"/>
                <w:szCs w:val="28"/>
              </w:rPr>
              <w:t>7</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12,</w:t>
            </w:r>
            <w:r w:rsidR="001B4A82">
              <w:rPr>
                <w:rFonts w:ascii="Times New Roman" w:hAnsi="Times New Roman"/>
                <w:sz w:val="28"/>
                <w:szCs w:val="28"/>
              </w:rPr>
              <w:t>6</w:t>
            </w: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1B4A82" w:rsidP="009B181C">
            <w:pPr>
              <w:spacing w:after="0" w:line="240" w:lineRule="auto"/>
              <w:jc w:val="center"/>
              <w:rPr>
                <w:rFonts w:ascii="Times New Roman" w:hAnsi="Times New Roman"/>
                <w:noProof/>
                <w:sz w:val="28"/>
                <w:szCs w:val="28"/>
                <w:lang w:val="kk-KZ"/>
              </w:rPr>
            </w:pPr>
            <w:r>
              <w:rPr>
                <w:rFonts w:ascii="Times New Roman" w:hAnsi="Times New Roman"/>
                <w:noProof/>
                <w:sz w:val="28"/>
                <w:szCs w:val="28"/>
                <w:lang w:val="kk-KZ"/>
              </w:rPr>
              <w:t>100,00</w:t>
            </w:r>
          </w:p>
        </w:tc>
      </w:tr>
      <w:tr w:rsidR="0068141E" w:rsidRPr="0068141E" w:rsidTr="009350D8">
        <w:trPr>
          <w:gridAfter w:val="1"/>
          <w:wAfter w:w="94" w:type="dxa"/>
        </w:trPr>
        <w:tc>
          <w:tcPr>
            <w:tcW w:w="1979"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rPr>
                <w:rFonts w:ascii="Times New Roman" w:hAnsi="Times New Roman"/>
                <w:noProof/>
                <w:sz w:val="28"/>
                <w:szCs w:val="28"/>
                <w:lang w:val="kk-KZ"/>
              </w:rPr>
            </w:pPr>
            <w:r w:rsidRPr="0068141E">
              <w:rPr>
                <w:rFonts w:ascii="Times New Roman" w:hAnsi="Times New Roman"/>
                <w:sz w:val="28"/>
                <w:szCs w:val="28"/>
              </w:rPr>
              <w:t>Огарки</w:t>
            </w:r>
          </w:p>
        </w:tc>
        <w:tc>
          <w:tcPr>
            <w:tcW w:w="998"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1B4A82" w:rsidP="009B181C">
            <w:pPr>
              <w:spacing w:after="0" w:line="240" w:lineRule="auto"/>
              <w:jc w:val="center"/>
              <w:rPr>
                <w:rFonts w:ascii="Times New Roman" w:hAnsi="Times New Roman"/>
                <w:noProof/>
                <w:sz w:val="28"/>
                <w:szCs w:val="28"/>
                <w:lang w:val="kk-KZ"/>
              </w:rPr>
            </w:pPr>
            <w:r>
              <w:rPr>
                <w:rFonts w:ascii="Times New Roman" w:hAnsi="Times New Roman"/>
                <w:sz w:val="28"/>
                <w:szCs w:val="28"/>
              </w:rPr>
              <w:t>14,4</w:t>
            </w:r>
            <w:r w:rsidR="0068141E" w:rsidRPr="0068141E">
              <w:rPr>
                <w:rFonts w:ascii="Times New Roman" w:hAnsi="Times New Roman"/>
                <w:sz w:val="28"/>
                <w:szCs w:val="28"/>
              </w:rPr>
              <w:t>6</w:t>
            </w:r>
          </w:p>
        </w:tc>
        <w:tc>
          <w:tcPr>
            <w:tcW w:w="851" w:type="dxa"/>
            <w:tcBorders>
              <w:top w:val="single" w:sz="4" w:space="0" w:color="000000"/>
              <w:left w:val="single" w:sz="4" w:space="0" w:color="000000"/>
              <w:bottom w:val="single" w:sz="4" w:space="0" w:color="000000"/>
              <w:right w:val="single" w:sz="4" w:space="0" w:color="000000"/>
            </w:tcBorders>
            <w:hideMark/>
          </w:tcPr>
          <w:p w:rsidR="0068141E" w:rsidRPr="0068141E" w:rsidRDefault="001B4A82" w:rsidP="001B4A82">
            <w:pPr>
              <w:spacing w:after="0" w:line="240" w:lineRule="auto"/>
              <w:jc w:val="center"/>
              <w:rPr>
                <w:rFonts w:ascii="Times New Roman" w:hAnsi="Times New Roman"/>
                <w:noProof/>
                <w:sz w:val="28"/>
                <w:szCs w:val="28"/>
                <w:lang w:val="kk-KZ"/>
              </w:rPr>
            </w:pPr>
            <w:r>
              <w:rPr>
                <w:rFonts w:ascii="Times New Roman" w:hAnsi="Times New Roman"/>
                <w:sz w:val="28"/>
                <w:szCs w:val="28"/>
              </w:rPr>
              <w:t>4,01</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5</w:t>
            </w:r>
            <w:r w:rsidR="001B4A82">
              <w:rPr>
                <w:rFonts w:ascii="Times New Roman" w:hAnsi="Times New Roman"/>
                <w:sz w:val="28"/>
                <w:szCs w:val="28"/>
              </w:rPr>
              <w:t>8,07</w:t>
            </w:r>
          </w:p>
        </w:tc>
        <w:tc>
          <w:tcPr>
            <w:tcW w:w="992"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1,</w:t>
            </w:r>
            <w:r w:rsidR="001B4A82">
              <w:rPr>
                <w:rFonts w:ascii="Times New Roman" w:hAnsi="Times New Roman"/>
                <w:sz w:val="28"/>
                <w:szCs w:val="28"/>
              </w:rPr>
              <w:t>30</w:t>
            </w:r>
          </w:p>
        </w:tc>
        <w:tc>
          <w:tcPr>
            <w:tcW w:w="851"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9B181C">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w:t>
            </w:r>
          </w:p>
        </w:tc>
        <w:tc>
          <w:tcPr>
            <w:tcW w:w="708" w:type="dxa"/>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3,</w:t>
            </w:r>
            <w:r w:rsidR="001B4A82">
              <w:rPr>
                <w:rFonts w:ascii="Times New Roman" w:hAnsi="Times New Roman"/>
                <w:sz w:val="28"/>
                <w:szCs w:val="28"/>
              </w:rPr>
              <w:t>19</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68141E" w:rsidP="001B4A82">
            <w:pPr>
              <w:spacing w:after="0" w:line="240" w:lineRule="auto"/>
              <w:jc w:val="center"/>
              <w:rPr>
                <w:rFonts w:ascii="Times New Roman" w:hAnsi="Times New Roman"/>
                <w:noProof/>
                <w:sz w:val="28"/>
                <w:szCs w:val="28"/>
                <w:lang w:val="kk-KZ"/>
              </w:rPr>
            </w:pPr>
            <w:r w:rsidRPr="0068141E">
              <w:rPr>
                <w:rFonts w:ascii="Times New Roman" w:hAnsi="Times New Roman"/>
                <w:sz w:val="28"/>
                <w:szCs w:val="28"/>
              </w:rPr>
              <w:t>18,</w:t>
            </w:r>
            <w:r w:rsidR="001B4A82">
              <w:rPr>
                <w:rFonts w:ascii="Times New Roman" w:hAnsi="Times New Roman"/>
                <w:sz w:val="28"/>
                <w:szCs w:val="28"/>
              </w:rPr>
              <w:t>96</w:t>
            </w: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8141E" w:rsidRPr="0068141E" w:rsidRDefault="001B4A82" w:rsidP="009B181C">
            <w:pPr>
              <w:spacing w:after="0" w:line="240" w:lineRule="auto"/>
              <w:jc w:val="center"/>
              <w:rPr>
                <w:rFonts w:ascii="Times New Roman" w:hAnsi="Times New Roman"/>
                <w:noProof/>
                <w:sz w:val="28"/>
                <w:szCs w:val="28"/>
                <w:lang w:val="kk-KZ"/>
              </w:rPr>
            </w:pPr>
            <w:r>
              <w:rPr>
                <w:rFonts w:ascii="Times New Roman" w:hAnsi="Times New Roman"/>
                <w:noProof/>
                <w:sz w:val="28"/>
                <w:szCs w:val="28"/>
                <w:lang w:val="kk-KZ"/>
              </w:rPr>
              <w:t>100,00</w:t>
            </w:r>
          </w:p>
        </w:tc>
      </w:tr>
      <w:tr w:rsidR="00613E06" w:rsidRPr="0068141E" w:rsidTr="009350D8">
        <w:trPr>
          <w:gridAfter w:val="1"/>
          <w:wAfter w:w="94" w:type="dxa"/>
        </w:trPr>
        <w:tc>
          <w:tcPr>
            <w:tcW w:w="1979"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ED6E45">
            <w:pPr>
              <w:spacing w:after="0" w:line="240" w:lineRule="auto"/>
              <w:rPr>
                <w:rFonts w:ascii="Times New Roman" w:hAnsi="Times New Roman"/>
                <w:sz w:val="28"/>
                <w:szCs w:val="28"/>
              </w:rPr>
            </w:pPr>
            <w:r w:rsidRPr="00C90596">
              <w:rPr>
                <w:rFonts w:ascii="Times New Roman" w:hAnsi="Times New Roman"/>
                <w:sz w:val="28"/>
                <w:szCs w:val="28"/>
              </w:rPr>
              <w:t xml:space="preserve">Отход угледобычи </w:t>
            </w:r>
          </w:p>
        </w:tc>
        <w:tc>
          <w:tcPr>
            <w:tcW w:w="998" w:type="dxa"/>
            <w:gridSpan w:val="2"/>
            <w:tcBorders>
              <w:top w:val="single" w:sz="4" w:space="0" w:color="000000"/>
              <w:left w:val="single" w:sz="4" w:space="0" w:color="000000"/>
              <w:bottom w:val="single" w:sz="4" w:space="0" w:color="000000"/>
              <w:right w:val="single" w:sz="4" w:space="0" w:color="000000"/>
            </w:tcBorders>
            <w:hideMark/>
          </w:tcPr>
          <w:p w:rsidR="00613E06" w:rsidRPr="00C90596" w:rsidRDefault="009350D8" w:rsidP="009350D8">
            <w:pPr>
              <w:spacing w:after="0" w:line="240" w:lineRule="auto"/>
              <w:jc w:val="center"/>
              <w:rPr>
                <w:rFonts w:ascii="Times New Roman" w:hAnsi="Times New Roman"/>
                <w:sz w:val="28"/>
                <w:szCs w:val="28"/>
                <w:lang w:val="kk-KZ"/>
              </w:rPr>
            </w:pPr>
            <w:r>
              <w:rPr>
                <w:rFonts w:ascii="Times New Roman" w:hAnsi="Times New Roman"/>
                <w:sz w:val="28"/>
                <w:szCs w:val="28"/>
                <w:lang w:val="kk-KZ"/>
              </w:rPr>
              <w:t>57,28</w:t>
            </w:r>
          </w:p>
        </w:tc>
        <w:tc>
          <w:tcPr>
            <w:tcW w:w="851" w:type="dxa"/>
            <w:tcBorders>
              <w:top w:val="single" w:sz="4" w:space="0" w:color="000000"/>
              <w:left w:val="single" w:sz="4" w:space="0" w:color="000000"/>
              <w:bottom w:val="single" w:sz="4" w:space="0" w:color="000000"/>
              <w:right w:val="single" w:sz="4" w:space="0" w:color="000000"/>
            </w:tcBorders>
            <w:hideMark/>
          </w:tcPr>
          <w:p w:rsidR="00613E06" w:rsidRPr="00C90596" w:rsidRDefault="00613E06" w:rsidP="009350D8">
            <w:pPr>
              <w:spacing w:after="0" w:line="240" w:lineRule="auto"/>
              <w:jc w:val="center"/>
              <w:rPr>
                <w:rFonts w:ascii="Times New Roman" w:hAnsi="Times New Roman"/>
                <w:sz w:val="28"/>
                <w:szCs w:val="28"/>
                <w:lang w:val="kk-KZ"/>
              </w:rPr>
            </w:pPr>
            <w:r>
              <w:rPr>
                <w:rFonts w:ascii="Times New Roman" w:hAnsi="Times New Roman"/>
                <w:sz w:val="28"/>
                <w:szCs w:val="28"/>
                <w:lang w:val="kk-KZ"/>
              </w:rPr>
              <w:t>10,</w:t>
            </w:r>
            <w:r w:rsidR="009350D8">
              <w:rPr>
                <w:rFonts w:ascii="Times New Roman" w:hAnsi="Times New Roman"/>
                <w:sz w:val="28"/>
                <w:szCs w:val="28"/>
                <w:lang w:val="kk-KZ"/>
              </w:rPr>
              <w:t>94</w:t>
            </w:r>
          </w:p>
        </w:tc>
        <w:tc>
          <w:tcPr>
            <w:tcW w:w="992" w:type="dxa"/>
            <w:tcBorders>
              <w:top w:val="single" w:sz="4" w:space="0" w:color="000000"/>
              <w:left w:val="single" w:sz="4" w:space="0" w:color="000000"/>
              <w:bottom w:val="single" w:sz="4" w:space="0" w:color="000000"/>
              <w:right w:val="single" w:sz="4" w:space="0" w:color="000000"/>
            </w:tcBorders>
            <w:hideMark/>
          </w:tcPr>
          <w:p w:rsidR="00613E06" w:rsidRPr="00C90596" w:rsidRDefault="009350D8" w:rsidP="009350D8">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613E06" w:rsidRPr="00C90596">
              <w:rPr>
                <w:rFonts w:ascii="Times New Roman" w:hAnsi="Times New Roman"/>
                <w:sz w:val="28"/>
                <w:szCs w:val="28"/>
                <w:lang w:val="kk-KZ"/>
              </w:rPr>
              <w:t>2,0</w:t>
            </w:r>
            <w:r>
              <w:rPr>
                <w:rFonts w:ascii="Times New Roman" w:hAnsi="Times New Roman"/>
                <w:sz w:val="28"/>
                <w:szCs w:val="28"/>
                <w:lang w:val="kk-KZ"/>
              </w:rPr>
              <w:t>8</w:t>
            </w:r>
          </w:p>
        </w:tc>
        <w:tc>
          <w:tcPr>
            <w:tcW w:w="992" w:type="dxa"/>
            <w:tcBorders>
              <w:top w:val="single" w:sz="4" w:space="0" w:color="000000"/>
              <w:left w:val="single" w:sz="4" w:space="0" w:color="000000"/>
              <w:bottom w:val="single" w:sz="4" w:space="0" w:color="000000"/>
              <w:right w:val="single" w:sz="4" w:space="0" w:color="000000"/>
            </w:tcBorders>
            <w:hideMark/>
          </w:tcPr>
          <w:p w:rsidR="00613E06" w:rsidRPr="00C90596" w:rsidRDefault="00613E06" w:rsidP="009350D8">
            <w:pPr>
              <w:spacing w:after="0" w:line="240" w:lineRule="auto"/>
              <w:jc w:val="center"/>
              <w:rPr>
                <w:rFonts w:ascii="Times New Roman" w:hAnsi="Times New Roman"/>
                <w:sz w:val="28"/>
                <w:szCs w:val="28"/>
                <w:lang w:val="kk-KZ"/>
              </w:rPr>
            </w:pPr>
            <w:r w:rsidRPr="00C90596">
              <w:rPr>
                <w:rFonts w:ascii="Times New Roman" w:hAnsi="Times New Roman"/>
                <w:sz w:val="28"/>
                <w:szCs w:val="28"/>
                <w:lang w:val="kk-KZ"/>
              </w:rPr>
              <w:t>3,</w:t>
            </w:r>
            <w:r w:rsidR="009350D8">
              <w:rPr>
                <w:rFonts w:ascii="Times New Roman" w:hAnsi="Times New Roman"/>
                <w:sz w:val="28"/>
                <w:szCs w:val="28"/>
                <w:lang w:val="kk-KZ"/>
              </w:rPr>
              <w:t>3</w:t>
            </w:r>
            <w:r w:rsidRPr="00C90596">
              <w:rPr>
                <w:rFonts w:ascii="Times New Roman" w:hAnsi="Times New Roman"/>
                <w:sz w:val="28"/>
                <w:szCs w:val="28"/>
                <w:lang w:val="kk-KZ"/>
              </w:rPr>
              <w:t>1</w:t>
            </w:r>
          </w:p>
        </w:tc>
        <w:tc>
          <w:tcPr>
            <w:tcW w:w="851" w:type="dxa"/>
            <w:tcBorders>
              <w:top w:val="single" w:sz="4" w:space="0" w:color="000000"/>
              <w:left w:val="single" w:sz="4" w:space="0" w:color="000000"/>
              <w:bottom w:val="single" w:sz="4" w:space="0" w:color="000000"/>
              <w:right w:val="single" w:sz="4" w:space="0" w:color="000000"/>
            </w:tcBorders>
            <w:hideMark/>
          </w:tcPr>
          <w:p w:rsidR="00613E06" w:rsidRPr="00C90596" w:rsidRDefault="00613E06" w:rsidP="009350D8">
            <w:pPr>
              <w:spacing w:after="0" w:line="240" w:lineRule="auto"/>
              <w:jc w:val="center"/>
              <w:rPr>
                <w:rFonts w:ascii="Times New Roman" w:hAnsi="Times New Roman"/>
                <w:sz w:val="28"/>
                <w:szCs w:val="28"/>
                <w:lang w:val="kk-KZ"/>
              </w:rPr>
            </w:pPr>
            <w:r w:rsidRPr="00C90596">
              <w:rPr>
                <w:rFonts w:ascii="Times New Roman" w:hAnsi="Times New Roman"/>
                <w:sz w:val="28"/>
                <w:szCs w:val="28"/>
                <w:lang w:val="kk-KZ"/>
              </w:rPr>
              <w:t>0,7</w:t>
            </w:r>
            <w:r w:rsidR="009350D8">
              <w:rPr>
                <w:rFonts w:ascii="Times New Roman" w:hAnsi="Times New Roman"/>
                <w:sz w:val="28"/>
                <w:szCs w:val="28"/>
                <w:lang w:val="kk-KZ"/>
              </w:rPr>
              <w:t>2</w:t>
            </w:r>
          </w:p>
        </w:tc>
        <w:tc>
          <w:tcPr>
            <w:tcW w:w="708"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350D8">
            <w:pPr>
              <w:spacing w:after="0" w:line="240" w:lineRule="auto"/>
              <w:jc w:val="center"/>
              <w:rPr>
                <w:rFonts w:ascii="Times New Roman" w:hAnsi="Times New Roman"/>
                <w:sz w:val="28"/>
                <w:szCs w:val="28"/>
              </w:rPr>
            </w:pPr>
            <w:r>
              <w:rPr>
                <w:rFonts w:ascii="Times New Roman" w:hAnsi="Times New Roman"/>
                <w:sz w:val="28"/>
                <w:szCs w:val="28"/>
              </w:rPr>
              <w:t>0,</w:t>
            </w:r>
            <w:r w:rsidR="009350D8">
              <w:rPr>
                <w:rFonts w:ascii="Times New Roman" w:hAnsi="Times New Roman"/>
                <w:sz w:val="28"/>
                <w:szCs w:val="28"/>
              </w:rPr>
              <w:t>81</w:t>
            </w:r>
          </w:p>
        </w:tc>
        <w:tc>
          <w:tcPr>
            <w:tcW w:w="993"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350D8">
            <w:pPr>
              <w:spacing w:after="0" w:line="240" w:lineRule="auto"/>
              <w:jc w:val="center"/>
              <w:rPr>
                <w:rFonts w:ascii="Times New Roman" w:hAnsi="Times New Roman"/>
                <w:sz w:val="28"/>
                <w:szCs w:val="28"/>
              </w:rPr>
            </w:pPr>
            <w:r>
              <w:rPr>
                <w:rFonts w:ascii="Times New Roman" w:hAnsi="Times New Roman"/>
                <w:sz w:val="28"/>
                <w:szCs w:val="28"/>
              </w:rPr>
              <w:t>24,</w:t>
            </w:r>
            <w:r w:rsidR="009350D8">
              <w:rPr>
                <w:rFonts w:ascii="Times New Roman" w:hAnsi="Times New Roman"/>
                <w:sz w:val="28"/>
                <w:szCs w:val="28"/>
              </w:rPr>
              <w:t>85</w:t>
            </w: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9350D8" w:rsidP="009B181C">
            <w:pPr>
              <w:spacing w:after="0" w:line="240" w:lineRule="auto"/>
              <w:jc w:val="center"/>
              <w:rPr>
                <w:rFonts w:ascii="Times New Roman" w:hAnsi="Times New Roman"/>
                <w:sz w:val="28"/>
                <w:szCs w:val="28"/>
              </w:rPr>
            </w:pPr>
            <w:r>
              <w:rPr>
                <w:rFonts w:ascii="Times New Roman" w:hAnsi="Times New Roman"/>
                <w:sz w:val="28"/>
                <w:szCs w:val="28"/>
              </w:rPr>
              <w:t>100,00</w:t>
            </w:r>
          </w:p>
        </w:tc>
      </w:tr>
      <w:tr w:rsidR="00613E06" w:rsidRPr="0068141E" w:rsidTr="009350D8">
        <w:trPr>
          <w:gridAfter w:val="1"/>
          <w:wAfter w:w="94" w:type="dxa"/>
        </w:trPr>
        <w:tc>
          <w:tcPr>
            <w:tcW w:w="1979"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lang w:val="kk-KZ"/>
              </w:rPr>
            </w:pPr>
          </w:p>
        </w:tc>
        <w:tc>
          <w:tcPr>
            <w:tcW w:w="998"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lang w:val="kk-KZ"/>
              </w:rPr>
            </w:pP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rPr>
                <w:rFonts w:ascii="Times New Roman" w:hAnsi="Times New Roman"/>
                <w:sz w:val="28"/>
                <w:szCs w:val="28"/>
                <w:lang w:val="kk-KZ"/>
              </w:rPr>
            </w:pP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lang w:val="kk-KZ"/>
              </w:rPr>
            </w:pP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lang w:val="kk-KZ"/>
              </w:rPr>
            </w:pP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lang w:val="kk-KZ"/>
              </w:rPr>
            </w:pPr>
          </w:p>
        </w:tc>
        <w:tc>
          <w:tcPr>
            <w:tcW w:w="708"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rPr>
            </w:pPr>
          </w:p>
        </w:tc>
        <w:tc>
          <w:tcPr>
            <w:tcW w:w="993"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rPr>
            </w:pP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sz w:val="28"/>
                <w:szCs w:val="28"/>
              </w:rPr>
            </w:pPr>
          </w:p>
        </w:tc>
      </w:tr>
      <w:tr w:rsidR="00613E06" w:rsidRPr="0068141E" w:rsidTr="009350D8">
        <w:tc>
          <w:tcPr>
            <w:tcW w:w="1979"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rPr>
                <w:rFonts w:ascii="Times New Roman" w:hAnsi="Times New Roman"/>
                <w:noProof/>
                <w:sz w:val="28"/>
                <w:szCs w:val="28"/>
                <w:lang w:val="kk-KZ"/>
              </w:rPr>
            </w:pPr>
          </w:p>
        </w:tc>
        <w:tc>
          <w:tcPr>
            <w:tcW w:w="998"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992"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851"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708" w:type="dxa"/>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c>
          <w:tcPr>
            <w:tcW w:w="236" w:type="dxa"/>
            <w:tcBorders>
              <w:top w:val="single" w:sz="4" w:space="0" w:color="000000"/>
              <w:left w:val="single" w:sz="4" w:space="0" w:color="000000"/>
              <w:bottom w:val="single" w:sz="4" w:space="0" w:color="000000"/>
              <w:right w:val="single" w:sz="4" w:space="0" w:color="auto"/>
            </w:tcBorders>
            <w:hideMark/>
          </w:tcPr>
          <w:p w:rsidR="00613E06" w:rsidRPr="0068141E" w:rsidRDefault="00613E06" w:rsidP="009B181C">
            <w:pPr>
              <w:spacing w:after="0" w:line="240" w:lineRule="auto"/>
              <w:jc w:val="center"/>
              <w:rPr>
                <w:rFonts w:ascii="Times New Roman" w:hAnsi="Times New Roman"/>
                <w:noProof/>
                <w:sz w:val="28"/>
                <w:szCs w:val="28"/>
              </w:rPr>
            </w:pPr>
          </w:p>
        </w:tc>
        <w:tc>
          <w:tcPr>
            <w:tcW w:w="851" w:type="dxa"/>
            <w:gridSpan w:val="2"/>
            <w:tcBorders>
              <w:top w:val="single" w:sz="4" w:space="0" w:color="000000"/>
              <w:left w:val="single" w:sz="4" w:space="0" w:color="auto"/>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rPr>
            </w:pPr>
          </w:p>
        </w:tc>
        <w:tc>
          <w:tcPr>
            <w:tcW w:w="1131" w:type="dxa"/>
            <w:gridSpan w:val="2"/>
            <w:tcBorders>
              <w:top w:val="single" w:sz="4" w:space="0" w:color="000000"/>
              <w:left w:val="single" w:sz="4" w:space="0" w:color="000000"/>
              <w:bottom w:val="single" w:sz="4" w:space="0" w:color="000000"/>
              <w:right w:val="single" w:sz="4" w:space="0" w:color="000000"/>
            </w:tcBorders>
            <w:hideMark/>
          </w:tcPr>
          <w:p w:rsidR="00613E06" w:rsidRPr="0068141E" w:rsidRDefault="00613E06" w:rsidP="009B181C">
            <w:pPr>
              <w:spacing w:after="0" w:line="240" w:lineRule="auto"/>
              <w:jc w:val="center"/>
              <w:rPr>
                <w:rFonts w:ascii="Times New Roman" w:hAnsi="Times New Roman"/>
                <w:noProof/>
                <w:sz w:val="28"/>
                <w:szCs w:val="28"/>
                <w:lang w:val="kk-KZ"/>
              </w:rPr>
            </w:pPr>
          </w:p>
        </w:tc>
      </w:tr>
    </w:tbl>
    <w:p w:rsidR="00366DC3" w:rsidRDefault="00366DC3" w:rsidP="0003101A">
      <w:pPr>
        <w:spacing w:after="0" w:line="240" w:lineRule="auto"/>
        <w:ind w:firstLine="397"/>
        <w:jc w:val="center"/>
        <w:rPr>
          <w:rFonts w:ascii="Times New Roman" w:hAnsi="Times New Roman"/>
          <w:sz w:val="28"/>
          <w:szCs w:val="28"/>
        </w:rPr>
      </w:pPr>
    </w:p>
    <w:p w:rsidR="009350D8" w:rsidRDefault="009350D8" w:rsidP="009350D8">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r>
        <w:rPr>
          <w:rFonts w:ascii="Times New Roman" w:hAnsi="Times New Roman"/>
          <w:b/>
          <w:sz w:val="28"/>
          <w:szCs w:val="28"/>
        </w:rPr>
        <w:t>.</w:t>
      </w:r>
    </w:p>
    <w:p w:rsidR="009350D8" w:rsidRDefault="009350D8" w:rsidP="009350D8">
      <w:pPr>
        <w:spacing w:after="0" w:line="240" w:lineRule="auto"/>
        <w:rPr>
          <w:rFonts w:ascii="Times New Roman" w:hAnsi="Times New Roman"/>
          <w:sz w:val="28"/>
          <w:szCs w:val="28"/>
        </w:rPr>
      </w:pPr>
      <w:r w:rsidRPr="00A41829">
        <w:rPr>
          <w:rFonts w:ascii="Times New Roman" w:hAnsi="Times New Roman"/>
          <w:sz w:val="28"/>
          <w:szCs w:val="28"/>
        </w:rPr>
        <w:lastRenderedPageBreak/>
        <w:t>Полученные данные вносят в таблицу по форме.</w:t>
      </w:r>
    </w:p>
    <w:p w:rsidR="00ED6E45" w:rsidRDefault="00ED6E45" w:rsidP="009350D8">
      <w:pPr>
        <w:spacing w:after="0" w:line="240" w:lineRule="auto"/>
        <w:rPr>
          <w:rFonts w:ascii="Times New Roman" w:hAnsi="Times New Roman"/>
          <w:sz w:val="28"/>
          <w:szCs w:val="28"/>
        </w:rPr>
      </w:pPr>
    </w:p>
    <w:p w:rsidR="00DB2A13" w:rsidRDefault="00DB2A13" w:rsidP="009350D8">
      <w:pPr>
        <w:spacing w:after="0" w:line="240" w:lineRule="auto"/>
        <w:rPr>
          <w:rFonts w:ascii="Times New Roman" w:hAnsi="Times New Roman"/>
          <w:sz w:val="28"/>
          <w:szCs w:val="28"/>
        </w:rPr>
      </w:pPr>
      <w:r>
        <w:rPr>
          <w:rFonts w:ascii="Times New Roman" w:hAnsi="Times New Roman"/>
          <w:sz w:val="28"/>
          <w:szCs w:val="28"/>
        </w:rPr>
        <w:t>Таблица 2 – Влияние углеотходов на текучесть и влажность шлама</w:t>
      </w:r>
    </w:p>
    <w:p w:rsidR="00DB2A13" w:rsidRPr="009D0746" w:rsidRDefault="00DB2A13" w:rsidP="009350D8">
      <w:pPr>
        <w:spacing w:after="0" w:line="240" w:lineRule="auto"/>
        <w:rPr>
          <w:rFonts w:ascii="Times New Roman" w:hAnsi="Times New Roman"/>
          <w:b/>
          <w:sz w:val="28"/>
          <w:szCs w:val="28"/>
        </w:rPr>
      </w:pPr>
    </w:p>
    <w:tbl>
      <w:tblPr>
        <w:tblStyle w:val="a8"/>
        <w:tblW w:w="0" w:type="auto"/>
        <w:tblLook w:val="04A0"/>
      </w:tblPr>
      <w:tblGrid>
        <w:gridCol w:w="1101"/>
        <w:gridCol w:w="850"/>
        <w:gridCol w:w="1134"/>
        <w:gridCol w:w="1134"/>
        <w:gridCol w:w="992"/>
        <w:gridCol w:w="993"/>
        <w:gridCol w:w="2013"/>
        <w:gridCol w:w="1637"/>
      </w:tblGrid>
      <w:tr w:rsidR="00DB2A13" w:rsidTr="00DB2A13">
        <w:tc>
          <w:tcPr>
            <w:tcW w:w="4219" w:type="dxa"/>
            <w:gridSpan w:val="4"/>
          </w:tcPr>
          <w:p w:rsidR="00DB2A13" w:rsidRDefault="00DB2A13" w:rsidP="0003101A">
            <w:pPr>
              <w:jc w:val="center"/>
              <w:rPr>
                <w:rFonts w:ascii="Times New Roman" w:hAnsi="Times New Roman"/>
                <w:sz w:val="28"/>
                <w:szCs w:val="28"/>
              </w:rPr>
            </w:pPr>
            <w:r>
              <w:rPr>
                <w:rFonts w:ascii="Times New Roman" w:hAnsi="Times New Roman"/>
                <w:sz w:val="28"/>
                <w:szCs w:val="28"/>
              </w:rPr>
              <w:t>Состав шихты, %</w:t>
            </w:r>
          </w:p>
        </w:tc>
        <w:tc>
          <w:tcPr>
            <w:tcW w:w="992" w:type="dxa"/>
            <w:vMerge w:val="restart"/>
          </w:tcPr>
          <w:p w:rsidR="00DB2A13" w:rsidRDefault="00DB2A13" w:rsidP="0003101A">
            <w:pPr>
              <w:jc w:val="center"/>
              <w:rPr>
                <w:rFonts w:ascii="Times New Roman" w:hAnsi="Times New Roman"/>
                <w:sz w:val="28"/>
                <w:szCs w:val="28"/>
              </w:rPr>
            </w:pPr>
            <w:r>
              <w:rPr>
                <w:rFonts w:ascii="Times New Roman" w:hAnsi="Times New Roman"/>
                <w:sz w:val="28"/>
                <w:szCs w:val="28"/>
              </w:rPr>
              <w:t>КН</w:t>
            </w:r>
          </w:p>
        </w:tc>
        <w:tc>
          <w:tcPr>
            <w:tcW w:w="993" w:type="dxa"/>
            <w:vMerge w:val="restart"/>
          </w:tcPr>
          <w:p w:rsidR="00DB2A13" w:rsidRDefault="00DB2A13" w:rsidP="0003101A">
            <w:pPr>
              <w:jc w:val="center"/>
              <w:rPr>
                <w:rFonts w:ascii="Times New Roman" w:hAnsi="Times New Roman"/>
                <w:sz w:val="28"/>
                <w:szCs w:val="28"/>
              </w:rPr>
            </w:pPr>
            <w:r>
              <w:rPr>
                <w:rFonts w:ascii="Times New Roman" w:hAnsi="Times New Roman"/>
                <w:sz w:val="28"/>
                <w:szCs w:val="28"/>
              </w:rPr>
              <w:t>п</w:t>
            </w:r>
          </w:p>
        </w:tc>
        <w:tc>
          <w:tcPr>
            <w:tcW w:w="2013" w:type="dxa"/>
            <w:vMerge w:val="restart"/>
          </w:tcPr>
          <w:p w:rsidR="00DB2A13" w:rsidRDefault="00DB2A13" w:rsidP="0003101A">
            <w:pPr>
              <w:jc w:val="center"/>
              <w:rPr>
                <w:rFonts w:ascii="Times New Roman" w:hAnsi="Times New Roman"/>
                <w:sz w:val="28"/>
                <w:szCs w:val="28"/>
              </w:rPr>
            </w:pPr>
            <w:r>
              <w:rPr>
                <w:rFonts w:ascii="Times New Roman" w:hAnsi="Times New Roman"/>
                <w:sz w:val="28"/>
                <w:szCs w:val="28"/>
              </w:rPr>
              <w:t>Текучесть шлама, мм</w:t>
            </w:r>
          </w:p>
        </w:tc>
        <w:tc>
          <w:tcPr>
            <w:tcW w:w="1637" w:type="dxa"/>
            <w:vMerge w:val="restart"/>
          </w:tcPr>
          <w:p w:rsidR="00DB2A13" w:rsidRDefault="00DB2A13" w:rsidP="0003101A">
            <w:pPr>
              <w:jc w:val="center"/>
              <w:rPr>
                <w:rFonts w:ascii="Times New Roman" w:hAnsi="Times New Roman"/>
                <w:sz w:val="28"/>
                <w:szCs w:val="28"/>
              </w:rPr>
            </w:pPr>
            <w:r>
              <w:rPr>
                <w:rFonts w:ascii="Times New Roman" w:hAnsi="Times New Roman"/>
                <w:sz w:val="28"/>
                <w:szCs w:val="28"/>
              </w:rPr>
              <w:t>Влажность шлама, %</w:t>
            </w:r>
          </w:p>
        </w:tc>
      </w:tr>
      <w:tr w:rsidR="00DB2A13" w:rsidTr="00DB2A13">
        <w:tc>
          <w:tcPr>
            <w:tcW w:w="1101" w:type="dxa"/>
          </w:tcPr>
          <w:p w:rsidR="00DB2A13" w:rsidRDefault="00DB2A13" w:rsidP="0003101A">
            <w:pPr>
              <w:jc w:val="center"/>
              <w:rPr>
                <w:rFonts w:ascii="Times New Roman" w:hAnsi="Times New Roman"/>
                <w:sz w:val="28"/>
                <w:szCs w:val="28"/>
              </w:rPr>
            </w:pPr>
            <w:r>
              <w:rPr>
                <w:rFonts w:ascii="Times New Roman" w:hAnsi="Times New Roman"/>
                <w:sz w:val="28"/>
                <w:szCs w:val="28"/>
              </w:rPr>
              <w:t>извес</w:t>
            </w:r>
          </w:p>
          <w:p w:rsidR="00DB2A13" w:rsidRDefault="00DB2A13" w:rsidP="0003101A">
            <w:pPr>
              <w:jc w:val="center"/>
              <w:rPr>
                <w:rFonts w:ascii="Times New Roman" w:hAnsi="Times New Roman"/>
                <w:sz w:val="28"/>
                <w:szCs w:val="28"/>
              </w:rPr>
            </w:pPr>
            <w:r>
              <w:rPr>
                <w:rFonts w:ascii="Times New Roman" w:hAnsi="Times New Roman"/>
                <w:sz w:val="28"/>
                <w:szCs w:val="28"/>
              </w:rPr>
              <w:t>тняк</w:t>
            </w:r>
          </w:p>
        </w:tc>
        <w:tc>
          <w:tcPr>
            <w:tcW w:w="850" w:type="dxa"/>
          </w:tcPr>
          <w:p w:rsidR="00DB2A13" w:rsidRDefault="00DB2A13" w:rsidP="0003101A">
            <w:pPr>
              <w:jc w:val="center"/>
              <w:rPr>
                <w:rFonts w:ascii="Times New Roman" w:hAnsi="Times New Roman"/>
                <w:sz w:val="28"/>
                <w:szCs w:val="28"/>
              </w:rPr>
            </w:pPr>
            <w:r>
              <w:rPr>
                <w:rFonts w:ascii="Times New Roman" w:hAnsi="Times New Roman"/>
                <w:sz w:val="28"/>
                <w:szCs w:val="28"/>
              </w:rPr>
              <w:t>лесс</w:t>
            </w:r>
          </w:p>
        </w:tc>
        <w:tc>
          <w:tcPr>
            <w:tcW w:w="1134" w:type="dxa"/>
          </w:tcPr>
          <w:p w:rsidR="00DB2A13" w:rsidRDefault="00DB2A13" w:rsidP="0003101A">
            <w:pPr>
              <w:jc w:val="center"/>
              <w:rPr>
                <w:rFonts w:ascii="Times New Roman" w:hAnsi="Times New Roman"/>
                <w:sz w:val="28"/>
                <w:szCs w:val="28"/>
              </w:rPr>
            </w:pPr>
            <w:r>
              <w:rPr>
                <w:rFonts w:ascii="Times New Roman" w:hAnsi="Times New Roman"/>
                <w:sz w:val="28"/>
                <w:szCs w:val="28"/>
              </w:rPr>
              <w:t>угле</w:t>
            </w:r>
          </w:p>
          <w:p w:rsidR="00DB2A13" w:rsidRDefault="00DB2A13" w:rsidP="0003101A">
            <w:pPr>
              <w:jc w:val="center"/>
              <w:rPr>
                <w:rFonts w:ascii="Times New Roman" w:hAnsi="Times New Roman"/>
                <w:sz w:val="28"/>
                <w:szCs w:val="28"/>
              </w:rPr>
            </w:pPr>
            <w:r>
              <w:rPr>
                <w:rFonts w:ascii="Times New Roman" w:hAnsi="Times New Roman"/>
                <w:sz w:val="28"/>
                <w:szCs w:val="28"/>
              </w:rPr>
              <w:t>отходы</w:t>
            </w:r>
          </w:p>
        </w:tc>
        <w:tc>
          <w:tcPr>
            <w:tcW w:w="1134" w:type="dxa"/>
          </w:tcPr>
          <w:p w:rsidR="00DB2A13" w:rsidRDefault="00DB2A13" w:rsidP="0003101A">
            <w:pPr>
              <w:jc w:val="center"/>
              <w:rPr>
                <w:rFonts w:ascii="Times New Roman" w:hAnsi="Times New Roman"/>
                <w:sz w:val="28"/>
                <w:szCs w:val="28"/>
              </w:rPr>
            </w:pPr>
            <w:r>
              <w:rPr>
                <w:rFonts w:ascii="Times New Roman" w:hAnsi="Times New Roman"/>
                <w:sz w:val="28"/>
                <w:szCs w:val="28"/>
              </w:rPr>
              <w:t>огарки</w:t>
            </w:r>
          </w:p>
        </w:tc>
        <w:tc>
          <w:tcPr>
            <w:tcW w:w="992" w:type="dxa"/>
            <w:vMerge/>
          </w:tcPr>
          <w:p w:rsidR="00DB2A13" w:rsidRDefault="00DB2A13" w:rsidP="0003101A">
            <w:pPr>
              <w:jc w:val="center"/>
              <w:rPr>
                <w:rFonts w:ascii="Times New Roman" w:hAnsi="Times New Roman"/>
                <w:sz w:val="28"/>
                <w:szCs w:val="28"/>
              </w:rPr>
            </w:pPr>
          </w:p>
        </w:tc>
        <w:tc>
          <w:tcPr>
            <w:tcW w:w="993" w:type="dxa"/>
            <w:vMerge/>
          </w:tcPr>
          <w:p w:rsidR="00DB2A13" w:rsidRDefault="00DB2A13" w:rsidP="0003101A">
            <w:pPr>
              <w:jc w:val="center"/>
              <w:rPr>
                <w:rFonts w:ascii="Times New Roman" w:hAnsi="Times New Roman"/>
                <w:sz w:val="28"/>
                <w:szCs w:val="28"/>
              </w:rPr>
            </w:pPr>
          </w:p>
        </w:tc>
        <w:tc>
          <w:tcPr>
            <w:tcW w:w="2013" w:type="dxa"/>
            <w:vMerge/>
          </w:tcPr>
          <w:p w:rsidR="00DB2A13" w:rsidRDefault="00DB2A13" w:rsidP="0003101A">
            <w:pPr>
              <w:jc w:val="center"/>
              <w:rPr>
                <w:rFonts w:ascii="Times New Roman" w:hAnsi="Times New Roman"/>
                <w:sz w:val="28"/>
                <w:szCs w:val="28"/>
              </w:rPr>
            </w:pPr>
          </w:p>
        </w:tc>
        <w:tc>
          <w:tcPr>
            <w:tcW w:w="1637" w:type="dxa"/>
            <w:vMerge/>
          </w:tcPr>
          <w:p w:rsidR="00DB2A13" w:rsidRDefault="00DB2A13" w:rsidP="0003101A">
            <w:pPr>
              <w:jc w:val="center"/>
              <w:rPr>
                <w:rFonts w:ascii="Times New Roman" w:hAnsi="Times New Roman"/>
                <w:sz w:val="28"/>
                <w:szCs w:val="28"/>
              </w:rPr>
            </w:pPr>
          </w:p>
        </w:tc>
      </w:tr>
      <w:tr w:rsidR="00DB2A13" w:rsidTr="00DB2A13">
        <w:tc>
          <w:tcPr>
            <w:tcW w:w="1101" w:type="dxa"/>
          </w:tcPr>
          <w:p w:rsidR="009350D8" w:rsidRDefault="009350D8" w:rsidP="0003101A">
            <w:pPr>
              <w:jc w:val="center"/>
              <w:rPr>
                <w:rFonts w:ascii="Times New Roman" w:hAnsi="Times New Roman"/>
                <w:sz w:val="28"/>
                <w:szCs w:val="28"/>
              </w:rPr>
            </w:pPr>
          </w:p>
        </w:tc>
        <w:tc>
          <w:tcPr>
            <w:tcW w:w="850" w:type="dxa"/>
          </w:tcPr>
          <w:p w:rsidR="009350D8" w:rsidRDefault="009350D8" w:rsidP="0003101A">
            <w:pPr>
              <w:jc w:val="center"/>
              <w:rPr>
                <w:rFonts w:ascii="Times New Roman" w:hAnsi="Times New Roman"/>
                <w:sz w:val="28"/>
                <w:szCs w:val="28"/>
              </w:rPr>
            </w:pPr>
          </w:p>
        </w:tc>
        <w:tc>
          <w:tcPr>
            <w:tcW w:w="1134" w:type="dxa"/>
          </w:tcPr>
          <w:p w:rsidR="009350D8" w:rsidRDefault="009350D8" w:rsidP="0003101A">
            <w:pPr>
              <w:jc w:val="center"/>
              <w:rPr>
                <w:rFonts w:ascii="Times New Roman" w:hAnsi="Times New Roman"/>
                <w:sz w:val="28"/>
                <w:szCs w:val="28"/>
              </w:rPr>
            </w:pPr>
          </w:p>
        </w:tc>
        <w:tc>
          <w:tcPr>
            <w:tcW w:w="1134" w:type="dxa"/>
          </w:tcPr>
          <w:p w:rsidR="009350D8" w:rsidRDefault="009350D8" w:rsidP="0003101A">
            <w:pPr>
              <w:jc w:val="center"/>
              <w:rPr>
                <w:rFonts w:ascii="Times New Roman" w:hAnsi="Times New Roman"/>
                <w:sz w:val="28"/>
                <w:szCs w:val="28"/>
              </w:rPr>
            </w:pPr>
          </w:p>
        </w:tc>
        <w:tc>
          <w:tcPr>
            <w:tcW w:w="992" w:type="dxa"/>
          </w:tcPr>
          <w:p w:rsidR="009350D8" w:rsidRDefault="009350D8" w:rsidP="0003101A">
            <w:pPr>
              <w:jc w:val="center"/>
              <w:rPr>
                <w:rFonts w:ascii="Times New Roman" w:hAnsi="Times New Roman"/>
                <w:sz w:val="28"/>
                <w:szCs w:val="28"/>
              </w:rPr>
            </w:pPr>
          </w:p>
        </w:tc>
        <w:tc>
          <w:tcPr>
            <w:tcW w:w="993" w:type="dxa"/>
          </w:tcPr>
          <w:p w:rsidR="009350D8" w:rsidRDefault="009350D8" w:rsidP="0003101A">
            <w:pPr>
              <w:jc w:val="center"/>
              <w:rPr>
                <w:rFonts w:ascii="Times New Roman" w:hAnsi="Times New Roman"/>
                <w:sz w:val="28"/>
                <w:szCs w:val="28"/>
              </w:rPr>
            </w:pPr>
          </w:p>
        </w:tc>
        <w:tc>
          <w:tcPr>
            <w:tcW w:w="2013" w:type="dxa"/>
          </w:tcPr>
          <w:p w:rsidR="009350D8" w:rsidRDefault="009350D8" w:rsidP="0003101A">
            <w:pPr>
              <w:jc w:val="center"/>
              <w:rPr>
                <w:rFonts w:ascii="Times New Roman" w:hAnsi="Times New Roman"/>
                <w:sz w:val="28"/>
                <w:szCs w:val="28"/>
              </w:rPr>
            </w:pPr>
          </w:p>
        </w:tc>
        <w:tc>
          <w:tcPr>
            <w:tcW w:w="1637" w:type="dxa"/>
          </w:tcPr>
          <w:p w:rsidR="009350D8" w:rsidRDefault="009350D8" w:rsidP="0003101A">
            <w:pPr>
              <w:jc w:val="center"/>
              <w:rPr>
                <w:rFonts w:ascii="Times New Roman" w:hAnsi="Times New Roman"/>
                <w:sz w:val="28"/>
                <w:szCs w:val="28"/>
              </w:rPr>
            </w:pPr>
          </w:p>
        </w:tc>
      </w:tr>
      <w:tr w:rsidR="00DB2A13" w:rsidTr="00DB2A13">
        <w:tc>
          <w:tcPr>
            <w:tcW w:w="1101" w:type="dxa"/>
          </w:tcPr>
          <w:p w:rsidR="009350D8" w:rsidRDefault="009350D8" w:rsidP="0003101A">
            <w:pPr>
              <w:jc w:val="center"/>
              <w:rPr>
                <w:rFonts w:ascii="Times New Roman" w:hAnsi="Times New Roman"/>
                <w:sz w:val="28"/>
                <w:szCs w:val="28"/>
              </w:rPr>
            </w:pPr>
          </w:p>
        </w:tc>
        <w:tc>
          <w:tcPr>
            <w:tcW w:w="850" w:type="dxa"/>
          </w:tcPr>
          <w:p w:rsidR="009350D8" w:rsidRDefault="009350D8" w:rsidP="0003101A">
            <w:pPr>
              <w:jc w:val="center"/>
              <w:rPr>
                <w:rFonts w:ascii="Times New Roman" w:hAnsi="Times New Roman"/>
                <w:sz w:val="28"/>
                <w:szCs w:val="28"/>
              </w:rPr>
            </w:pPr>
          </w:p>
        </w:tc>
        <w:tc>
          <w:tcPr>
            <w:tcW w:w="1134" w:type="dxa"/>
          </w:tcPr>
          <w:p w:rsidR="009350D8" w:rsidRDefault="009350D8" w:rsidP="0003101A">
            <w:pPr>
              <w:jc w:val="center"/>
              <w:rPr>
                <w:rFonts w:ascii="Times New Roman" w:hAnsi="Times New Roman"/>
                <w:sz w:val="28"/>
                <w:szCs w:val="28"/>
              </w:rPr>
            </w:pPr>
          </w:p>
        </w:tc>
        <w:tc>
          <w:tcPr>
            <w:tcW w:w="1134" w:type="dxa"/>
          </w:tcPr>
          <w:p w:rsidR="009350D8" w:rsidRDefault="009350D8" w:rsidP="0003101A">
            <w:pPr>
              <w:jc w:val="center"/>
              <w:rPr>
                <w:rFonts w:ascii="Times New Roman" w:hAnsi="Times New Roman"/>
                <w:sz w:val="28"/>
                <w:szCs w:val="28"/>
              </w:rPr>
            </w:pPr>
          </w:p>
        </w:tc>
        <w:tc>
          <w:tcPr>
            <w:tcW w:w="992" w:type="dxa"/>
          </w:tcPr>
          <w:p w:rsidR="009350D8" w:rsidRDefault="009350D8" w:rsidP="0003101A">
            <w:pPr>
              <w:jc w:val="center"/>
              <w:rPr>
                <w:rFonts w:ascii="Times New Roman" w:hAnsi="Times New Roman"/>
                <w:sz w:val="28"/>
                <w:szCs w:val="28"/>
              </w:rPr>
            </w:pPr>
          </w:p>
        </w:tc>
        <w:tc>
          <w:tcPr>
            <w:tcW w:w="993" w:type="dxa"/>
          </w:tcPr>
          <w:p w:rsidR="009350D8" w:rsidRDefault="009350D8" w:rsidP="0003101A">
            <w:pPr>
              <w:jc w:val="center"/>
              <w:rPr>
                <w:rFonts w:ascii="Times New Roman" w:hAnsi="Times New Roman"/>
                <w:sz w:val="28"/>
                <w:szCs w:val="28"/>
              </w:rPr>
            </w:pPr>
          </w:p>
        </w:tc>
        <w:tc>
          <w:tcPr>
            <w:tcW w:w="2013" w:type="dxa"/>
          </w:tcPr>
          <w:p w:rsidR="009350D8" w:rsidRDefault="009350D8" w:rsidP="0003101A">
            <w:pPr>
              <w:jc w:val="center"/>
              <w:rPr>
                <w:rFonts w:ascii="Times New Roman" w:hAnsi="Times New Roman"/>
                <w:sz w:val="28"/>
                <w:szCs w:val="28"/>
              </w:rPr>
            </w:pPr>
          </w:p>
        </w:tc>
        <w:tc>
          <w:tcPr>
            <w:tcW w:w="1637" w:type="dxa"/>
          </w:tcPr>
          <w:p w:rsidR="009350D8" w:rsidRDefault="009350D8" w:rsidP="0003101A">
            <w:pPr>
              <w:jc w:val="center"/>
              <w:rPr>
                <w:rFonts w:ascii="Times New Roman" w:hAnsi="Times New Roman"/>
                <w:sz w:val="28"/>
                <w:szCs w:val="28"/>
              </w:rPr>
            </w:pPr>
          </w:p>
        </w:tc>
      </w:tr>
    </w:tbl>
    <w:p w:rsidR="0068141E" w:rsidRDefault="0068141E" w:rsidP="0003101A">
      <w:pPr>
        <w:spacing w:after="0" w:line="240" w:lineRule="auto"/>
        <w:ind w:firstLine="397"/>
        <w:jc w:val="center"/>
        <w:rPr>
          <w:rFonts w:ascii="Times New Roman" w:hAnsi="Times New Roman"/>
          <w:sz w:val="28"/>
          <w:szCs w:val="28"/>
        </w:rPr>
      </w:pPr>
    </w:p>
    <w:p w:rsidR="00DB2A13" w:rsidRPr="00A41829" w:rsidRDefault="00DB2A13" w:rsidP="00DB2A13">
      <w:pPr>
        <w:shd w:val="clear" w:color="auto" w:fill="FFFFFF"/>
        <w:autoSpaceDE w:val="0"/>
        <w:autoSpaceDN w:val="0"/>
        <w:adjustRightInd w:val="0"/>
        <w:spacing w:after="0" w:line="240" w:lineRule="auto"/>
        <w:rPr>
          <w:rFonts w:ascii="Times New Roman" w:hAnsi="Times New Roman"/>
          <w:b/>
          <w:sz w:val="28"/>
          <w:szCs w:val="28"/>
        </w:rPr>
      </w:pPr>
      <w:r w:rsidRPr="00A41829">
        <w:rPr>
          <w:rFonts w:ascii="Times New Roman" w:hAnsi="Times New Roman"/>
          <w:b/>
          <w:sz w:val="28"/>
          <w:szCs w:val="28"/>
        </w:rPr>
        <w:t>Контрольные вопросы</w:t>
      </w:r>
    </w:p>
    <w:p w:rsidR="00DB2A13" w:rsidRDefault="00DB2A13" w:rsidP="00DB2A13">
      <w:pPr>
        <w:spacing w:after="0" w:line="240" w:lineRule="auto"/>
        <w:jc w:val="both"/>
        <w:rPr>
          <w:rFonts w:ascii="Times New Roman" w:hAnsi="Times New Roman"/>
          <w:sz w:val="28"/>
          <w:szCs w:val="28"/>
        </w:rPr>
      </w:pPr>
      <w:r>
        <w:rPr>
          <w:rFonts w:ascii="Times New Roman" w:hAnsi="Times New Roman"/>
          <w:sz w:val="28"/>
          <w:szCs w:val="28"/>
        </w:rPr>
        <w:t>1.</w:t>
      </w:r>
      <w:r w:rsidRPr="00FB033D">
        <w:rPr>
          <w:rFonts w:ascii="Times New Roman" w:hAnsi="Times New Roman"/>
          <w:sz w:val="28"/>
          <w:szCs w:val="28"/>
        </w:rPr>
        <w:t xml:space="preserve">Как влияют </w:t>
      </w:r>
      <w:r>
        <w:rPr>
          <w:rFonts w:ascii="Times New Roman" w:hAnsi="Times New Roman"/>
          <w:sz w:val="28"/>
          <w:szCs w:val="28"/>
        </w:rPr>
        <w:t xml:space="preserve">углеотходы на процессы обжига клинкера и удельный расход топлива? </w:t>
      </w:r>
    </w:p>
    <w:p w:rsidR="009B181C" w:rsidRDefault="00DB2A13" w:rsidP="009B181C">
      <w:pPr>
        <w:spacing w:after="0" w:line="240" w:lineRule="auto"/>
        <w:jc w:val="both"/>
        <w:rPr>
          <w:rFonts w:ascii="Times New Roman" w:hAnsi="Times New Roman"/>
          <w:sz w:val="28"/>
          <w:szCs w:val="28"/>
        </w:rPr>
      </w:pPr>
      <w:r>
        <w:rPr>
          <w:rFonts w:ascii="Times New Roman" w:hAnsi="Times New Roman"/>
          <w:sz w:val="28"/>
          <w:szCs w:val="28"/>
        </w:rPr>
        <w:t>2.Как влияю</w:t>
      </w:r>
      <w:r w:rsidRPr="00FB033D">
        <w:rPr>
          <w:rFonts w:ascii="Times New Roman" w:hAnsi="Times New Roman"/>
          <w:sz w:val="28"/>
          <w:szCs w:val="28"/>
        </w:rPr>
        <w:t xml:space="preserve">т </w:t>
      </w:r>
      <w:r>
        <w:rPr>
          <w:rFonts w:ascii="Times New Roman" w:hAnsi="Times New Roman"/>
          <w:sz w:val="28"/>
          <w:szCs w:val="28"/>
        </w:rPr>
        <w:t xml:space="preserve">углеотходы на влажность сырьевых цементных шламов? </w:t>
      </w:r>
    </w:p>
    <w:p w:rsidR="009B181C" w:rsidRDefault="00DB2A13" w:rsidP="009B181C">
      <w:pPr>
        <w:spacing w:after="0" w:line="240" w:lineRule="auto"/>
        <w:jc w:val="both"/>
        <w:rPr>
          <w:rFonts w:ascii="Times New Roman" w:hAnsi="Times New Roman"/>
          <w:sz w:val="28"/>
          <w:szCs w:val="28"/>
        </w:rPr>
      </w:pPr>
      <w:r>
        <w:rPr>
          <w:rFonts w:ascii="Times New Roman" w:hAnsi="Times New Roman"/>
          <w:sz w:val="28"/>
          <w:szCs w:val="28"/>
        </w:rPr>
        <w:t>3.</w:t>
      </w:r>
      <w:r w:rsidR="009B181C" w:rsidRPr="00FB033D">
        <w:rPr>
          <w:rFonts w:ascii="Times New Roman" w:hAnsi="Times New Roman"/>
          <w:sz w:val="28"/>
          <w:szCs w:val="28"/>
        </w:rPr>
        <w:t xml:space="preserve"> </w:t>
      </w:r>
      <w:r w:rsidRPr="00FB033D">
        <w:rPr>
          <w:rFonts w:ascii="Times New Roman" w:hAnsi="Times New Roman"/>
          <w:sz w:val="28"/>
          <w:szCs w:val="28"/>
        </w:rPr>
        <w:t xml:space="preserve">Почему содержание  </w:t>
      </w:r>
      <w:r w:rsidR="009B181C">
        <w:rPr>
          <w:rFonts w:ascii="Times New Roman" w:hAnsi="Times New Roman"/>
          <w:sz w:val="28"/>
          <w:szCs w:val="28"/>
        </w:rPr>
        <w:t>углеотходов в составе сырьевой шихты ограничивается? 4.Ч</w:t>
      </w:r>
      <w:r w:rsidR="009B181C" w:rsidRPr="00000F71">
        <w:rPr>
          <w:rFonts w:ascii="Times New Roman" w:hAnsi="Times New Roman" w:cs="Times New Roman"/>
          <w:sz w:val="28"/>
          <w:szCs w:val="28"/>
        </w:rPr>
        <w:t xml:space="preserve">то </w:t>
      </w:r>
      <w:r w:rsidR="009B181C">
        <w:rPr>
          <w:rFonts w:ascii="Times New Roman" w:hAnsi="Times New Roman" w:cs="Times New Roman"/>
          <w:sz w:val="28"/>
          <w:szCs w:val="28"/>
        </w:rPr>
        <w:t xml:space="preserve">происходит в зоне </w:t>
      </w:r>
      <w:r w:rsidR="009B181C" w:rsidRPr="00000F71">
        <w:rPr>
          <w:rFonts w:ascii="Times New Roman" w:hAnsi="Times New Roman" w:cs="Times New Roman"/>
          <w:sz w:val="28"/>
          <w:szCs w:val="28"/>
        </w:rPr>
        <w:t xml:space="preserve"> спекания </w:t>
      </w:r>
      <w:r w:rsidR="009B181C">
        <w:rPr>
          <w:rFonts w:ascii="Times New Roman" w:hAnsi="Times New Roman" w:cs="Times New Roman"/>
          <w:sz w:val="28"/>
          <w:szCs w:val="28"/>
        </w:rPr>
        <w:t xml:space="preserve">печи </w:t>
      </w:r>
      <w:r w:rsidR="009B181C" w:rsidRPr="00000F71">
        <w:rPr>
          <w:rFonts w:ascii="Times New Roman" w:hAnsi="Times New Roman" w:cs="Times New Roman"/>
          <w:sz w:val="28"/>
          <w:szCs w:val="28"/>
        </w:rPr>
        <w:t>в случае неполного выгорания угля</w:t>
      </w:r>
      <w:r w:rsidR="009B181C">
        <w:rPr>
          <w:rFonts w:ascii="Times New Roman" w:hAnsi="Times New Roman" w:cs="Times New Roman"/>
          <w:sz w:val="28"/>
          <w:szCs w:val="28"/>
        </w:rPr>
        <w:t>?</w:t>
      </w:r>
      <w:r w:rsidR="009B181C" w:rsidRPr="00FB033D">
        <w:rPr>
          <w:rFonts w:ascii="Times New Roman" w:hAnsi="Times New Roman"/>
          <w:sz w:val="28"/>
          <w:szCs w:val="28"/>
        </w:rPr>
        <w:t xml:space="preserve"> </w:t>
      </w:r>
    </w:p>
    <w:p w:rsidR="009B181C" w:rsidRDefault="009B181C" w:rsidP="009B181C">
      <w:pPr>
        <w:spacing w:after="0" w:line="240" w:lineRule="auto"/>
        <w:jc w:val="both"/>
        <w:rPr>
          <w:rFonts w:ascii="Times New Roman" w:hAnsi="Times New Roman"/>
          <w:sz w:val="28"/>
          <w:szCs w:val="28"/>
        </w:rPr>
      </w:pPr>
      <w:r>
        <w:rPr>
          <w:rFonts w:ascii="Times New Roman" w:hAnsi="Times New Roman"/>
          <w:sz w:val="28"/>
          <w:szCs w:val="28"/>
        </w:rPr>
        <w:t xml:space="preserve">5. </w:t>
      </w:r>
      <w:r w:rsidR="00DB2A13" w:rsidRPr="00FB033D">
        <w:rPr>
          <w:rFonts w:ascii="Times New Roman" w:hAnsi="Times New Roman"/>
          <w:sz w:val="28"/>
          <w:szCs w:val="28"/>
        </w:rPr>
        <w:t>Как</w:t>
      </w:r>
      <w:r>
        <w:rPr>
          <w:rFonts w:ascii="Times New Roman" w:hAnsi="Times New Roman"/>
          <w:sz w:val="28"/>
          <w:szCs w:val="28"/>
        </w:rPr>
        <w:t xml:space="preserve"> это влияет на содержание и структуру алита? </w:t>
      </w:r>
    </w:p>
    <w:p w:rsidR="009B181C" w:rsidRDefault="009B181C" w:rsidP="009B181C">
      <w:pPr>
        <w:spacing w:after="0" w:line="240" w:lineRule="auto"/>
        <w:jc w:val="both"/>
        <w:rPr>
          <w:rFonts w:ascii="Times New Roman" w:hAnsi="Times New Roman"/>
          <w:sz w:val="28"/>
          <w:szCs w:val="28"/>
        </w:rPr>
      </w:pPr>
      <w:r>
        <w:rPr>
          <w:rFonts w:ascii="Times New Roman" w:hAnsi="Times New Roman"/>
          <w:sz w:val="28"/>
          <w:szCs w:val="28"/>
        </w:rPr>
        <w:t>6.В чем заключается положительное влияние при использовании углеотходов?</w:t>
      </w:r>
    </w:p>
    <w:p w:rsidR="009B181C" w:rsidRDefault="009B181C" w:rsidP="009B181C">
      <w:pPr>
        <w:spacing w:after="0" w:line="240" w:lineRule="auto"/>
        <w:jc w:val="both"/>
        <w:rPr>
          <w:rFonts w:ascii="Times New Roman" w:hAnsi="Times New Roman"/>
          <w:sz w:val="28"/>
          <w:szCs w:val="28"/>
        </w:rPr>
      </w:pPr>
      <w:r>
        <w:rPr>
          <w:rFonts w:ascii="Times New Roman" w:hAnsi="Times New Roman"/>
          <w:sz w:val="28"/>
          <w:szCs w:val="28"/>
        </w:rPr>
        <w:t>7.</w:t>
      </w:r>
      <w:r w:rsidRPr="009B181C">
        <w:rPr>
          <w:rFonts w:ascii="Times New Roman" w:hAnsi="Times New Roman" w:cs="Times New Roman"/>
          <w:bCs/>
          <w:spacing w:val="-10"/>
          <w:sz w:val="28"/>
          <w:szCs w:val="28"/>
        </w:rPr>
        <w:t xml:space="preserve"> </w:t>
      </w:r>
      <w:r>
        <w:rPr>
          <w:rFonts w:ascii="Times New Roman" w:hAnsi="Times New Roman" w:cs="Times New Roman"/>
          <w:bCs/>
          <w:spacing w:val="-10"/>
          <w:sz w:val="28"/>
          <w:szCs w:val="28"/>
        </w:rPr>
        <w:t xml:space="preserve">Как влияют углеотходы на свойства сырьевого шлама и </w:t>
      </w:r>
      <w:r w:rsidRPr="00000F71">
        <w:rPr>
          <w:rFonts w:ascii="Times New Roman" w:hAnsi="Times New Roman" w:cs="Times New Roman"/>
          <w:bCs/>
          <w:spacing w:val="-10"/>
          <w:sz w:val="28"/>
          <w:szCs w:val="28"/>
        </w:rPr>
        <w:t xml:space="preserve"> его влажность</w:t>
      </w:r>
      <w:r>
        <w:rPr>
          <w:rFonts w:ascii="Times New Roman" w:hAnsi="Times New Roman" w:cs="Times New Roman"/>
          <w:bCs/>
          <w:spacing w:val="-10"/>
          <w:sz w:val="28"/>
          <w:szCs w:val="28"/>
        </w:rPr>
        <w:t>?</w:t>
      </w:r>
    </w:p>
    <w:p w:rsidR="009B181C" w:rsidRDefault="009B181C" w:rsidP="00DB2A13">
      <w:pPr>
        <w:spacing w:after="0" w:line="240" w:lineRule="auto"/>
        <w:ind w:firstLine="567"/>
        <w:jc w:val="both"/>
        <w:rPr>
          <w:rFonts w:ascii="Times New Roman" w:hAnsi="Times New Roman"/>
          <w:b/>
          <w:bCs/>
          <w:sz w:val="28"/>
          <w:szCs w:val="28"/>
        </w:rPr>
      </w:pPr>
    </w:p>
    <w:p w:rsidR="00DB2A13" w:rsidRPr="00BC7A38" w:rsidRDefault="00DB2A13" w:rsidP="00DB2A13">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DB2A13" w:rsidRPr="00BC7A38" w:rsidRDefault="00DB2A13" w:rsidP="00DB2A13">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DB2A13" w:rsidRPr="00BC7A38" w:rsidRDefault="00DB2A13" w:rsidP="00DB2A13">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DB2A13" w:rsidRPr="00BC7A38" w:rsidRDefault="00DB2A13" w:rsidP="00DB2A13">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DB2A13" w:rsidRPr="00BC7A38" w:rsidRDefault="009B181C" w:rsidP="00DB2A1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3</w:t>
      </w:r>
      <w:r w:rsidR="00DB2A13" w:rsidRPr="00BC7A38">
        <w:rPr>
          <w:rFonts w:ascii="Times New Roman" w:hAnsi="Times New Roman"/>
          <w:sz w:val="28"/>
          <w:szCs w:val="28"/>
          <w:lang w:val="kk-KZ"/>
        </w:rPr>
        <w:t xml:space="preserve"> Классен В.К. Технология и оптимизация производства цемента: краткий курс лекц</w:t>
      </w:r>
      <w:r w:rsidR="00DB2A13">
        <w:rPr>
          <w:rFonts w:ascii="Times New Roman" w:hAnsi="Times New Roman"/>
          <w:sz w:val="28"/>
          <w:szCs w:val="28"/>
          <w:lang w:val="kk-KZ"/>
        </w:rPr>
        <w:t>ий: учеб. пособие</w:t>
      </w:r>
      <w:r w:rsidR="00DB2A13" w:rsidRPr="00BC7A38">
        <w:rPr>
          <w:rFonts w:ascii="Times New Roman" w:hAnsi="Times New Roman"/>
          <w:sz w:val="28"/>
          <w:szCs w:val="28"/>
          <w:lang w:val="kk-KZ"/>
        </w:rPr>
        <w:t>. –Белгород: Изд. БГТУ, 2012. -308 с.</w:t>
      </w:r>
    </w:p>
    <w:p w:rsidR="00DB2A13" w:rsidRPr="00BC7A38" w:rsidRDefault="009B181C" w:rsidP="00DB2A13">
      <w:pPr>
        <w:spacing w:after="0" w:line="240" w:lineRule="auto"/>
        <w:ind w:firstLine="567"/>
        <w:jc w:val="both"/>
        <w:rPr>
          <w:rFonts w:ascii="Times New Roman" w:hAnsi="Times New Roman"/>
          <w:sz w:val="28"/>
          <w:szCs w:val="28"/>
        </w:rPr>
      </w:pPr>
      <w:r>
        <w:rPr>
          <w:rFonts w:ascii="Times New Roman" w:hAnsi="Times New Roman"/>
          <w:bCs/>
          <w:sz w:val="28"/>
          <w:szCs w:val="28"/>
        </w:rPr>
        <w:t>4</w:t>
      </w:r>
      <w:r w:rsidR="00DB2A13">
        <w:rPr>
          <w:rFonts w:ascii="Times New Roman" w:hAnsi="Times New Roman"/>
          <w:bCs/>
          <w:sz w:val="28"/>
          <w:szCs w:val="28"/>
        </w:rPr>
        <w:t xml:space="preserve"> Классен</w:t>
      </w:r>
      <w:r w:rsidR="00DB2A13" w:rsidRPr="00BC7A38">
        <w:rPr>
          <w:rFonts w:ascii="Times New Roman" w:hAnsi="Times New Roman"/>
          <w:bCs/>
          <w:sz w:val="28"/>
          <w:szCs w:val="28"/>
        </w:rPr>
        <w:t xml:space="preserve"> В.К.</w:t>
      </w:r>
      <w:r w:rsidR="00DB2A13">
        <w:rPr>
          <w:rFonts w:ascii="Times New Roman" w:hAnsi="Times New Roman"/>
          <w:bCs/>
          <w:sz w:val="28"/>
          <w:szCs w:val="28"/>
        </w:rPr>
        <w:t xml:space="preserve">, </w:t>
      </w:r>
      <w:r w:rsidR="00DB2A13" w:rsidRPr="00BC7A38">
        <w:rPr>
          <w:rFonts w:ascii="Times New Roman" w:hAnsi="Times New Roman"/>
          <w:bCs/>
          <w:sz w:val="28"/>
          <w:szCs w:val="28"/>
        </w:rPr>
        <w:t>Борисов</w:t>
      </w:r>
      <w:r w:rsidR="00DB2A13">
        <w:rPr>
          <w:rFonts w:ascii="Times New Roman" w:hAnsi="Times New Roman"/>
          <w:bCs/>
          <w:sz w:val="28"/>
          <w:szCs w:val="28"/>
        </w:rPr>
        <w:t xml:space="preserve"> </w:t>
      </w:r>
      <w:r w:rsidR="00DB2A13" w:rsidRPr="00BC7A38">
        <w:rPr>
          <w:rFonts w:ascii="Times New Roman" w:hAnsi="Times New Roman"/>
          <w:bCs/>
          <w:sz w:val="28"/>
          <w:szCs w:val="28"/>
        </w:rPr>
        <w:t>И.Н., Мануйлов В.Е. Техногенные материалы в производстве цемента: монография /  В.К. Классен,; – Белгород: Изд-во БГТУ, 2008. – 126 с.</w:t>
      </w:r>
    </w:p>
    <w:p w:rsidR="00DB2A13" w:rsidRDefault="009B181C" w:rsidP="00DB2A13">
      <w:pPr>
        <w:spacing w:after="0" w:line="240" w:lineRule="auto"/>
        <w:ind w:firstLine="709"/>
        <w:jc w:val="both"/>
        <w:rPr>
          <w:rFonts w:ascii="Times New Roman" w:hAnsi="Times New Roman"/>
          <w:sz w:val="28"/>
          <w:szCs w:val="28"/>
        </w:rPr>
      </w:pPr>
      <w:r>
        <w:rPr>
          <w:rFonts w:ascii="Times New Roman" w:hAnsi="Times New Roman"/>
          <w:sz w:val="28"/>
          <w:szCs w:val="28"/>
          <w:lang w:val="kk-KZ"/>
        </w:rPr>
        <w:t>5</w:t>
      </w:r>
      <w:r w:rsidR="00DB2A13">
        <w:rPr>
          <w:rFonts w:ascii="Times New Roman" w:hAnsi="Times New Roman"/>
          <w:sz w:val="28"/>
          <w:szCs w:val="28"/>
          <w:lang w:val="kk-KZ"/>
        </w:rPr>
        <w:t xml:space="preserve"> </w:t>
      </w:r>
      <w:r w:rsidR="00DB2A13" w:rsidRPr="009B73FA">
        <w:rPr>
          <w:rFonts w:ascii="Times New Roman" w:hAnsi="Times New Roman"/>
          <w:sz w:val="28"/>
          <w:szCs w:val="28"/>
          <w:lang w:eastAsia="ko-KR"/>
        </w:rPr>
        <w:t xml:space="preserve">Таймасов Б.Т. </w:t>
      </w:r>
      <w:r w:rsidR="00DB2A13" w:rsidRPr="009B73FA">
        <w:rPr>
          <w:rFonts w:ascii="Times New Roman" w:hAnsi="Times New Roman"/>
          <w:sz w:val="28"/>
          <w:szCs w:val="28"/>
        </w:rPr>
        <w:t xml:space="preserve">Лабораторный практикум по Химической </w:t>
      </w:r>
      <w:r w:rsidR="00DB2A13">
        <w:rPr>
          <w:rFonts w:ascii="Times New Roman" w:hAnsi="Times New Roman"/>
          <w:sz w:val="28"/>
          <w:szCs w:val="28"/>
        </w:rPr>
        <w:t>технологии вяжущих материалов /</w:t>
      </w:r>
      <w:r w:rsidR="00DB2A13" w:rsidRPr="009B73FA">
        <w:rPr>
          <w:rFonts w:ascii="Times New Roman" w:hAnsi="Times New Roman"/>
          <w:sz w:val="28"/>
          <w:szCs w:val="28"/>
        </w:rPr>
        <w:t>Учебник. - Шымкент: Ю</w:t>
      </w:r>
      <w:r w:rsidR="00DB2A13">
        <w:rPr>
          <w:rFonts w:ascii="Times New Roman" w:hAnsi="Times New Roman"/>
          <w:sz w:val="28"/>
          <w:szCs w:val="28"/>
        </w:rPr>
        <w:t>КГУим.</w:t>
      </w:r>
      <w:r w:rsidR="00DB2A13" w:rsidRPr="009B73FA">
        <w:rPr>
          <w:rFonts w:ascii="Times New Roman" w:hAnsi="Times New Roman"/>
          <w:sz w:val="28"/>
          <w:szCs w:val="28"/>
        </w:rPr>
        <w:t>М.Ауэзова, 2018. - 164 с.</w:t>
      </w:r>
    </w:p>
    <w:p w:rsidR="00DB2A13" w:rsidRPr="00BC7A38" w:rsidRDefault="00DB2A13" w:rsidP="00DB2A13">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DB2A13" w:rsidRPr="00A41829" w:rsidRDefault="009B181C" w:rsidP="00DB2A13">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6</w:t>
      </w:r>
      <w:r w:rsidR="00DB2A13">
        <w:rPr>
          <w:rFonts w:ascii="Times New Roman" w:hAnsi="Times New Roman"/>
          <w:sz w:val="28"/>
          <w:szCs w:val="28"/>
        </w:rPr>
        <w:t xml:space="preserve"> </w:t>
      </w:r>
      <w:r w:rsidR="00DB2A13"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DB2A13" w:rsidRPr="00A41829" w:rsidRDefault="009B181C" w:rsidP="00DB2A13">
      <w:pPr>
        <w:spacing w:after="0" w:line="240" w:lineRule="auto"/>
        <w:ind w:firstLine="567"/>
        <w:jc w:val="both"/>
        <w:rPr>
          <w:rFonts w:ascii="Times New Roman" w:hAnsi="Times New Roman"/>
          <w:sz w:val="28"/>
          <w:szCs w:val="28"/>
        </w:rPr>
      </w:pPr>
      <w:r>
        <w:rPr>
          <w:rFonts w:ascii="Times New Roman" w:hAnsi="Times New Roman"/>
          <w:sz w:val="28"/>
          <w:szCs w:val="28"/>
        </w:rPr>
        <w:t>7</w:t>
      </w:r>
      <w:r w:rsidR="00DB2A13" w:rsidRPr="00A41829">
        <w:rPr>
          <w:rFonts w:ascii="Times New Roman" w:hAnsi="Times New Roman"/>
          <w:sz w:val="28"/>
          <w:szCs w:val="28"/>
        </w:rPr>
        <w:t xml:space="preserve"> Бутт Ю.М., Тимашев В.В. Практикум по химической технология</w:t>
      </w:r>
      <w:r w:rsidR="00DB2A13" w:rsidRPr="00A41829">
        <w:rPr>
          <w:rFonts w:ascii="Times New Roman" w:hAnsi="Times New Roman"/>
          <w:sz w:val="28"/>
          <w:szCs w:val="28"/>
        </w:rPr>
        <w:br/>
        <w:t>вяжущих материалов. - М.: Высшая школа, 1973. - 504 с.</w:t>
      </w:r>
    </w:p>
    <w:p w:rsidR="00ED6E45" w:rsidRPr="00ED6E45" w:rsidRDefault="004206D4" w:rsidP="00ED6E45">
      <w:pPr>
        <w:spacing w:after="0" w:line="240" w:lineRule="auto"/>
        <w:ind w:firstLine="425"/>
        <w:jc w:val="both"/>
        <w:outlineLvl w:val="0"/>
        <w:rPr>
          <w:rFonts w:ascii="Times New Roman" w:hAnsi="Times New Roman" w:cs="Times New Roman"/>
          <w:bCs/>
          <w:sz w:val="28"/>
          <w:szCs w:val="28"/>
        </w:rPr>
      </w:pPr>
      <w:r w:rsidRPr="00ED6E45">
        <w:rPr>
          <w:rFonts w:ascii="Times New Roman" w:hAnsi="Times New Roman" w:cs="Times New Roman"/>
          <w:sz w:val="28"/>
          <w:szCs w:val="28"/>
        </w:rPr>
        <w:t>8</w:t>
      </w:r>
      <w:r w:rsidR="00ED6E45" w:rsidRPr="00ED6E45">
        <w:rPr>
          <w:rFonts w:ascii="Times New Roman" w:hAnsi="Times New Roman" w:cs="Times New Roman"/>
          <w:sz w:val="28"/>
          <w:szCs w:val="28"/>
        </w:rPr>
        <w:t xml:space="preserve"> </w:t>
      </w:r>
      <w:r w:rsidR="00ED6E45">
        <w:rPr>
          <w:rFonts w:ascii="Times New Roman" w:hAnsi="Times New Roman" w:cs="Times New Roman"/>
          <w:sz w:val="28"/>
          <w:szCs w:val="28"/>
        </w:rPr>
        <w:t xml:space="preserve">Таймасов Б.Т. Отчет по теме </w:t>
      </w:r>
      <w:r w:rsidR="00ED6E45" w:rsidRPr="00ED6E45">
        <w:rPr>
          <w:rFonts w:ascii="Times New Roman" w:hAnsi="Times New Roman" w:cs="Times New Roman"/>
          <w:bCs/>
          <w:sz w:val="28"/>
          <w:szCs w:val="28"/>
        </w:rPr>
        <w:t xml:space="preserve">№339 от «13» мая </w:t>
      </w:r>
      <w:smartTag w:uri="urn:schemas-microsoft-com:office:smarttags" w:element="metricconverter">
        <w:smartTagPr>
          <w:attr w:name="ProductID" w:val="2016 г"/>
        </w:smartTagPr>
        <w:r w:rsidR="00ED6E45" w:rsidRPr="00ED6E45">
          <w:rPr>
            <w:rFonts w:ascii="Times New Roman" w:hAnsi="Times New Roman" w:cs="Times New Roman"/>
            <w:bCs/>
            <w:sz w:val="28"/>
            <w:szCs w:val="28"/>
          </w:rPr>
          <w:t>2016 г</w:t>
        </w:r>
      </w:smartTag>
      <w:r w:rsidR="00ED6E45" w:rsidRPr="00ED6E45">
        <w:rPr>
          <w:rFonts w:ascii="Times New Roman" w:hAnsi="Times New Roman" w:cs="Times New Roman"/>
          <w:bCs/>
          <w:sz w:val="28"/>
          <w:szCs w:val="28"/>
        </w:rPr>
        <w:t>.</w:t>
      </w:r>
      <w:r w:rsidR="00ED6E45">
        <w:rPr>
          <w:rFonts w:ascii="Times New Roman" w:hAnsi="Times New Roman" w:cs="Times New Roman"/>
          <w:bCs/>
          <w:sz w:val="28"/>
          <w:szCs w:val="28"/>
        </w:rPr>
        <w:t xml:space="preserve"> </w:t>
      </w:r>
      <w:r w:rsidR="00ED6E45" w:rsidRPr="00ED6E45">
        <w:rPr>
          <w:rFonts w:ascii="Times New Roman" w:hAnsi="Times New Roman" w:cs="Times New Roman"/>
          <w:bCs/>
          <w:sz w:val="28"/>
          <w:szCs w:val="28"/>
        </w:rPr>
        <w:t>4218/ГФ4</w:t>
      </w:r>
      <w:r w:rsidR="00ED6E45" w:rsidRPr="00ED6E45">
        <w:rPr>
          <w:rFonts w:ascii="Times New Roman" w:hAnsi="Times New Roman" w:cs="Times New Roman"/>
          <w:bCs/>
          <w:color w:val="FF0000"/>
          <w:sz w:val="28"/>
          <w:szCs w:val="28"/>
        </w:rPr>
        <w:t xml:space="preserve"> </w:t>
      </w:r>
      <w:r w:rsidR="00ED6E45" w:rsidRPr="00ED6E45">
        <w:rPr>
          <w:rFonts w:ascii="Times New Roman" w:hAnsi="Times New Roman" w:cs="Times New Roman"/>
          <w:bCs/>
          <w:sz w:val="28"/>
          <w:szCs w:val="28"/>
        </w:rPr>
        <w:t>«</w:t>
      </w:r>
      <w:r w:rsidR="00ED6E45" w:rsidRPr="00ED6E45">
        <w:rPr>
          <w:rFonts w:ascii="Times New Roman" w:hAnsi="Times New Roman" w:cs="Times New Roman"/>
          <w:sz w:val="28"/>
          <w:szCs w:val="28"/>
        </w:rPr>
        <w:t xml:space="preserve">Исследование  низкотемпературных  процессов  клинкерообразования в сырьевых смесях из </w:t>
      </w:r>
      <w:r w:rsidR="00ED6E45" w:rsidRPr="00ED6E45">
        <w:rPr>
          <w:rFonts w:ascii="Times New Roman" w:hAnsi="Times New Roman" w:cs="Times New Roman"/>
          <w:bCs/>
          <w:sz w:val="28"/>
          <w:szCs w:val="28"/>
        </w:rPr>
        <w:t xml:space="preserve">нетрадиционного сырья и отходов промышленности с </w:t>
      </w:r>
      <w:r w:rsidR="00ED6E45" w:rsidRPr="00ED6E45">
        <w:rPr>
          <w:rFonts w:ascii="Times New Roman" w:hAnsi="Times New Roman" w:cs="Times New Roman"/>
          <w:bCs/>
          <w:sz w:val="28"/>
          <w:szCs w:val="28"/>
        </w:rPr>
        <w:lastRenderedPageBreak/>
        <w:t>целью создания ресурсосберегающей технологии специальных сульфатостойких и дорожных цементов</w:t>
      </w:r>
      <w:r w:rsidR="00ED6E45" w:rsidRPr="00ED6E45">
        <w:rPr>
          <w:rFonts w:ascii="Times New Roman" w:hAnsi="Times New Roman" w:cs="Times New Roman"/>
          <w:bCs/>
          <w:sz w:val="28"/>
          <w:szCs w:val="28"/>
          <w:lang w:val="kk-KZ"/>
        </w:rPr>
        <w:t>»</w:t>
      </w:r>
      <w:r w:rsidR="00ED6E45">
        <w:rPr>
          <w:rFonts w:ascii="Times New Roman" w:hAnsi="Times New Roman" w:cs="Times New Roman"/>
          <w:bCs/>
          <w:sz w:val="28"/>
          <w:szCs w:val="28"/>
          <w:lang w:val="kk-KZ"/>
        </w:rPr>
        <w:t>. – Шымкент. – 2016.</w:t>
      </w:r>
    </w:p>
    <w:p w:rsidR="0068141E" w:rsidRPr="00ED6E45" w:rsidRDefault="0068141E" w:rsidP="00ED6E45">
      <w:pPr>
        <w:spacing w:after="0" w:line="240" w:lineRule="auto"/>
        <w:ind w:firstLine="397"/>
        <w:jc w:val="both"/>
        <w:rPr>
          <w:rFonts w:ascii="Times New Roman" w:hAnsi="Times New Roman" w:cs="Times New Roman"/>
          <w:sz w:val="28"/>
          <w:szCs w:val="28"/>
          <w:lang w:val="kk-KZ"/>
        </w:rPr>
      </w:pPr>
    </w:p>
    <w:p w:rsidR="0003101A" w:rsidRPr="00A41829" w:rsidRDefault="00ED6E45" w:rsidP="0003101A">
      <w:pPr>
        <w:spacing w:after="0" w:line="240" w:lineRule="auto"/>
        <w:ind w:firstLine="397"/>
        <w:jc w:val="center"/>
        <w:rPr>
          <w:rFonts w:ascii="Times New Roman" w:hAnsi="Times New Roman"/>
          <w:sz w:val="28"/>
          <w:szCs w:val="28"/>
        </w:rPr>
      </w:pPr>
      <w:r>
        <w:rPr>
          <w:rFonts w:ascii="Times New Roman" w:hAnsi="Times New Roman"/>
          <w:sz w:val="28"/>
          <w:szCs w:val="28"/>
        </w:rPr>
        <w:t>Л</w:t>
      </w:r>
      <w:r w:rsidR="0003101A">
        <w:rPr>
          <w:rFonts w:ascii="Times New Roman" w:hAnsi="Times New Roman"/>
          <w:sz w:val="28"/>
          <w:szCs w:val="28"/>
        </w:rPr>
        <w:t>АБОРАТОРНАЯ РАБОТА  №8</w:t>
      </w:r>
    </w:p>
    <w:p w:rsidR="0003101A" w:rsidRPr="00A41829" w:rsidRDefault="0003101A" w:rsidP="0003101A">
      <w:pPr>
        <w:spacing w:after="0" w:line="240" w:lineRule="auto"/>
        <w:ind w:firstLine="397"/>
        <w:jc w:val="both"/>
        <w:rPr>
          <w:rFonts w:ascii="Times New Roman" w:hAnsi="Times New Roman"/>
          <w:sz w:val="28"/>
          <w:szCs w:val="28"/>
        </w:rPr>
      </w:pPr>
    </w:p>
    <w:p w:rsidR="0003101A" w:rsidRPr="00A41829" w:rsidRDefault="0003101A" w:rsidP="0003101A">
      <w:pPr>
        <w:spacing w:after="0" w:line="240" w:lineRule="auto"/>
        <w:jc w:val="center"/>
        <w:rPr>
          <w:rFonts w:ascii="Times New Roman" w:hAnsi="Times New Roman"/>
          <w:b/>
          <w:caps/>
          <w:sz w:val="28"/>
          <w:szCs w:val="28"/>
        </w:rPr>
      </w:pPr>
      <w:r w:rsidRPr="003E74FA">
        <w:rPr>
          <w:rFonts w:ascii="Times New Roman" w:hAnsi="Times New Roman"/>
          <w:b/>
          <w:sz w:val="28"/>
        </w:rPr>
        <w:t>Тема занятия:</w:t>
      </w:r>
      <w:r w:rsidRPr="004776B5">
        <w:rPr>
          <w:rFonts w:ascii="Times New Roman" w:hAnsi="Times New Roman"/>
          <w:b/>
          <w:color w:val="FF0000"/>
          <w:sz w:val="28"/>
        </w:rPr>
        <w:t xml:space="preserve"> </w:t>
      </w:r>
      <w:r w:rsidRPr="00A41829">
        <w:rPr>
          <w:rFonts w:ascii="Times New Roman" w:hAnsi="Times New Roman"/>
          <w:b/>
          <w:caps/>
          <w:sz w:val="28"/>
          <w:szCs w:val="28"/>
        </w:rPr>
        <w:t xml:space="preserve">Влияние вида и дозировки  интенсификаторов помола </w:t>
      </w:r>
      <w:r>
        <w:rPr>
          <w:rFonts w:ascii="Times New Roman" w:hAnsi="Times New Roman"/>
          <w:b/>
          <w:caps/>
          <w:sz w:val="28"/>
          <w:szCs w:val="28"/>
          <w:lang w:val="kk-KZ"/>
        </w:rPr>
        <w:t xml:space="preserve"> </w:t>
      </w:r>
      <w:r w:rsidRPr="00A41829">
        <w:rPr>
          <w:rFonts w:ascii="Times New Roman" w:hAnsi="Times New Roman"/>
          <w:b/>
          <w:caps/>
          <w:sz w:val="28"/>
          <w:szCs w:val="28"/>
        </w:rPr>
        <w:t>на дисперсные характеристики цементов и удельный расход электроэнергии</w:t>
      </w:r>
    </w:p>
    <w:p w:rsidR="0003101A" w:rsidRPr="00A41829" w:rsidRDefault="0003101A" w:rsidP="0003101A">
      <w:pPr>
        <w:spacing w:after="0" w:line="240" w:lineRule="auto"/>
        <w:jc w:val="center"/>
        <w:rPr>
          <w:rFonts w:ascii="Times New Roman" w:hAnsi="Times New Roman"/>
          <w:b/>
          <w:caps/>
          <w:sz w:val="28"/>
          <w:szCs w:val="28"/>
        </w:rPr>
      </w:pPr>
    </w:p>
    <w:p w:rsidR="0003101A" w:rsidRDefault="0003101A" w:rsidP="0003101A">
      <w:pPr>
        <w:spacing w:after="0" w:line="240" w:lineRule="auto"/>
        <w:jc w:val="both"/>
        <w:rPr>
          <w:rFonts w:ascii="Times New Roman" w:hAnsi="Times New Roman"/>
          <w:sz w:val="28"/>
          <w:szCs w:val="28"/>
        </w:rPr>
      </w:pPr>
      <w:r w:rsidRPr="00A41829">
        <w:rPr>
          <w:rFonts w:ascii="Times New Roman" w:hAnsi="Times New Roman"/>
          <w:b/>
          <w:sz w:val="28"/>
          <w:szCs w:val="28"/>
        </w:rPr>
        <w:t xml:space="preserve">Цель работы: </w:t>
      </w:r>
      <w:r w:rsidRPr="00A41829">
        <w:rPr>
          <w:rFonts w:ascii="Times New Roman" w:hAnsi="Times New Roman"/>
          <w:sz w:val="28"/>
          <w:szCs w:val="28"/>
        </w:rPr>
        <w:t xml:space="preserve">Исследовать влияние вида и дозировки  интенсификаторов </w:t>
      </w:r>
      <w:r>
        <w:rPr>
          <w:rFonts w:ascii="Times New Roman" w:hAnsi="Times New Roman"/>
          <w:sz w:val="28"/>
          <w:szCs w:val="28"/>
          <w:lang w:val="kk-KZ"/>
        </w:rPr>
        <w:t xml:space="preserve">и </w:t>
      </w:r>
      <w:r>
        <w:rPr>
          <w:rFonts w:ascii="Times New Roman" w:hAnsi="Times New Roman"/>
          <w:sz w:val="28"/>
        </w:rPr>
        <w:t>суперпластификаторов</w:t>
      </w:r>
      <w:r w:rsidRPr="00A41829">
        <w:rPr>
          <w:rFonts w:ascii="Times New Roman" w:hAnsi="Times New Roman"/>
          <w:sz w:val="28"/>
          <w:szCs w:val="28"/>
        </w:rPr>
        <w:t xml:space="preserve"> на процессы помола портландцементных клинкеров, на дисперсные характеристики цементов и удельный расход электроэнергии на измельчение цемента.</w:t>
      </w:r>
    </w:p>
    <w:p w:rsidR="0003101A" w:rsidRPr="00A41829"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jc w:val="both"/>
        <w:rPr>
          <w:rFonts w:ascii="Times New Roman" w:hAnsi="Times New Roman"/>
          <w:b/>
          <w:sz w:val="28"/>
          <w:szCs w:val="28"/>
        </w:rPr>
      </w:pPr>
      <w:r w:rsidRPr="00DF429C">
        <w:rPr>
          <w:rFonts w:ascii="Times New Roman" w:hAnsi="Times New Roman"/>
          <w:b/>
          <w:sz w:val="28"/>
          <w:szCs w:val="28"/>
        </w:rPr>
        <w:t>План занятия</w:t>
      </w:r>
    </w:p>
    <w:p w:rsidR="0003101A" w:rsidRDefault="0003101A" w:rsidP="0003101A">
      <w:pPr>
        <w:spacing w:after="0" w:line="240" w:lineRule="auto"/>
        <w:ind w:left="360"/>
        <w:jc w:val="both"/>
        <w:rPr>
          <w:rFonts w:ascii="Times New Roman" w:hAnsi="Times New Roman"/>
          <w:sz w:val="28"/>
          <w:szCs w:val="28"/>
        </w:rPr>
      </w:pPr>
      <w:r>
        <w:rPr>
          <w:rFonts w:ascii="Times New Roman" w:hAnsi="Times New Roman"/>
          <w:sz w:val="28"/>
          <w:szCs w:val="28"/>
        </w:rPr>
        <w:t>1.Изучить механизм интенсифицирующего действия ПАВ на процессы помола цемента.</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2.</w:t>
      </w:r>
      <w:r w:rsidRPr="00FB033D">
        <w:rPr>
          <w:rFonts w:ascii="Times New Roman" w:hAnsi="Times New Roman"/>
          <w:sz w:val="28"/>
          <w:szCs w:val="28"/>
        </w:rPr>
        <w:t xml:space="preserve">Изучить </w:t>
      </w:r>
      <w:r w:rsidRPr="00A41829">
        <w:rPr>
          <w:rFonts w:ascii="Times New Roman" w:hAnsi="Times New Roman"/>
          <w:sz w:val="28"/>
          <w:szCs w:val="28"/>
        </w:rPr>
        <w:t>влияние вида и дозировки  интенсификаторов на процессы помола портландцементных клинкеров, на дисперсные характеристики цементов и удельный расход электроэнергии на измельчение цемента.</w:t>
      </w:r>
    </w:p>
    <w:p w:rsidR="0003101A" w:rsidRDefault="0003101A" w:rsidP="0003101A">
      <w:pPr>
        <w:spacing w:after="0" w:line="240" w:lineRule="auto"/>
        <w:jc w:val="both"/>
        <w:rPr>
          <w:rFonts w:ascii="Times New Roman" w:hAnsi="Times New Roman"/>
          <w:sz w:val="28"/>
          <w:szCs w:val="28"/>
        </w:rPr>
      </w:pPr>
    </w:p>
    <w:p w:rsidR="0003101A" w:rsidRPr="00FB033D" w:rsidRDefault="0003101A" w:rsidP="0003101A">
      <w:pPr>
        <w:spacing w:after="0" w:line="240" w:lineRule="auto"/>
        <w:ind w:left="720"/>
        <w:jc w:val="center"/>
        <w:rPr>
          <w:rFonts w:ascii="Times New Roman" w:hAnsi="Times New Roman"/>
          <w:b/>
          <w:caps/>
          <w:sz w:val="28"/>
          <w:szCs w:val="28"/>
        </w:rPr>
      </w:pPr>
      <w:r w:rsidRPr="00FB033D">
        <w:rPr>
          <w:rFonts w:ascii="Times New Roman" w:hAnsi="Times New Roman"/>
          <w:b/>
          <w:sz w:val="28"/>
          <w:szCs w:val="28"/>
        </w:rPr>
        <w:t>Краткие теоретические сведения</w:t>
      </w:r>
    </w:p>
    <w:p w:rsidR="0003101A" w:rsidRPr="00A41829" w:rsidRDefault="0003101A" w:rsidP="0003101A">
      <w:pPr>
        <w:spacing w:after="0" w:line="240" w:lineRule="auto"/>
        <w:rPr>
          <w:rFonts w:ascii="Times New Roman" w:hAnsi="Times New Roman"/>
          <w:sz w:val="28"/>
          <w:szCs w:val="28"/>
        </w:rPr>
      </w:pPr>
    </w:p>
    <w:p w:rsidR="0003101A" w:rsidRPr="00A41829" w:rsidRDefault="0003101A" w:rsidP="0003101A">
      <w:pPr>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       Тонкий размол клинкера с добавками является важным заключительным процессом получения портландцемента.</w:t>
      </w:r>
    </w:p>
    <w:p w:rsidR="0003101A" w:rsidRPr="00A41829" w:rsidRDefault="0003101A" w:rsidP="0003101A">
      <w:pPr>
        <w:pStyle w:val="24"/>
        <w:spacing w:after="0" w:line="240" w:lineRule="auto"/>
        <w:jc w:val="both"/>
        <w:rPr>
          <w:rFonts w:ascii="Times New Roman" w:hAnsi="Times New Roman"/>
          <w:bCs/>
          <w:sz w:val="28"/>
          <w:szCs w:val="28"/>
        </w:rPr>
      </w:pPr>
      <w:r w:rsidRPr="00A41829">
        <w:rPr>
          <w:rFonts w:ascii="Times New Roman" w:hAnsi="Times New Roman"/>
          <w:bCs/>
          <w:sz w:val="28"/>
          <w:szCs w:val="28"/>
        </w:rPr>
        <w:t xml:space="preserve">       Клинкерное зерно представляет собой поликристалл, разрушение которого может быть хрупким, пластическим или смешанным. Кристаллы клинкера являются ионно-ковалентными с фиксированными в пространстве связями, для которых характерно хрупкое разрушение.</w:t>
      </w:r>
    </w:p>
    <w:p w:rsidR="0003101A" w:rsidRPr="00A41829" w:rsidRDefault="0003101A" w:rsidP="0003101A">
      <w:pPr>
        <w:spacing w:after="0" w:line="240" w:lineRule="auto"/>
        <w:jc w:val="both"/>
        <w:rPr>
          <w:rFonts w:ascii="Times New Roman" w:hAnsi="Times New Roman"/>
          <w:bCs/>
          <w:sz w:val="28"/>
          <w:szCs w:val="28"/>
          <w:lang w:eastAsia="ko-KR"/>
        </w:rPr>
      </w:pPr>
      <w:r w:rsidRPr="00A41829">
        <w:rPr>
          <w:rFonts w:ascii="Times New Roman" w:hAnsi="Times New Roman"/>
          <w:bCs/>
          <w:sz w:val="28"/>
          <w:szCs w:val="28"/>
        </w:rPr>
        <w:t xml:space="preserve">       Клинкерные минералы по микротвердости располагаются в следующий ряд: С</w:t>
      </w:r>
      <w:r w:rsidRPr="00A41829">
        <w:rPr>
          <w:rFonts w:ascii="Times New Roman" w:hAnsi="Times New Roman"/>
          <w:bCs/>
          <w:sz w:val="28"/>
          <w:szCs w:val="28"/>
          <w:vertAlign w:val="subscript"/>
        </w:rPr>
        <w:t>4</w:t>
      </w:r>
      <w:r w:rsidRPr="00A41829">
        <w:rPr>
          <w:rFonts w:ascii="Times New Roman" w:hAnsi="Times New Roman"/>
          <w:bCs/>
          <w:sz w:val="28"/>
          <w:szCs w:val="28"/>
        </w:rPr>
        <w:t>А</w:t>
      </w:r>
      <w:r w:rsidRPr="00A41829">
        <w:rPr>
          <w:rFonts w:ascii="Times New Roman" w:hAnsi="Times New Roman"/>
          <w:bCs/>
          <w:sz w:val="28"/>
          <w:szCs w:val="28"/>
          <w:lang w:val="en-US" w:eastAsia="ko-KR"/>
        </w:rPr>
        <w:t>F</w:t>
      </w:r>
      <w:r w:rsidRPr="00A41829">
        <w:rPr>
          <w:rFonts w:ascii="Times New Roman" w:hAnsi="Times New Roman"/>
          <w:bCs/>
          <w:sz w:val="28"/>
          <w:szCs w:val="28"/>
          <w:lang w:eastAsia="ko-KR"/>
        </w:rPr>
        <w:t xml:space="preserve"> </w:t>
      </w:r>
      <w:r w:rsidRPr="00A41829">
        <w:rPr>
          <w:rFonts w:ascii="Times New Roman" w:hAnsi="Times New Roman"/>
          <w:bCs/>
          <w:sz w:val="28"/>
          <w:szCs w:val="28"/>
          <w:lang w:val="en-US" w:eastAsia="ko-KR"/>
        </w:rPr>
        <w:sym w:font="Symbol" w:char="F03E"/>
      </w:r>
      <w:r w:rsidRPr="00A41829">
        <w:rPr>
          <w:rFonts w:ascii="Times New Roman" w:hAnsi="Times New Roman"/>
          <w:bCs/>
          <w:sz w:val="28"/>
          <w:szCs w:val="28"/>
          <w:lang w:eastAsia="ko-KR"/>
        </w:rPr>
        <w:t xml:space="preserve">  </w:t>
      </w:r>
      <w:r w:rsidRPr="00A41829">
        <w:rPr>
          <w:rFonts w:ascii="Times New Roman" w:hAnsi="Times New Roman"/>
          <w:bCs/>
          <w:sz w:val="28"/>
          <w:szCs w:val="28"/>
          <w:lang w:val="en-US" w:eastAsia="ko-KR"/>
        </w:rPr>
        <w:t>C</w:t>
      </w:r>
      <w:r w:rsidRPr="00A41829">
        <w:rPr>
          <w:rFonts w:ascii="Times New Roman" w:hAnsi="Times New Roman"/>
          <w:bCs/>
          <w:sz w:val="28"/>
          <w:szCs w:val="28"/>
          <w:vertAlign w:val="subscript"/>
          <w:lang w:eastAsia="ko-KR"/>
        </w:rPr>
        <w:t>2</w:t>
      </w:r>
      <w:r w:rsidRPr="00A41829">
        <w:rPr>
          <w:rFonts w:ascii="Times New Roman" w:hAnsi="Times New Roman"/>
          <w:bCs/>
          <w:sz w:val="28"/>
          <w:szCs w:val="28"/>
          <w:lang w:val="en-US" w:eastAsia="ko-KR"/>
        </w:rPr>
        <w:t>S</w:t>
      </w:r>
      <w:r w:rsidRPr="00A41829">
        <w:rPr>
          <w:rFonts w:ascii="Times New Roman" w:hAnsi="Times New Roman"/>
          <w:bCs/>
          <w:sz w:val="28"/>
          <w:szCs w:val="28"/>
          <w:lang w:eastAsia="ko-KR"/>
        </w:rPr>
        <w:t xml:space="preserve">  </w:t>
      </w:r>
      <w:r w:rsidRPr="00A41829">
        <w:rPr>
          <w:rFonts w:ascii="Times New Roman" w:hAnsi="Times New Roman"/>
          <w:bCs/>
          <w:sz w:val="28"/>
          <w:szCs w:val="28"/>
          <w:lang w:val="en-US" w:eastAsia="ko-KR"/>
        </w:rPr>
        <w:sym w:font="Symbol" w:char="F03E"/>
      </w:r>
      <w:r w:rsidRPr="00A41829">
        <w:rPr>
          <w:rFonts w:ascii="Times New Roman" w:hAnsi="Times New Roman"/>
          <w:bCs/>
          <w:sz w:val="28"/>
          <w:szCs w:val="28"/>
          <w:lang w:eastAsia="ko-KR"/>
        </w:rPr>
        <w:t xml:space="preserve"> С</w:t>
      </w:r>
      <w:r w:rsidRPr="00A41829">
        <w:rPr>
          <w:rFonts w:ascii="Times New Roman" w:hAnsi="Times New Roman"/>
          <w:bCs/>
          <w:sz w:val="28"/>
          <w:szCs w:val="28"/>
          <w:vertAlign w:val="subscript"/>
          <w:lang w:eastAsia="ko-KR"/>
        </w:rPr>
        <w:t>3</w:t>
      </w:r>
      <w:r w:rsidRPr="00A41829">
        <w:rPr>
          <w:rFonts w:ascii="Times New Roman" w:hAnsi="Times New Roman"/>
          <w:bCs/>
          <w:sz w:val="28"/>
          <w:szCs w:val="28"/>
          <w:lang w:eastAsia="ko-KR"/>
        </w:rPr>
        <w:t xml:space="preserve">А </w:t>
      </w:r>
      <w:r w:rsidRPr="00A41829">
        <w:rPr>
          <w:rFonts w:ascii="Times New Roman" w:hAnsi="Times New Roman"/>
          <w:bCs/>
          <w:sz w:val="28"/>
          <w:szCs w:val="28"/>
          <w:lang w:eastAsia="ko-KR"/>
        </w:rPr>
        <w:sym w:font="Symbol" w:char="F03E"/>
      </w:r>
      <w:r w:rsidRPr="00A41829">
        <w:rPr>
          <w:rFonts w:ascii="Times New Roman" w:hAnsi="Times New Roman"/>
          <w:bCs/>
          <w:sz w:val="28"/>
          <w:szCs w:val="28"/>
          <w:lang w:eastAsia="ko-KR"/>
        </w:rPr>
        <w:t xml:space="preserve"> С</w:t>
      </w:r>
      <w:r w:rsidRPr="00A41829">
        <w:rPr>
          <w:rFonts w:ascii="Times New Roman" w:hAnsi="Times New Roman"/>
          <w:bCs/>
          <w:sz w:val="28"/>
          <w:szCs w:val="28"/>
          <w:vertAlign w:val="subscript"/>
          <w:lang w:eastAsia="ko-KR"/>
        </w:rPr>
        <w:t>3</w:t>
      </w:r>
      <w:r w:rsidRPr="00A41829">
        <w:rPr>
          <w:rFonts w:ascii="Times New Roman" w:hAnsi="Times New Roman"/>
          <w:bCs/>
          <w:sz w:val="28"/>
          <w:szCs w:val="28"/>
          <w:lang w:val="en-US" w:eastAsia="ko-KR"/>
        </w:rPr>
        <w:t>S</w:t>
      </w:r>
      <w:r w:rsidRPr="00A41829">
        <w:rPr>
          <w:rFonts w:ascii="Times New Roman" w:hAnsi="Times New Roman"/>
          <w:bCs/>
          <w:sz w:val="28"/>
          <w:szCs w:val="28"/>
          <w:lang w:eastAsia="ko-KR"/>
        </w:rPr>
        <w:t>. Наиболее хрупким минералом является алит, а наименее – белит и С</w:t>
      </w:r>
      <w:r w:rsidRPr="00A41829">
        <w:rPr>
          <w:rFonts w:ascii="Times New Roman" w:hAnsi="Times New Roman"/>
          <w:bCs/>
          <w:sz w:val="28"/>
          <w:szCs w:val="28"/>
          <w:vertAlign w:val="subscript"/>
          <w:lang w:eastAsia="ko-KR"/>
        </w:rPr>
        <w:t>4</w:t>
      </w:r>
      <w:r w:rsidRPr="00A41829">
        <w:rPr>
          <w:rFonts w:ascii="Times New Roman" w:hAnsi="Times New Roman"/>
          <w:bCs/>
          <w:sz w:val="28"/>
          <w:szCs w:val="28"/>
          <w:lang w:eastAsia="ko-KR"/>
        </w:rPr>
        <w:t>А</w:t>
      </w:r>
      <w:r w:rsidRPr="00A41829">
        <w:rPr>
          <w:rFonts w:ascii="Times New Roman" w:hAnsi="Times New Roman"/>
          <w:bCs/>
          <w:sz w:val="28"/>
          <w:szCs w:val="28"/>
          <w:lang w:val="en-US" w:eastAsia="ko-KR"/>
        </w:rPr>
        <w:t>F</w:t>
      </w:r>
      <w:r w:rsidRPr="00A41829">
        <w:rPr>
          <w:rFonts w:ascii="Times New Roman" w:hAnsi="Times New Roman"/>
          <w:bCs/>
          <w:sz w:val="28"/>
          <w:szCs w:val="28"/>
          <w:lang w:eastAsia="ko-KR"/>
        </w:rPr>
        <w:t>.</w:t>
      </w:r>
    </w:p>
    <w:p w:rsidR="0003101A" w:rsidRPr="00A41829" w:rsidRDefault="0003101A" w:rsidP="0003101A">
      <w:pPr>
        <w:shd w:val="clear" w:color="auto" w:fill="FFFFFF"/>
        <w:spacing w:after="0" w:line="240" w:lineRule="auto"/>
        <w:jc w:val="both"/>
        <w:rPr>
          <w:rFonts w:ascii="Times New Roman" w:hAnsi="Times New Roman"/>
          <w:bCs/>
          <w:spacing w:val="4"/>
          <w:sz w:val="28"/>
          <w:szCs w:val="28"/>
        </w:rPr>
      </w:pPr>
      <w:r w:rsidRPr="00A41829">
        <w:rPr>
          <w:rFonts w:ascii="Times New Roman" w:hAnsi="Times New Roman"/>
          <w:sz w:val="28"/>
          <w:szCs w:val="28"/>
        </w:rPr>
        <w:t xml:space="preserve">      </w:t>
      </w:r>
      <w:r w:rsidRPr="00A41829">
        <w:rPr>
          <w:rFonts w:ascii="Times New Roman" w:hAnsi="Times New Roman"/>
          <w:bCs/>
          <w:sz w:val="28"/>
          <w:szCs w:val="28"/>
        </w:rPr>
        <w:t>В реальных клинкерах микротвердость зависит от многих факто</w:t>
      </w:r>
      <w:r w:rsidRPr="00A41829">
        <w:rPr>
          <w:rFonts w:ascii="Times New Roman" w:hAnsi="Times New Roman"/>
          <w:bCs/>
          <w:sz w:val="28"/>
          <w:szCs w:val="28"/>
        </w:rPr>
        <w:softHyphen/>
        <w:t xml:space="preserve">ров. Так,  у клинкеров с более мелкими кристаллами она несколько выше. В крупных </w:t>
      </w:r>
      <w:r w:rsidRPr="00A41829">
        <w:rPr>
          <w:rFonts w:ascii="Times New Roman" w:hAnsi="Times New Roman"/>
          <w:bCs/>
          <w:spacing w:val="5"/>
          <w:sz w:val="28"/>
          <w:szCs w:val="28"/>
        </w:rPr>
        <w:t xml:space="preserve">кристаллах алита микротвердость падает от центра </w:t>
      </w:r>
      <w:r w:rsidRPr="00A41829">
        <w:rPr>
          <w:rFonts w:ascii="Times New Roman" w:hAnsi="Times New Roman"/>
          <w:bCs/>
          <w:spacing w:val="4"/>
          <w:sz w:val="28"/>
          <w:szCs w:val="28"/>
        </w:rPr>
        <w:t>к границам зерна, что  объясняется условиями кристаллизации. Гра</w:t>
      </w:r>
      <w:r w:rsidRPr="00A41829">
        <w:rPr>
          <w:rFonts w:ascii="Times New Roman" w:hAnsi="Times New Roman"/>
          <w:bCs/>
          <w:spacing w:val="4"/>
          <w:sz w:val="28"/>
          <w:szCs w:val="28"/>
        </w:rPr>
        <w:softHyphen/>
      </w:r>
      <w:r w:rsidRPr="00A41829">
        <w:rPr>
          <w:rFonts w:ascii="Times New Roman" w:hAnsi="Times New Roman"/>
          <w:bCs/>
          <w:spacing w:val="1"/>
          <w:sz w:val="28"/>
          <w:szCs w:val="28"/>
        </w:rPr>
        <w:t xml:space="preserve">нулы клинкера не являются  абсолютно плотными телами. Пористость </w:t>
      </w:r>
      <w:r w:rsidRPr="00A41829">
        <w:rPr>
          <w:rFonts w:ascii="Times New Roman" w:hAnsi="Times New Roman"/>
          <w:bCs/>
          <w:spacing w:val="3"/>
          <w:sz w:val="28"/>
          <w:szCs w:val="28"/>
        </w:rPr>
        <w:t xml:space="preserve">гранулы составляет 17…26 %, поры  бывают разного диаметра — от </w:t>
      </w:r>
      <w:r w:rsidRPr="00A41829">
        <w:rPr>
          <w:rFonts w:ascii="Times New Roman" w:hAnsi="Times New Roman"/>
          <w:bCs/>
          <w:sz w:val="28"/>
          <w:szCs w:val="28"/>
        </w:rPr>
        <w:t>мелких (до 30 мкм) до крупных (свыше 200  мкм). При приложении на</w:t>
      </w:r>
      <w:r w:rsidRPr="00A41829">
        <w:rPr>
          <w:rFonts w:ascii="Times New Roman" w:hAnsi="Times New Roman"/>
          <w:bCs/>
          <w:sz w:val="28"/>
          <w:szCs w:val="28"/>
        </w:rPr>
        <w:softHyphen/>
      </w:r>
      <w:r w:rsidRPr="00A41829">
        <w:rPr>
          <w:rFonts w:ascii="Times New Roman" w:hAnsi="Times New Roman"/>
          <w:bCs/>
          <w:spacing w:val="5"/>
          <w:sz w:val="28"/>
          <w:szCs w:val="28"/>
        </w:rPr>
        <w:t>грузки к грануле сначала от выколки проходит трещина через наи</w:t>
      </w:r>
      <w:r w:rsidRPr="00A41829">
        <w:rPr>
          <w:rFonts w:ascii="Times New Roman" w:hAnsi="Times New Roman"/>
          <w:bCs/>
          <w:spacing w:val="5"/>
          <w:sz w:val="28"/>
          <w:szCs w:val="28"/>
        </w:rPr>
        <w:softHyphen/>
      </w:r>
      <w:r w:rsidRPr="00A41829">
        <w:rPr>
          <w:rFonts w:ascii="Times New Roman" w:hAnsi="Times New Roman"/>
          <w:bCs/>
          <w:spacing w:val="2"/>
          <w:sz w:val="28"/>
          <w:szCs w:val="28"/>
        </w:rPr>
        <w:t xml:space="preserve">более крупные поры, разрушая гранулу. При дальнейшем  разрушении </w:t>
      </w:r>
      <w:r w:rsidRPr="00A41829">
        <w:rPr>
          <w:rFonts w:ascii="Times New Roman" w:hAnsi="Times New Roman"/>
          <w:bCs/>
          <w:spacing w:val="4"/>
          <w:sz w:val="28"/>
          <w:szCs w:val="28"/>
        </w:rPr>
        <w:t>количество дефектов уменьшается и для дробления гранулы  прихо</w:t>
      </w:r>
      <w:r w:rsidRPr="00A41829">
        <w:rPr>
          <w:rFonts w:ascii="Times New Roman" w:hAnsi="Times New Roman"/>
          <w:bCs/>
          <w:spacing w:val="4"/>
          <w:sz w:val="28"/>
          <w:szCs w:val="28"/>
        </w:rPr>
        <w:softHyphen/>
      </w:r>
      <w:r w:rsidRPr="00A41829">
        <w:rPr>
          <w:rFonts w:ascii="Times New Roman" w:hAnsi="Times New Roman"/>
          <w:bCs/>
          <w:spacing w:val="2"/>
          <w:sz w:val="28"/>
          <w:szCs w:val="28"/>
        </w:rPr>
        <w:t xml:space="preserve">дится прикладывать большие усилия (рисунок 1). </w:t>
      </w:r>
    </w:p>
    <w:p w:rsidR="0003101A" w:rsidRPr="00A41829" w:rsidRDefault="0003101A" w:rsidP="0003101A">
      <w:pPr>
        <w:shd w:val="clear" w:color="auto" w:fill="FFFFFF"/>
        <w:spacing w:after="0" w:line="240" w:lineRule="auto"/>
        <w:jc w:val="both"/>
        <w:rPr>
          <w:rFonts w:ascii="Times New Roman" w:hAnsi="Times New Roman"/>
          <w:bCs/>
          <w:spacing w:val="1"/>
          <w:sz w:val="28"/>
          <w:szCs w:val="28"/>
        </w:rPr>
      </w:pPr>
      <w:r w:rsidRPr="00A41829">
        <w:rPr>
          <w:rFonts w:ascii="Times New Roman" w:hAnsi="Times New Roman"/>
          <w:bCs/>
          <w:spacing w:val="2"/>
          <w:sz w:val="28"/>
          <w:szCs w:val="28"/>
        </w:rPr>
        <w:lastRenderedPageBreak/>
        <w:t xml:space="preserve">Процесс тонкого измельчения можно разбить на 3 этапа. На 1 этапе </w:t>
      </w:r>
      <w:r w:rsidRPr="00A41829">
        <w:rPr>
          <w:rFonts w:ascii="Times New Roman" w:hAnsi="Times New Roman"/>
          <w:bCs/>
          <w:spacing w:val="3"/>
          <w:sz w:val="28"/>
          <w:szCs w:val="28"/>
        </w:rPr>
        <w:t xml:space="preserve"> сопротивляемость размолу неве</w:t>
      </w:r>
      <w:r w:rsidRPr="00A41829">
        <w:rPr>
          <w:rFonts w:ascii="Times New Roman" w:hAnsi="Times New Roman"/>
          <w:bCs/>
          <w:spacing w:val="3"/>
          <w:sz w:val="28"/>
          <w:szCs w:val="28"/>
        </w:rPr>
        <w:softHyphen/>
        <w:t xml:space="preserve">лика и зависит в основном от пористости гранул. Разрушение на этом этапе </w:t>
      </w:r>
      <w:r w:rsidRPr="00A41829">
        <w:rPr>
          <w:rFonts w:ascii="Times New Roman" w:hAnsi="Times New Roman"/>
          <w:bCs/>
          <w:spacing w:val="2"/>
          <w:sz w:val="28"/>
          <w:szCs w:val="28"/>
        </w:rPr>
        <w:t>происходит по границам фаз и удельная поверхность  растет пропор</w:t>
      </w:r>
      <w:r w:rsidRPr="00A41829">
        <w:rPr>
          <w:rFonts w:ascii="Times New Roman" w:hAnsi="Times New Roman"/>
          <w:bCs/>
          <w:spacing w:val="3"/>
          <w:sz w:val="28"/>
          <w:szCs w:val="28"/>
        </w:rPr>
        <w:t xml:space="preserve">ционально расходу электроэнергии. На участке </w:t>
      </w:r>
      <w:r w:rsidRPr="00A41829">
        <w:rPr>
          <w:rFonts w:ascii="Times New Roman" w:hAnsi="Times New Roman"/>
          <w:bCs/>
          <w:spacing w:val="3"/>
          <w:sz w:val="28"/>
          <w:szCs w:val="28"/>
          <w:lang w:val="en-US"/>
        </w:rPr>
        <w:t>II</w:t>
      </w:r>
      <w:r w:rsidRPr="00A41829">
        <w:rPr>
          <w:rFonts w:ascii="Times New Roman" w:hAnsi="Times New Roman"/>
          <w:bCs/>
          <w:spacing w:val="3"/>
          <w:sz w:val="28"/>
          <w:szCs w:val="28"/>
        </w:rPr>
        <w:t xml:space="preserve">  сопротивляемость </w:t>
      </w:r>
      <w:r w:rsidRPr="00A41829">
        <w:rPr>
          <w:rFonts w:ascii="Times New Roman" w:hAnsi="Times New Roman"/>
          <w:bCs/>
          <w:spacing w:val="2"/>
          <w:sz w:val="28"/>
          <w:szCs w:val="28"/>
        </w:rPr>
        <w:t xml:space="preserve">возрастает. Здесь она зависит от микроструктуры и фазового состава </w:t>
      </w:r>
      <w:r w:rsidRPr="00A41829">
        <w:rPr>
          <w:rFonts w:ascii="Times New Roman" w:hAnsi="Times New Roman"/>
          <w:bCs/>
          <w:spacing w:val="4"/>
          <w:sz w:val="28"/>
          <w:szCs w:val="28"/>
        </w:rPr>
        <w:t>клинкера, на этом этапе происходит измельчение отдельных кристал</w:t>
      </w:r>
      <w:r w:rsidRPr="00A41829">
        <w:rPr>
          <w:rFonts w:ascii="Times New Roman" w:hAnsi="Times New Roman"/>
          <w:bCs/>
          <w:spacing w:val="3"/>
          <w:sz w:val="28"/>
          <w:szCs w:val="28"/>
        </w:rPr>
        <w:t xml:space="preserve">лов. Рост удельной поверхности замедляется. Этап  </w:t>
      </w:r>
      <w:r w:rsidRPr="00A41829">
        <w:rPr>
          <w:rFonts w:ascii="Times New Roman" w:hAnsi="Times New Roman"/>
          <w:bCs/>
          <w:spacing w:val="3"/>
          <w:sz w:val="28"/>
          <w:szCs w:val="28"/>
          <w:lang w:val="en-US"/>
        </w:rPr>
        <w:t>III</w:t>
      </w:r>
      <w:r w:rsidRPr="00A41829">
        <w:rPr>
          <w:rFonts w:ascii="Times New Roman" w:hAnsi="Times New Roman"/>
          <w:bCs/>
          <w:spacing w:val="3"/>
          <w:sz w:val="28"/>
          <w:szCs w:val="28"/>
        </w:rPr>
        <w:t xml:space="preserve"> характери</w:t>
      </w:r>
      <w:r w:rsidRPr="00A41829">
        <w:rPr>
          <w:rFonts w:ascii="Times New Roman" w:hAnsi="Times New Roman"/>
          <w:bCs/>
          <w:spacing w:val="3"/>
          <w:sz w:val="28"/>
          <w:szCs w:val="28"/>
        </w:rPr>
        <w:softHyphen/>
      </w:r>
      <w:r w:rsidRPr="00A41829">
        <w:rPr>
          <w:rFonts w:ascii="Times New Roman" w:hAnsi="Times New Roman"/>
          <w:bCs/>
          <w:spacing w:val="2"/>
          <w:sz w:val="28"/>
          <w:szCs w:val="28"/>
        </w:rPr>
        <w:t>зуется экспоненциальным ростом сопротивления размолу из-за агре</w:t>
      </w:r>
      <w:r w:rsidRPr="00A41829">
        <w:rPr>
          <w:rFonts w:ascii="Times New Roman" w:hAnsi="Times New Roman"/>
          <w:bCs/>
          <w:spacing w:val="2"/>
          <w:sz w:val="28"/>
          <w:szCs w:val="28"/>
        </w:rPr>
        <w:softHyphen/>
      </w:r>
      <w:r w:rsidRPr="00A41829">
        <w:rPr>
          <w:rFonts w:ascii="Times New Roman" w:hAnsi="Times New Roman"/>
          <w:bCs/>
          <w:spacing w:val="1"/>
          <w:sz w:val="28"/>
          <w:szCs w:val="28"/>
        </w:rPr>
        <w:t>гирования частичек и налипания их на рабочие поверхности мелющих тел и бронефутеровки.  Минералогический состав клинкера оказывает существенное влияние на его размолоспособность. С уве</w:t>
      </w:r>
      <w:r w:rsidRPr="00A41829">
        <w:rPr>
          <w:rFonts w:ascii="Times New Roman" w:hAnsi="Times New Roman"/>
          <w:bCs/>
          <w:spacing w:val="1"/>
          <w:sz w:val="28"/>
          <w:szCs w:val="28"/>
        </w:rPr>
        <w:softHyphen/>
        <w:t>личением в клинкере количества белита и алюмоферрита сопротивляе</w:t>
      </w:r>
      <w:r w:rsidRPr="00A41829">
        <w:rPr>
          <w:rFonts w:ascii="Times New Roman" w:hAnsi="Times New Roman"/>
          <w:bCs/>
          <w:spacing w:val="1"/>
          <w:sz w:val="28"/>
          <w:szCs w:val="28"/>
        </w:rPr>
        <w:softHyphen/>
        <w:t xml:space="preserve">мость размолу увеличивается (рисунок 2). </w:t>
      </w:r>
    </w:p>
    <w:p w:rsidR="0003101A" w:rsidRPr="00A41829" w:rsidRDefault="0003101A" w:rsidP="0003101A">
      <w:pPr>
        <w:shd w:val="clear" w:color="auto" w:fill="FFFFFF"/>
        <w:spacing w:after="0" w:line="240" w:lineRule="auto"/>
        <w:jc w:val="both"/>
        <w:rPr>
          <w:rFonts w:ascii="Times New Roman" w:hAnsi="Times New Roman"/>
          <w:bCs/>
          <w:spacing w:val="4"/>
          <w:sz w:val="28"/>
          <w:szCs w:val="28"/>
        </w:rPr>
      </w:pPr>
      <w:r w:rsidRPr="00A41829">
        <w:rPr>
          <w:rFonts w:ascii="Times New Roman" w:hAnsi="Times New Roman"/>
          <w:bCs/>
          <w:spacing w:val="1"/>
          <w:sz w:val="28"/>
          <w:szCs w:val="28"/>
        </w:rPr>
        <w:t xml:space="preserve">Возрастает сопротивляемость </w:t>
      </w:r>
      <w:r w:rsidRPr="00A41829">
        <w:rPr>
          <w:rFonts w:ascii="Times New Roman" w:hAnsi="Times New Roman"/>
          <w:bCs/>
          <w:spacing w:val="8"/>
          <w:sz w:val="28"/>
          <w:szCs w:val="28"/>
        </w:rPr>
        <w:t>размолу также в клинкерах с повышенным содержанием М</w:t>
      </w:r>
      <w:r w:rsidRPr="00A41829">
        <w:rPr>
          <w:rFonts w:ascii="Times New Roman" w:hAnsi="Times New Roman"/>
          <w:bCs/>
          <w:spacing w:val="8"/>
          <w:sz w:val="28"/>
          <w:szCs w:val="28"/>
          <w:lang w:val="en-US" w:eastAsia="ko-KR"/>
        </w:rPr>
        <w:t>q</w:t>
      </w:r>
      <w:r w:rsidRPr="00A41829">
        <w:rPr>
          <w:rFonts w:ascii="Times New Roman" w:hAnsi="Times New Roman"/>
          <w:bCs/>
          <w:spacing w:val="8"/>
          <w:sz w:val="28"/>
          <w:szCs w:val="28"/>
        </w:rPr>
        <w:t xml:space="preserve">О, FеО </w:t>
      </w:r>
      <w:r w:rsidRPr="00A41829">
        <w:rPr>
          <w:rFonts w:ascii="Times New Roman" w:hAnsi="Times New Roman"/>
          <w:bCs/>
          <w:spacing w:val="4"/>
          <w:sz w:val="28"/>
          <w:szCs w:val="28"/>
        </w:rPr>
        <w:t xml:space="preserve">и щелочей. </w:t>
      </w:r>
    </w:p>
    <w:p w:rsidR="0003101A" w:rsidRPr="00A41829" w:rsidRDefault="0003101A" w:rsidP="0003101A">
      <w:pPr>
        <w:spacing w:after="0" w:line="240" w:lineRule="auto"/>
        <w:jc w:val="both"/>
        <w:rPr>
          <w:rFonts w:ascii="Times New Roman" w:hAnsi="Times New Roman"/>
          <w:sz w:val="28"/>
          <w:szCs w:val="28"/>
        </w:rPr>
      </w:pPr>
    </w:p>
    <w:tbl>
      <w:tblPr>
        <w:tblW w:w="9214" w:type="dxa"/>
        <w:tblInd w:w="392" w:type="dxa"/>
        <w:tblLook w:val="04A0"/>
      </w:tblPr>
      <w:tblGrid>
        <w:gridCol w:w="4720"/>
        <w:gridCol w:w="4556"/>
      </w:tblGrid>
      <w:tr w:rsidR="0003101A" w:rsidRPr="00A41829" w:rsidTr="00D3548C">
        <w:trPr>
          <w:trHeight w:val="3622"/>
        </w:trPr>
        <w:tc>
          <w:tcPr>
            <w:tcW w:w="9214" w:type="dxa"/>
            <w:gridSpan w:val="2"/>
          </w:tcPr>
          <w:p w:rsidR="0003101A" w:rsidRPr="00A41829" w:rsidRDefault="0007476B" w:rsidP="00D3548C">
            <w:pPr>
              <w:spacing w:after="0" w:line="240" w:lineRule="auto"/>
              <w:jc w:val="both"/>
              <w:rPr>
                <w:rFonts w:ascii="Times New Roman" w:hAnsi="Times New Roman"/>
                <w:sz w:val="28"/>
                <w:szCs w:val="28"/>
              </w:rPr>
            </w:pPr>
            <w:r w:rsidRPr="0007476B">
              <w:rPr>
                <w:rFonts w:ascii="Times New Roman" w:hAnsi="Times New Roman"/>
                <w:bCs/>
                <w:noProof/>
                <w:spacing w:val="2"/>
                <w:sz w:val="28"/>
                <w:szCs w:val="28"/>
              </w:rPr>
              <w:pict>
                <v:rect id="_x0000_s1027" style="position:absolute;left:0;text-align:left;margin-left:-3.6pt;margin-top:2.25pt;width:27.2pt;height:177.65pt;z-index:251661312" stroked="f">
                  <v:textbox style="layout-flow:vertical;mso-layout-flow-alt:bottom-to-top;mso-next-textbox:#_x0000_s1027">
                    <w:txbxContent>
                      <w:p w:rsidR="00015B11" w:rsidRPr="007E790B" w:rsidRDefault="00015B11" w:rsidP="0003101A">
                        <w:r>
                          <w:t xml:space="preserve">   </w:t>
                        </w:r>
                        <w:r w:rsidRPr="007E790B">
                          <w:t>Расход электроэнергии, кВт·ч/т</w:t>
                        </w:r>
                      </w:p>
                    </w:txbxContent>
                  </v:textbox>
                </v:rect>
              </w:pict>
            </w:r>
            <w:r w:rsidRPr="0007476B">
              <w:rPr>
                <w:rFonts w:ascii="Times New Roman" w:hAnsi="Times New Roman"/>
                <w:bCs/>
                <w:noProof/>
                <w:spacing w:val="2"/>
                <w:sz w:val="28"/>
                <w:szCs w:val="28"/>
              </w:rPr>
              <w:pict>
                <v:rect id="_x0000_s1026" style="position:absolute;left:0;text-align:left;margin-left:18.8pt;margin-top:158.4pt;width:189pt;height:21.5pt;z-index:251660288" stroked="f">
                  <v:textbox style="mso-next-textbox:#_x0000_s1026">
                    <w:txbxContent>
                      <w:p w:rsidR="00015B11" w:rsidRPr="007E790B" w:rsidRDefault="00015B11" w:rsidP="0003101A">
                        <w:r>
                          <w:t xml:space="preserve"> </w:t>
                        </w:r>
                        <w:r w:rsidRPr="007E790B">
                          <w:t xml:space="preserve">Удельная поверхность, </w:t>
                        </w:r>
                        <w:r w:rsidRPr="007E790B">
                          <w:rPr>
                            <w:lang w:val="en-US"/>
                          </w:rPr>
                          <w:t>S</w:t>
                        </w:r>
                        <w:r w:rsidRPr="007E790B">
                          <w:t>уд, м</w:t>
                        </w:r>
                        <w:r w:rsidRPr="007E790B">
                          <w:rPr>
                            <w:vertAlign w:val="superscript"/>
                          </w:rPr>
                          <w:t>2</w:t>
                        </w:r>
                        <w:r w:rsidRPr="007E790B">
                          <w:t>/г</w:t>
                        </w:r>
                      </w:p>
                    </w:txbxContent>
                  </v:textbox>
                </v:rect>
              </w:pict>
            </w:r>
            <w:r w:rsidR="0003101A">
              <w:rPr>
                <w:rFonts w:ascii="Times New Roman" w:hAnsi="Times New Roman"/>
                <w:b/>
                <w:noProof/>
                <w:sz w:val="28"/>
                <w:szCs w:val="28"/>
              </w:rPr>
              <w:drawing>
                <wp:inline distT="0" distB="0" distL="0" distR="0">
                  <wp:extent cx="5727700" cy="2233930"/>
                  <wp:effectExtent l="1905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a:srcRect l="21196" t="15198" r="12650" b="19757"/>
                          <a:stretch>
                            <a:fillRect/>
                          </a:stretch>
                        </pic:blipFill>
                        <pic:spPr bwMode="auto">
                          <a:xfrm>
                            <a:off x="0" y="0"/>
                            <a:ext cx="5727700" cy="2233930"/>
                          </a:xfrm>
                          <a:prstGeom prst="rect">
                            <a:avLst/>
                          </a:prstGeom>
                          <a:noFill/>
                          <a:ln w="9525">
                            <a:noFill/>
                            <a:miter lim="800000"/>
                            <a:headEnd/>
                            <a:tailEnd/>
                          </a:ln>
                        </pic:spPr>
                      </pic:pic>
                    </a:graphicData>
                  </a:graphic>
                </wp:inline>
              </w:drawing>
            </w:r>
          </w:p>
        </w:tc>
      </w:tr>
      <w:tr w:rsidR="0003101A" w:rsidRPr="00A41829" w:rsidTr="00D3548C">
        <w:trPr>
          <w:trHeight w:val="964"/>
        </w:trPr>
        <w:tc>
          <w:tcPr>
            <w:tcW w:w="4678" w:type="dxa"/>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Рисунок 1- Зависимость сопротивляемости клинкера размолу (по расходу электроэнергии) от удельной поверхности</w:t>
            </w:r>
          </w:p>
        </w:tc>
        <w:tc>
          <w:tcPr>
            <w:tcW w:w="4536" w:type="dxa"/>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Рисунок 2- Зависимость коэффициента размалываемости К клинкера от содержания С</w:t>
            </w:r>
            <w:r w:rsidRPr="00A41829">
              <w:rPr>
                <w:rFonts w:ascii="Times New Roman" w:hAnsi="Times New Roman"/>
                <w:sz w:val="28"/>
                <w:szCs w:val="28"/>
                <w:vertAlign w:val="subscript"/>
              </w:rPr>
              <w:t>2</w:t>
            </w:r>
            <w:r w:rsidRPr="00A41829">
              <w:rPr>
                <w:rFonts w:ascii="Times New Roman" w:hAnsi="Times New Roman"/>
                <w:sz w:val="28"/>
                <w:szCs w:val="28"/>
              </w:rPr>
              <w:t xml:space="preserve">S </w:t>
            </w:r>
          </w:p>
        </w:tc>
      </w:tr>
    </w:tbl>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w:t>
      </w:r>
    </w:p>
    <w:p w:rsidR="0003101A" w:rsidRPr="00A41829" w:rsidRDefault="0003101A" w:rsidP="0003101A">
      <w:pPr>
        <w:shd w:val="clear" w:color="auto" w:fill="FFFFFF"/>
        <w:spacing w:after="0" w:line="240" w:lineRule="auto"/>
        <w:jc w:val="both"/>
        <w:rPr>
          <w:rFonts w:ascii="Times New Roman" w:hAnsi="Times New Roman"/>
          <w:bCs/>
          <w:spacing w:val="4"/>
          <w:sz w:val="28"/>
          <w:szCs w:val="28"/>
        </w:rPr>
      </w:pPr>
      <w:r w:rsidRPr="00A41829">
        <w:rPr>
          <w:rFonts w:ascii="Times New Roman" w:hAnsi="Times New Roman"/>
          <w:bCs/>
          <w:spacing w:val="4"/>
          <w:sz w:val="28"/>
          <w:szCs w:val="28"/>
        </w:rPr>
        <w:t xml:space="preserve">       Размалываемость материала оценивают по коэффициенту размалываемости, представляющему отношение времени, необходимого для  размола кварца, ко времени, необходимому для размола данного материала до той же степени дисперсности:</w:t>
      </w:r>
    </w:p>
    <w:p w:rsidR="0003101A" w:rsidRPr="00A41829" w:rsidRDefault="0003101A" w:rsidP="0003101A">
      <w:pPr>
        <w:shd w:val="clear" w:color="auto" w:fill="FFFFFF"/>
        <w:spacing w:after="0" w:line="240" w:lineRule="auto"/>
        <w:jc w:val="both"/>
        <w:rPr>
          <w:rFonts w:ascii="Times New Roman" w:hAnsi="Times New Roman"/>
          <w:bCs/>
          <w:spacing w:val="5"/>
          <w:sz w:val="28"/>
          <w:szCs w:val="28"/>
        </w:rPr>
      </w:pPr>
    </w:p>
    <w:p w:rsidR="0003101A" w:rsidRPr="00A41829" w:rsidRDefault="0003101A" w:rsidP="0003101A">
      <w:pPr>
        <w:shd w:val="clear" w:color="auto" w:fill="FFFFFF"/>
        <w:spacing w:after="0" w:line="240" w:lineRule="auto"/>
        <w:ind w:firstLine="567"/>
        <w:jc w:val="both"/>
        <w:rPr>
          <w:rFonts w:ascii="Times New Roman" w:hAnsi="Times New Roman"/>
          <w:bCs/>
          <w:spacing w:val="5"/>
          <w:sz w:val="28"/>
          <w:szCs w:val="28"/>
        </w:rPr>
      </w:pPr>
      <w:r w:rsidRPr="00A41829">
        <w:rPr>
          <w:rFonts w:ascii="Times New Roman" w:hAnsi="Times New Roman"/>
          <w:bCs/>
          <w:spacing w:val="5"/>
          <w:sz w:val="28"/>
          <w:szCs w:val="28"/>
        </w:rPr>
        <w:t xml:space="preserve">                                          К = </w:t>
      </w:r>
      <w:r w:rsidRPr="00A41829">
        <w:rPr>
          <w:rFonts w:ascii="Times New Roman" w:hAnsi="Times New Roman"/>
          <w:bCs/>
          <w:spacing w:val="5"/>
          <w:sz w:val="28"/>
          <w:szCs w:val="28"/>
        </w:rPr>
        <w:sym w:font="Symbol" w:char="F074"/>
      </w:r>
      <w:r w:rsidRPr="00A41829">
        <w:rPr>
          <w:rFonts w:ascii="Times New Roman" w:hAnsi="Times New Roman"/>
          <w:bCs/>
          <w:spacing w:val="5"/>
          <w:sz w:val="28"/>
          <w:szCs w:val="28"/>
        </w:rPr>
        <w:t xml:space="preserve"> </w:t>
      </w:r>
      <w:r w:rsidRPr="00A41829">
        <w:rPr>
          <w:rFonts w:ascii="Times New Roman" w:hAnsi="Times New Roman"/>
          <w:bCs/>
          <w:spacing w:val="5"/>
          <w:sz w:val="28"/>
          <w:szCs w:val="28"/>
          <w:vertAlign w:val="subscript"/>
        </w:rPr>
        <w:t xml:space="preserve">кв </w:t>
      </w:r>
      <w:r w:rsidRPr="00A41829">
        <w:rPr>
          <w:rFonts w:ascii="Times New Roman" w:hAnsi="Times New Roman"/>
          <w:bCs/>
          <w:spacing w:val="5"/>
          <w:sz w:val="28"/>
          <w:szCs w:val="28"/>
        </w:rPr>
        <w:t xml:space="preserve">/ </w:t>
      </w:r>
      <w:r w:rsidRPr="00A41829">
        <w:rPr>
          <w:rFonts w:ascii="Times New Roman" w:hAnsi="Times New Roman"/>
          <w:bCs/>
          <w:spacing w:val="5"/>
          <w:sz w:val="28"/>
          <w:szCs w:val="28"/>
        </w:rPr>
        <w:sym w:font="Symbol" w:char="F074"/>
      </w:r>
      <w:r w:rsidRPr="00A41829">
        <w:rPr>
          <w:rFonts w:ascii="Times New Roman" w:hAnsi="Times New Roman"/>
          <w:bCs/>
          <w:spacing w:val="5"/>
          <w:sz w:val="28"/>
          <w:szCs w:val="28"/>
        </w:rPr>
        <w:t xml:space="preserve"> </w:t>
      </w:r>
      <w:r w:rsidRPr="00A41829">
        <w:rPr>
          <w:rFonts w:ascii="Times New Roman" w:hAnsi="Times New Roman"/>
          <w:bCs/>
          <w:spacing w:val="5"/>
          <w:sz w:val="28"/>
          <w:szCs w:val="28"/>
          <w:vertAlign w:val="subscript"/>
        </w:rPr>
        <w:t xml:space="preserve">мат  </w:t>
      </w:r>
      <w:r w:rsidRPr="00A41829">
        <w:rPr>
          <w:rFonts w:ascii="Times New Roman" w:hAnsi="Times New Roman"/>
          <w:bCs/>
          <w:spacing w:val="5"/>
          <w:sz w:val="28"/>
          <w:szCs w:val="28"/>
        </w:rPr>
        <w:t xml:space="preserve">                           (1)</w:t>
      </w:r>
    </w:p>
    <w:p w:rsidR="0003101A" w:rsidRPr="00A41829" w:rsidRDefault="0003101A" w:rsidP="0003101A">
      <w:pPr>
        <w:shd w:val="clear" w:color="auto" w:fill="FFFFFF"/>
        <w:spacing w:after="0" w:line="240" w:lineRule="auto"/>
        <w:ind w:firstLine="567"/>
        <w:jc w:val="both"/>
        <w:rPr>
          <w:rFonts w:ascii="Times New Roman" w:hAnsi="Times New Roman"/>
          <w:bCs/>
          <w:spacing w:val="5"/>
          <w:sz w:val="28"/>
          <w:szCs w:val="28"/>
          <w:vertAlign w:val="subscript"/>
        </w:rPr>
      </w:pPr>
    </w:p>
    <w:p w:rsidR="0003101A" w:rsidRPr="00A41829" w:rsidRDefault="0003101A" w:rsidP="0003101A">
      <w:pPr>
        <w:shd w:val="clear" w:color="auto" w:fill="FFFFFF"/>
        <w:spacing w:after="0" w:line="240" w:lineRule="auto"/>
        <w:jc w:val="both"/>
        <w:rPr>
          <w:rFonts w:ascii="Times New Roman" w:hAnsi="Times New Roman"/>
          <w:bCs/>
          <w:spacing w:val="5"/>
          <w:sz w:val="28"/>
          <w:szCs w:val="28"/>
        </w:rPr>
      </w:pPr>
      <w:r w:rsidRPr="00A41829">
        <w:rPr>
          <w:rFonts w:ascii="Times New Roman" w:hAnsi="Times New Roman"/>
          <w:bCs/>
          <w:spacing w:val="5"/>
          <w:sz w:val="28"/>
          <w:szCs w:val="28"/>
        </w:rPr>
        <w:t xml:space="preserve">где  </w:t>
      </w:r>
      <w:r w:rsidRPr="00A41829">
        <w:rPr>
          <w:rFonts w:ascii="Times New Roman" w:hAnsi="Times New Roman"/>
          <w:bCs/>
          <w:spacing w:val="5"/>
          <w:sz w:val="28"/>
          <w:szCs w:val="28"/>
        </w:rPr>
        <w:sym w:font="Symbol" w:char="F074"/>
      </w:r>
      <w:r w:rsidRPr="00A41829">
        <w:rPr>
          <w:rFonts w:ascii="Times New Roman" w:hAnsi="Times New Roman"/>
          <w:bCs/>
          <w:spacing w:val="5"/>
          <w:sz w:val="28"/>
          <w:szCs w:val="28"/>
          <w:vertAlign w:val="subscript"/>
        </w:rPr>
        <w:t xml:space="preserve"> кв </w:t>
      </w:r>
      <w:r w:rsidRPr="00A41829">
        <w:rPr>
          <w:rFonts w:ascii="Times New Roman" w:hAnsi="Times New Roman"/>
          <w:bCs/>
          <w:spacing w:val="5"/>
          <w:sz w:val="28"/>
          <w:szCs w:val="28"/>
        </w:rPr>
        <w:t>– продолжительность помола кварца;</w:t>
      </w:r>
    </w:p>
    <w:p w:rsidR="0003101A" w:rsidRPr="00A41829" w:rsidRDefault="0003101A" w:rsidP="0003101A">
      <w:pPr>
        <w:shd w:val="clear" w:color="auto" w:fill="FFFFFF"/>
        <w:spacing w:after="0" w:line="240" w:lineRule="auto"/>
        <w:ind w:firstLine="567"/>
        <w:jc w:val="both"/>
        <w:rPr>
          <w:rFonts w:ascii="Times New Roman" w:hAnsi="Times New Roman"/>
          <w:sz w:val="28"/>
          <w:szCs w:val="28"/>
        </w:rPr>
      </w:pPr>
      <w:r w:rsidRPr="00A41829">
        <w:rPr>
          <w:rFonts w:ascii="Times New Roman" w:hAnsi="Times New Roman"/>
          <w:spacing w:val="5"/>
          <w:sz w:val="28"/>
          <w:szCs w:val="28"/>
        </w:rPr>
        <w:sym w:font="Symbol" w:char="F074"/>
      </w:r>
      <w:r w:rsidRPr="00A41829">
        <w:rPr>
          <w:rFonts w:ascii="Times New Roman" w:hAnsi="Times New Roman"/>
          <w:spacing w:val="5"/>
          <w:sz w:val="28"/>
          <w:szCs w:val="28"/>
          <w:vertAlign w:val="subscript"/>
        </w:rPr>
        <w:t xml:space="preserve">мат </w:t>
      </w:r>
      <w:r w:rsidRPr="00A41829">
        <w:rPr>
          <w:rFonts w:ascii="Times New Roman" w:hAnsi="Times New Roman"/>
          <w:spacing w:val="5"/>
          <w:sz w:val="28"/>
          <w:szCs w:val="28"/>
        </w:rPr>
        <w:t>- продолжительность измельчения исследуемого материала.</w:t>
      </w:r>
    </w:p>
    <w:p w:rsidR="0003101A" w:rsidRPr="00A41829" w:rsidRDefault="0003101A" w:rsidP="0003101A">
      <w:pPr>
        <w:shd w:val="clear" w:color="auto" w:fill="FFFFFF"/>
        <w:spacing w:after="0" w:line="240" w:lineRule="auto"/>
        <w:jc w:val="both"/>
        <w:rPr>
          <w:rFonts w:ascii="Times New Roman" w:hAnsi="Times New Roman"/>
          <w:sz w:val="28"/>
          <w:szCs w:val="28"/>
        </w:rPr>
      </w:pPr>
      <w:r w:rsidRPr="00A41829">
        <w:rPr>
          <w:rFonts w:ascii="Times New Roman" w:hAnsi="Times New Roman"/>
          <w:spacing w:val="4"/>
          <w:sz w:val="28"/>
          <w:szCs w:val="28"/>
        </w:rPr>
        <w:t xml:space="preserve">      Этот коэффициент может колебаться в довольно широких пределах. </w:t>
      </w:r>
      <w:r w:rsidRPr="00A41829">
        <w:rPr>
          <w:rFonts w:ascii="Times New Roman" w:hAnsi="Times New Roman"/>
          <w:spacing w:val="2"/>
          <w:sz w:val="28"/>
          <w:szCs w:val="28"/>
        </w:rPr>
        <w:t xml:space="preserve">Так, по данным Гипроцемента, для клинкера вращающихся печей он </w:t>
      </w:r>
      <w:r w:rsidRPr="00A41829">
        <w:rPr>
          <w:rFonts w:ascii="Times New Roman" w:hAnsi="Times New Roman"/>
          <w:spacing w:val="3"/>
          <w:sz w:val="28"/>
          <w:szCs w:val="28"/>
        </w:rPr>
        <w:t xml:space="preserve">составляет 0,67…1,41, для клинкера шахтных печей 1,64…2,50. </w:t>
      </w:r>
      <w:r w:rsidRPr="00A41829">
        <w:rPr>
          <w:rFonts w:ascii="Times New Roman" w:hAnsi="Times New Roman"/>
          <w:spacing w:val="6"/>
          <w:sz w:val="28"/>
          <w:szCs w:val="28"/>
        </w:rPr>
        <w:t xml:space="preserve">Тонкость помола портландцемента характеризуется по остаткам </w:t>
      </w:r>
      <w:r w:rsidRPr="00A41829">
        <w:rPr>
          <w:rFonts w:ascii="Times New Roman" w:hAnsi="Times New Roman"/>
          <w:sz w:val="28"/>
          <w:szCs w:val="28"/>
        </w:rPr>
        <w:t xml:space="preserve">на ситах с размером ячеек в </w:t>
      </w:r>
      <w:r w:rsidRPr="00A41829">
        <w:rPr>
          <w:rFonts w:ascii="Times New Roman" w:hAnsi="Times New Roman"/>
          <w:sz w:val="28"/>
          <w:szCs w:val="28"/>
        </w:rPr>
        <w:lastRenderedPageBreak/>
        <w:t xml:space="preserve">свету 0,08, а иногда и 0,06 мм.  На заводах иностранных фирм используют сито № 009. </w:t>
      </w:r>
    </w:p>
    <w:p w:rsidR="0003101A" w:rsidRPr="00A41829" w:rsidRDefault="0003101A" w:rsidP="0003101A">
      <w:pPr>
        <w:shd w:val="clear" w:color="auto" w:fill="FFFFFF"/>
        <w:spacing w:after="0" w:line="240" w:lineRule="auto"/>
        <w:ind w:firstLine="567"/>
        <w:jc w:val="both"/>
        <w:rPr>
          <w:rFonts w:ascii="Times New Roman" w:eastAsia="Arial Unicode MS" w:hAnsi="Times New Roman"/>
          <w:sz w:val="28"/>
          <w:szCs w:val="28"/>
        </w:rPr>
      </w:pPr>
      <w:r w:rsidRPr="00A41829">
        <w:rPr>
          <w:rFonts w:ascii="Times New Roman" w:hAnsi="Times New Roman"/>
          <w:sz w:val="28"/>
          <w:szCs w:val="28"/>
        </w:rPr>
        <w:t xml:space="preserve">Более точной </w:t>
      </w:r>
      <w:r w:rsidRPr="00A41829">
        <w:rPr>
          <w:rFonts w:ascii="Times New Roman" w:hAnsi="Times New Roman"/>
          <w:spacing w:val="1"/>
          <w:sz w:val="28"/>
          <w:szCs w:val="28"/>
        </w:rPr>
        <w:t>является характеристика тонкости помола по удельной поверхности</w:t>
      </w:r>
      <w:r w:rsidRPr="00A41829">
        <w:rPr>
          <w:rFonts w:ascii="Times New Roman" w:hAnsi="Times New Roman"/>
          <w:i/>
          <w:spacing w:val="1"/>
          <w:sz w:val="28"/>
          <w:szCs w:val="28"/>
        </w:rPr>
        <w:t xml:space="preserve"> </w:t>
      </w:r>
      <w:r w:rsidRPr="00A41829">
        <w:rPr>
          <w:rFonts w:ascii="Times New Roman" w:hAnsi="Times New Roman"/>
          <w:spacing w:val="1"/>
          <w:sz w:val="28"/>
          <w:szCs w:val="28"/>
        </w:rPr>
        <w:t>цемента, которую</w:t>
      </w:r>
      <w:r w:rsidRPr="00A41829">
        <w:rPr>
          <w:rFonts w:ascii="Times New Roman" w:hAnsi="Times New Roman"/>
          <w:i/>
          <w:spacing w:val="1"/>
          <w:sz w:val="28"/>
          <w:szCs w:val="28"/>
        </w:rPr>
        <w:t xml:space="preserve"> </w:t>
      </w:r>
      <w:r w:rsidRPr="00A41829">
        <w:rPr>
          <w:rFonts w:ascii="Times New Roman" w:hAnsi="Times New Roman"/>
          <w:spacing w:val="-1"/>
          <w:sz w:val="28"/>
          <w:szCs w:val="28"/>
        </w:rPr>
        <w:t xml:space="preserve"> определяют </w:t>
      </w:r>
      <w:r w:rsidRPr="00A41829">
        <w:rPr>
          <w:rFonts w:ascii="Times New Roman" w:hAnsi="Times New Roman"/>
          <w:spacing w:val="2"/>
          <w:sz w:val="28"/>
          <w:szCs w:val="28"/>
        </w:rPr>
        <w:t xml:space="preserve">методом фильтрации </w:t>
      </w:r>
      <w:r w:rsidRPr="00A41829">
        <w:rPr>
          <w:rFonts w:ascii="Times New Roman" w:hAnsi="Times New Roman"/>
          <w:spacing w:val="7"/>
          <w:sz w:val="28"/>
          <w:szCs w:val="28"/>
        </w:rPr>
        <w:t>воздуха</w:t>
      </w:r>
      <w:r w:rsidRPr="00A41829">
        <w:rPr>
          <w:rFonts w:ascii="Times New Roman" w:hAnsi="Times New Roman"/>
          <w:i/>
          <w:spacing w:val="7"/>
          <w:sz w:val="28"/>
          <w:szCs w:val="28"/>
        </w:rPr>
        <w:t xml:space="preserve"> </w:t>
      </w:r>
      <w:r w:rsidRPr="00A41829">
        <w:rPr>
          <w:rFonts w:ascii="Times New Roman" w:hAnsi="Times New Roman"/>
          <w:spacing w:val="7"/>
          <w:sz w:val="28"/>
          <w:szCs w:val="28"/>
        </w:rPr>
        <w:t>через слой спрессованного порошка</w:t>
      </w:r>
      <w:r w:rsidRPr="00A41829">
        <w:rPr>
          <w:rFonts w:ascii="Times New Roman" w:hAnsi="Times New Roman"/>
          <w:spacing w:val="2"/>
          <w:sz w:val="28"/>
          <w:szCs w:val="28"/>
        </w:rPr>
        <w:t xml:space="preserve"> </w:t>
      </w:r>
      <w:r w:rsidRPr="00A41829">
        <w:rPr>
          <w:rFonts w:ascii="Times New Roman" w:hAnsi="Times New Roman"/>
          <w:spacing w:val="7"/>
          <w:sz w:val="28"/>
          <w:szCs w:val="28"/>
        </w:rPr>
        <w:t xml:space="preserve">на приборах ПСХ-2, </w:t>
      </w:r>
      <w:r w:rsidRPr="00A41829">
        <w:rPr>
          <w:rFonts w:ascii="Times New Roman" w:hAnsi="Times New Roman"/>
          <w:spacing w:val="1"/>
          <w:sz w:val="28"/>
          <w:szCs w:val="28"/>
        </w:rPr>
        <w:t>ПСХ-8, ПСХ-12, Т-3, на приборе Блейна. Раньше, когда большинство мельниц работало по открытому циклу, рядовые цементы</w:t>
      </w:r>
      <w:r w:rsidRPr="00A41829">
        <w:rPr>
          <w:rFonts w:ascii="Times New Roman" w:hAnsi="Times New Roman"/>
          <w:spacing w:val="2"/>
          <w:sz w:val="28"/>
          <w:szCs w:val="28"/>
        </w:rPr>
        <w:t xml:space="preserve"> </w:t>
      </w:r>
      <w:r w:rsidRPr="00A41829">
        <w:rPr>
          <w:rFonts w:ascii="Times New Roman" w:hAnsi="Times New Roman"/>
          <w:spacing w:val="1"/>
          <w:sz w:val="28"/>
          <w:szCs w:val="28"/>
        </w:rPr>
        <w:t>характеризовались удельной по</w:t>
      </w:r>
      <w:r w:rsidRPr="00A41829">
        <w:rPr>
          <w:rFonts w:ascii="Times New Roman" w:hAnsi="Times New Roman"/>
          <w:spacing w:val="1"/>
          <w:sz w:val="28"/>
          <w:szCs w:val="28"/>
        </w:rPr>
        <w:softHyphen/>
        <w:t>верхностью около 280…300 м</w:t>
      </w:r>
      <w:r w:rsidRPr="00A41829">
        <w:rPr>
          <w:rFonts w:ascii="Times New Roman" w:hAnsi="Times New Roman"/>
          <w:spacing w:val="1"/>
          <w:sz w:val="28"/>
          <w:szCs w:val="28"/>
          <w:vertAlign w:val="superscript"/>
        </w:rPr>
        <w:t>2</w:t>
      </w:r>
      <w:r w:rsidRPr="00A41829">
        <w:rPr>
          <w:rFonts w:ascii="Times New Roman" w:hAnsi="Times New Roman"/>
          <w:spacing w:val="1"/>
          <w:sz w:val="28"/>
          <w:szCs w:val="28"/>
        </w:rPr>
        <w:t>/кг при остатке   на  сите № 008  5…8 %. В настоящее время на новых цементных заводах с мельницами замкнутого цикла цемент измельчают более тонко. Быстротвердеющие цементы имеют более высокую удельную поверх</w:t>
      </w:r>
      <w:r w:rsidRPr="00A41829">
        <w:rPr>
          <w:rFonts w:ascii="Times New Roman" w:hAnsi="Times New Roman"/>
          <w:spacing w:val="1"/>
          <w:sz w:val="28"/>
          <w:szCs w:val="28"/>
        </w:rPr>
        <w:softHyphen/>
        <w:t>ность (350…450 м</w:t>
      </w:r>
      <w:r w:rsidRPr="00A41829">
        <w:rPr>
          <w:rFonts w:ascii="Times New Roman" w:hAnsi="Times New Roman"/>
          <w:spacing w:val="1"/>
          <w:sz w:val="28"/>
          <w:szCs w:val="28"/>
          <w:vertAlign w:val="superscript"/>
        </w:rPr>
        <w:t>2</w:t>
      </w:r>
      <w:r w:rsidRPr="00A41829">
        <w:rPr>
          <w:rFonts w:ascii="Times New Roman" w:hAnsi="Times New Roman"/>
          <w:spacing w:val="1"/>
          <w:sz w:val="28"/>
          <w:szCs w:val="28"/>
        </w:rPr>
        <w:t>/кг). Удельный расход электроэнергии на процесс помола цемента составляет 40 – 60 кВт·ч/т.</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На производительность трубной мельницы влияют следующие факторы:</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размалываемость материала (твердость);</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крупность питания материалом;</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тонкость помола готового продукта;</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ассортимент и масса мелющих тел;</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конструкция и размеры мельницы;</w:t>
      </w:r>
    </w:p>
    <w:p w:rsidR="0003101A" w:rsidRPr="00A41829" w:rsidRDefault="0003101A" w:rsidP="0003101A">
      <w:pPr>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 используемая технология помола (открытый или замкнутый цикл, интенсификаторы помола, пресс-валки  и др.).</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При достижении цементом удельной поверхности 350…400 м</w:t>
      </w:r>
      <w:r w:rsidRPr="00A41829">
        <w:rPr>
          <w:rFonts w:ascii="Times New Roman" w:hAnsi="Times New Roman"/>
          <w:sz w:val="28"/>
          <w:szCs w:val="28"/>
          <w:vertAlign w:val="superscript"/>
        </w:rPr>
        <w:t>2</w:t>
      </w:r>
      <w:r w:rsidRPr="00A41829">
        <w:rPr>
          <w:rFonts w:ascii="Times New Roman" w:hAnsi="Times New Roman"/>
          <w:sz w:val="28"/>
          <w:szCs w:val="28"/>
        </w:rPr>
        <w:t>/кг наблюдаются явления агрегирования (слипания мельчайших частиц между собой) и налипания на мелющие тела и бронефутеровку. В результате эффективность помола резко снижается. Для устранения вредных явлений агрегирования и налипания в мельницу необходимо вводить добавки поверхностно-активных веществ (ПАВ).</w:t>
      </w:r>
    </w:p>
    <w:p w:rsidR="0003101A" w:rsidRPr="00A41829" w:rsidRDefault="0003101A" w:rsidP="0003101A">
      <w:pPr>
        <w:pStyle w:val="ad"/>
        <w:spacing w:after="0" w:line="240" w:lineRule="auto"/>
        <w:jc w:val="both"/>
        <w:rPr>
          <w:rFonts w:ascii="Times New Roman" w:hAnsi="Times New Roman"/>
          <w:sz w:val="28"/>
          <w:szCs w:val="28"/>
        </w:rPr>
      </w:pPr>
      <w:r w:rsidRPr="00A41829">
        <w:rPr>
          <w:rFonts w:ascii="Times New Roman" w:hAnsi="Times New Roman"/>
          <w:sz w:val="28"/>
          <w:szCs w:val="28"/>
        </w:rPr>
        <w:t xml:space="preserve">       Академиком  П.А. Ребиндером в 1928 г. открыто явление адсорбционного понижения прочности твердых тел в присутствии небольших добавок ПАВ. Установлено, что адсорбция ПАВ может значительно понижать предел упругости, прочность и твердость хрупких тел, увеличивать пластичность металлов. При механическом воздействии мелющих тел  происходит деформация твердого тела и в поверхностном слое развивается сеть микротрещин. После снятия нагрузки микротрещины смыкаются (происходит самозалечивание).    </w:t>
      </w:r>
    </w:p>
    <w:p w:rsidR="0003101A" w:rsidRPr="00A41829" w:rsidRDefault="0003101A" w:rsidP="0003101A">
      <w:pPr>
        <w:pStyle w:val="ad"/>
        <w:spacing w:after="0" w:line="240" w:lineRule="auto"/>
        <w:jc w:val="both"/>
        <w:rPr>
          <w:rFonts w:ascii="Times New Roman" w:hAnsi="Times New Roman"/>
          <w:sz w:val="28"/>
          <w:szCs w:val="28"/>
        </w:rPr>
      </w:pPr>
      <w:r w:rsidRPr="00A41829">
        <w:rPr>
          <w:rFonts w:ascii="Times New Roman" w:hAnsi="Times New Roman"/>
          <w:sz w:val="28"/>
          <w:szCs w:val="28"/>
        </w:rPr>
        <w:t xml:space="preserve">      При введении ПАВ в мельницу на поверхности частиц клинкера  образуется адсорбционный слой молекул этого вещества. Адсорбционные слои, мигрируя по поверхности измельчаемых частиц, достигают устья  микротрещин и препятствуют их смыканию. Обладая избыточной поверностной энергией, молекулы ПАВ стремятся проникнуть как можно глубже в эти микротрещины. Таким образом, пленки жидкости между твердыми поверхностями оказывают на них расклинивающее действие, способствуя их расширению. Если поверхностная энергия снижается незначительно, наступает эффект пластифицирования, если поверхностная энергия снижается в несколько раз – охрупчение, а при дальнейшем ее снижении – самопроизвольное </w:t>
      </w:r>
      <w:r w:rsidRPr="00A41829">
        <w:rPr>
          <w:rFonts w:ascii="Times New Roman" w:hAnsi="Times New Roman"/>
          <w:sz w:val="28"/>
          <w:szCs w:val="28"/>
        </w:rPr>
        <w:lastRenderedPageBreak/>
        <w:t>диспергирование. Адсорбционный эффект зависит от дефектности структуры: чем выше дефектность – тем выше адсорбционный эффект. Эффективность ПАВ зависит от ее вида и концентрации. Оптимальные концентрации соответствуют условиям образования мономолекулярных слоев. Вследствие этого дозировка  добавки должна быть невысокой – десятые или сотые доли процента.</w:t>
      </w:r>
    </w:p>
    <w:p w:rsidR="0003101A" w:rsidRPr="00A41829" w:rsidRDefault="0003101A" w:rsidP="0003101A">
      <w:pPr>
        <w:pStyle w:val="ad"/>
        <w:spacing w:after="0" w:line="240" w:lineRule="auto"/>
        <w:ind w:firstLine="567"/>
        <w:jc w:val="both"/>
        <w:rPr>
          <w:rFonts w:ascii="Times New Roman" w:hAnsi="Times New Roman"/>
          <w:sz w:val="28"/>
          <w:szCs w:val="28"/>
        </w:rPr>
      </w:pPr>
      <w:r w:rsidRPr="00A41829">
        <w:rPr>
          <w:rFonts w:ascii="Times New Roman" w:hAnsi="Times New Roman"/>
          <w:sz w:val="28"/>
          <w:szCs w:val="28"/>
        </w:rPr>
        <w:t xml:space="preserve">Добавки ПАВ предотвращают налипание материала на мелющие тела и бронефутеровку, материал измельчается интенсивнее и производительность мельниц повышается. Интенсифицирующее действие добавок ПАВ на процесс помола цемента объясняется как расклинивающим воздействием молекул на стенки микротрещин, так и уменьшением и предотвращением налипания на мелющие тела и агрегирования мельчайших частиц цемента. </w:t>
      </w:r>
    </w:p>
    <w:p w:rsidR="0003101A" w:rsidRPr="00A41829" w:rsidRDefault="0003101A" w:rsidP="0003101A">
      <w:pPr>
        <w:pStyle w:val="ad"/>
        <w:spacing w:after="0" w:line="240" w:lineRule="auto"/>
        <w:ind w:firstLine="567"/>
        <w:jc w:val="both"/>
        <w:rPr>
          <w:rFonts w:ascii="Times New Roman" w:hAnsi="Times New Roman"/>
          <w:sz w:val="28"/>
          <w:szCs w:val="28"/>
        </w:rPr>
      </w:pPr>
      <w:r w:rsidRPr="00A41829">
        <w:rPr>
          <w:rFonts w:ascii="Times New Roman" w:hAnsi="Times New Roman"/>
          <w:sz w:val="28"/>
          <w:szCs w:val="28"/>
        </w:rPr>
        <w:t>Поверхностно-активные вещества разделяются на два больших класса: гидрофилизирующие (пластифицирующие) и гидрофобизирующие. Указанные ПАВ кроме интенсифицирующего действия на процесс помола цемента, придают им и специфические свойства – пластичность и гидрофобность, на чем основано производство специальных цементов – пластифицированного и гидрофобного.</w:t>
      </w:r>
    </w:p>
    <w:p w:rsidR="0003101A" w:rsidRPr="00A41829" w:rsidRDefault="0003101A" w:rsidP="0003101A">
      <w:pPr>
        <w:pStyle w:val="ad"/>
        <w:spacing w:after="0" w:line="240" w:lineRule="auto"/>
        <w:ind w:firstLine="567"/>
        <w:jc w:val="both"/>
        <w:rPr>
          <w:rFonts w:ascii="Times New Roman" w:hAnsi="Times New Roman"/>
          <w:iCs/>
          <w:sz w:val="28"/>
          <w:szCs w:val="28"/>
        </w:rPr>
      </w:pPr>
      <w:r w:rsidRPr="00A41829">
        <w:rPr>
          <w:rFonts w:ascii="Times New Roman" w:hAnsi="Times New Roman"/>
          <w:sz w:val="28"/>
          <w:szCs w:val="28"/>
        </w:rPr>
        <w:t xml:space="preserve">В качестве интенсификаторов процесса помола цемента наибольшее применение нашли катионактивные соединения – лигносульфонаты технические (ЛСТ) (прежнее название СДБ), триэтаноламин (ТЭА), смеси триэтаноламина с ЛСТ в соотношении  1:3 – 1:5, а также соапсток, лигнин, мылонафт. При введении ТЭА в количестве 0,015…0,03 % от массы цемента производительность мельниц увеличивается на 15…35 %, удельный расход электроэнергии снижается на 10…30 %. Интенсифицируют процесс помола цемента также добавки угля, сажи (0,3 %), коксовой пыли (2…3 %), трепела (1…2 %). </w:t>
      </w:r>
      <w:r w:rsidRPr="00A41829">
        <w:rPr>
          <w:rFonts w:ascii="Times New Roman" w:hAnsi="Times New Roman"/>
          <w:iCs/>
          <w:sz w:val="28"/>
          <w:szCs w:val="28"/>
        </w:rPr>
        <w:t xml:space="preserve">Небольшие количества влаги без ПАВ также интенсифицируют помол цемента. </w:t>
      </w:r>
    </w:p>
    <w:p w:rsidR="0003101A" w:rsidRPr="00A41829" w:rsidRDefault="0003101A" w:rsidP="0003101A">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41829">
        <w:rPr>
          <w:rFonts w:ascii="Times New Roman" w:hAnsi="Times New Roman"/>
          <w:sz w:val="28"/>
          <w:szCs w:val="28"/>
        </w:rPr>
        <w:t>Введение в мельницу  при помоле клинкера воды в пределах 1 % к весу подаваемой в мельницу шихты уменьшает</w:t>
      </w:r>
      <w:r w:rsidRPr="00A41829">
        <w:rPr>
          <w:rFonts w:ascii="Times New Roman" w:hAnsi="Times New Roman"/>
          <w:sz w:val="28"/>
          <w:szCs w:val="28"/>
        </w:rPr>
        <w:softHyphen/>
        <w:t xml:space="preserve"> или полностью предотвращает налипание и агрегирование мелких частиц цемента. Водяные пары снижают электрическое сопротивление среды в мельнице и, тем самым, уменьшают электростатические силы взаимодействия положительно заряженных частиц цемента с отрицательно за</w:t>
      </w:r>
      <w:r w:rsidRPr="00A41829">
        <w:rPr>
          <w:rFonts w:ascii="Times New Roman" w:hAnsi="Times New Roman"/>
          <w:sz w:val="28"/>
          <w:szCs w:val="28"/>
        </w:rPr>
        <w:softHyphen/>
        <w:t>ряженными мелющими телами и бронефутеровкой, вследствие чего предотвращается налипание на них этих частиц. Водяные пары, омывая частички цемента, образуют временные «мости</w:t>
      </w:r>
      <w:r w:rsidRPr="00A41829">
        <w:rPr>
          <w:rFonts w:ascii="Times New Roman" w:hAnsi="Times New Roman"/>
          <w:sz w:val="28"/>
          <w:szCs w:val="28"/>
        </w:rPr>
        <w:softHyphen/>
        <w:t>ки», являющиеся своего рода проводниками, через которые осуществляется нейтрализация электростатических зарядов. В результате явления налипания и агрегирования снижаются или вовсе устраняются.</w:t>
      </w:r>
    </w:p>
    <w:p w:rsidR="0003101A" w:rsidRPr="00A41829" w:rsidRDefault="0003101A" w:rsidP="0003101A">
      <w:pPr>
        <w:spacing w:after="0" w:line="240" w:lineRule="auto"/>
        <w:rPr>
          <w:rFonts w:ascii="Times New Roman" w:hAnsi="Times New Roman"/>
          <w:sz w:val="28"/>
          <w:szCs w:val="28"/>
        </w:rPr>
      </w:pPr>
    </w:p>
    <w:p w:rsidR="0003101A" w:rsidRDefault="00125A46" w:rsidP="0003101A">
      <w:pPr>
        <w:spacing w:after="0" w:line="240" w:lineRule="auto"/>
        <w:ind w:right="-1"/>
        <w:jc w:val="both"/>
        <w:rPr>
          <w:rFonts w:ascii="Times New Roman" w:hAnsi="Times New Roman"/>
          <w:sz w:val="28"/>
          <w:szCs w:val="28"/>
        </w:rPr>
      </w:pPr>
      <w:r>
        <w:rPr>
          <w:rFonts w:ascii="Times New Roman" w:hAnsi="Times New Roman"/>
          <w:b/>
          <w:sz w:val="28"/>
          <w:szCs w:val="28"/>
        </w:rPr>
        <w:t xml:space="preserve">        </w:t>
      </w:r>
      <w:r w:rsidR="0003101A" w:rsidRPr="00F41324">
        <w:rPr>
          <w:rFonts w:ascii="Times New Roman" w:hAnsi="Times New Roman"/>
          <w:b/>
          <w:sz w:val="28"/>
          <w:szCs w:val="28"/>
        </w:rPr>
        <w:t xml:space="preserve">Оборудование, приборы и технические средства: </w:t>
      </w:r>
      <w:r w:rsidR="0003101A" w:rsidRPr="00A41829">
        <w:rPr>
          <w:rFonts w:ascii="Times New Roman" w:hAnsi="Times New Roman"/>
          <w:sz w:val="28"/>
          <w:szCs w:val="28"/>
        </w:rPr>
        <w:t>Портландцементный клинкер</w:t>
      </w:r>
      <w:r w:rsidR="0003101A">
        <w:rPr>
          <w:rFonts w:ascii="Times New Roman" w:hAnsi="Times New Roman"/>
          <w:sz w:val="28"/>
          <w:szCs w:val="28"/>
        </w:rPr>
        <w:t>, и</w:t>
      </w:r>
      <w:r w:rsidR="0003101A" w:rsidRPr="00A41829">
        <w:rPr>
          <w:rFonts w:ascii="Times New Roman" w:hAnsi="Times New Roman"/>
          <w:sz w:val="28"/>
          <w:szCs w:val="28"/>
        </w:rPr>
        <w:t>нтенсификатор помола</w:t>
      </w:r>
      <w:r w:rsidR="0003101A">
        <w:rPr>
          <w:rFonts w:ascii="Times New Roman" w:hAnsi="Times New Roman"/>
          <w:sz w:val="28"/>
          <w:szCs w:val="28"/>
        </w:rPr>
        <w:t>,</w:t>
      </w:r>
      <w:r w:rsidR="0003101A" w:rsidRPr="00A41829">
        <w:rPr>
          <w:rFonts w:ascii="Times New Roman" w:hAnsi="Times New Roman"/>
          <w:sz w:val="28"/>
          <w:szCs w:val="28"/>
        </w:rPr>
        <w:t xml:space="preserve"> </w:t>
      </w:r>
      <w:r w:rsidR="0003101A">
        <w:rPr>
          <w:rFonts w:ascii="Times New Roman" w:hAnsi="Times New Roman"/>
          <w:sz w:val="28"/>
        </w:rPr>
        <w:t>суперпластификатор</w:t>
      </w:r>
      <w:r w:rsidR="0003101A">
        <w:rPr>
          <w:rFonts w:ascii="Times New Roman" w:hAnsi="Times New Roman"/>
          <w:sz w:val="28"/>
          <w:lang w:val="kk-KZ"/>
        </w:rPr>
        <w:t>ы</w:t>
      </w:r>
      <w:r w:rsidR="0003101A" w:rsidRPr="00A41829">
        <w:rPr>
          <w:rFonts w:ascii="Times New Roman" w:hAnsi="Times New Roman"/>
          <w:sz w:val="28"/>
          <w:szCs w:val="28"/>
        </w:rPr>
        <w:t xml:space="preserve"> </w:t>
      </w:r>
      <w:r w:rsidR="0003101A" w:rsidRPr="003A4FF7">
        <w:rPr>
          <w:rFonts w:ascii="Times New Roman" w:hAnsi="Times New Roman"/>
          <w:sz w:val="28"/>
          <w:szCs w:val="28"/>
          <w:lang w:val="en-US"/>
        </w:rPr>
        <w:t>PCI</w:t>
      </w:r>
      <w:r w:rsidR="0003101A" w:rsidRPr="003A4FF7">
        <w:rPr>
          <w:rFonts w:ascii="Times New Roman" w:hAnsi="Times New Roman"/>
          <w:sz w:val="28"/>
          <w:szCs w:val="28"/>
        </w:rPr>
        <w:t xml:space="preserve"> 41</w:t>
      </w:r>
      <w:r w:rsidR="0003101A" w:rsidRPr="003A4FF7">
        <w:rPr>
          <w:rFonts w:ascii="Times New Roman" w:hAnsi="Times New Roman"/>
          <w:sz w:val="28"/>
          <w:szCs w:val="28"/>
          <w:lang w:val="en-US"/>
        </w:rPr>
        <w:t>A</w:t>
      </w:r>
      <w:r w:rsidR="0003101A" w:rsidRPr="003A4FF7">
        <w:rPr>
          <w:rFonts w:ascii="Times New Roman" w:hAnsi="Times New Roman"/>
          <w:sz w:val="28"/>
          <w:szCs w:val="28"/>
        </w:rPr>
        <w:t xml:space="preserve">, </w:t>
      </w:r>
      <w:r w:rsidR="0003101A" w:rsidRPr="003A4FF7">
        <w:rPr>
          <w:rFonts w:ascii="Times New Roman" w:hAnsi="Times New Roman"/>
          <w:sz w:val="28"/>
          <w:szCs w:val="28"/>
          <w:lang w:val="en-US"/>
        </w:rPr>
        <w:t>PCI</w:t>
      </w:r>
      <w:r w:rsidR="0003101A" w:rsidRPr="003A4FF7">
        <w:rPr>
          <w:rFonts w:ascii="Times New Roman" w:hAnsi="Times New Roman"/>
          <w:sz w:val="28"/>
          <w:szCs w:val="28"/>
        </w:rPr>
        <w:t xml:space="preserve"> 42</w:t>
      </w:r>
      <w:r w:rsidR="0003101A" w:rsidRPr="003A4FF7">
        <w:rPr>
          <w:rFonts w:ascii="Times New Roman" w:hAnsi="Times New Roman"/>
          <w:sz w:val="28"/>
          <w:szCs w:val="28"/>
          <w:lang w:val="en-US"/>
        </w:rPr>
        <w:t>A</w:t>
      </w:r>
      <w:r w:rsidR="0003101A">
        <w:rPr>
          <w:rFonts w:ascii="Times New Roman" w:hAnsi="Times New Roman"/>
          <w:sz w:val="28"/>
          <w:szCs w:val="28"/>
        </w:rPr>
        <w:t>,</w:t>
      </w:r>
      <w:r w:rsidR="0003101A" w:rsidRPr="00A41829">
        <w:rPr>
          <w:rFonts w:ascii="Times New Roman" w:hAnsi="Times New Roman"/>
          <w:sz w:val="28"/>
          <w:szCs w:val="28"/>
        </w:rPr>
        <w:t xml:space="preserve"> </w:t>
      </w:r>
      <w:r w:rsidR="0003101A">
        <w:rPr>
          <w:rFonts w:ascii="Times New Roman" w:hAnsi="Times New Roman"/>
          <w:sz w:val="28"/>
          <w:szCs w:val="28"/>
        </w:rPr>
        <w:t>дробилка щековая или валковая, истиратель дисковый ИД-200, лабораторная мельница шаровая или вибромельница СВМ-3,  с</w:t>
      </w:r>
      <w:r w:rsidR="0003101A" w:rsidRPr="00A41829">
        <w:rPr>
          <w:rFonts w:ascii="Times New Roman" w:hAnsi="Times New Roman"/>
          <w:sz w:val="28"/>
          <w:szCs w:val="28"/>
        </w:rPr>
        <w:t>ито с сеткой 02 и 008</w:t>
      </w:r>
      <w:r w:rsidR="0003101A">
        <w:rPr>
          <w:rFonts w:ascii="Times New Roman" w:hAnsi="Times New Roman"/>
          <w:sz w:val="28"/>
          <w:szCs w:val="28"/>
        </w:rPr>
        <w:t>, п</w:t>
      </w:r>
      <w:r w:rsidR="0003101A" w:rsidRPr="00A41829">
        <w:rPr>
          <w:rFonts w:ascii="Times New Roman" w:hAnsi="Times New Roman"/>
          <w:sz w:val="28"/>
          <w:szCs w:val="28"/>
        </w:rPr>
        <w:t xml:space="preserve">рибор </w:t>
      </w:r>
      <w:r w:rsidR="0003101A" w:rsidRPr="00A41829">
        <w:rPr>
          <w:rFonts w:ascii="Times New Roman" w:hAnsi="Times New Roman"/>
          <w:sz w:val="28"/>
          <w:szCs w:val="28"/>
        </w:rPr>
        <w:lastRenderedPageBreak/>
        <w:t>для механического просеивания</w:t>
      </w:r>
      <w:r w:rsidR="0003101A">
        <w:rPr>
          <w:rFonts w:ascii="Times New Roman" w:hAnsi="Times New Roman"/>
          <w:sz w:val="28"/>
          <w:szCs w:val="28"/>
        </w:rPr>
        <w:t xml:space="preserve"> вибросито ПЭ-6700, п</w:t>
      </w:r>
      <w:r w:rsidR="0003101A" w:rsidRPr="00A41829">
        <w:rPr>
          <w:rFonts w:ascii="Times New Roman" w:hAnsi="Times New Roman"/>
          <w:sz w:val="28"/>
          <w:szCs w:val="28"/>
        </w:rPr>
        <w:t>рибор для определения удельной поверхности</w:t>
      </w:r>
      <w:r w:rsidR="0003101A">
        <w:rPr>
          <w:rFonts w:ascii="Times New Roman" w:hAnsi="Times New Roman"/>
          <w:sz w:val="28"/>
          <w:szCs w:val="28"/>
        </w:rPr>
        <w:t xml:space="preserve"> ПСХ-К или Т-3, т</w:t>
      </w:r>
      <w:r w:rsidR="0003101A" w:rsidRPr="00A41829">
        <w:rPr>
          <w:rFonts w:ascii="Times New Roman" w:hAnsi="Times New Roman"/>
          <w:sz w:val="28"/>
          <w:szCs w:val="28"/>
        </w:rPr>
        <w:t>ехнические весы</w:t>
      </w:r>
      <w:r w:rsidR="0003101A">
        <w:rPr>
          <w:rFonts w:ascii="Times New Roman" w:hAnsi="Times New Roman"/>
          <w:sz w:val="28"/>
          <w:szCs w:val="28"/>
        </w:rPr>
        <w:t>, к</w:t>
      </w:r>
      <w:r w:rsidR="0003101A" w:rsidRPr="00A41829">
        <w:rPr>
          <w:rFonts w:ascii="Times New Roman" w:hAnsi="Times New Roman"/>
          <w:sz w:val="28"/>
          <w:szCs w:val="28"/>
        </w:rPr>
        <w:t xml:space="preserve">вадратное сито с ячейкой 1 </w:t>
      </w:r>
      <w:r w:rsidR="0003101A" w:rsidRPr="00A41829">
        <w:rPr>
          <w:rFonts w:ascii="Times New Roman" w:hAnsi="Times New Roman"/>
          <w:sz w:val="28"/>
          <w:szCs w:val="28"/>
          <w:lang w:val="en-US"/>
        </w:rPr>
        <w:t>x</w:t>
      </w:r>
      <w:r w:rsidR="0003101A" w:rsidRPr="00A41829">
        <w:rPr>
          <w:rFonts w:ascii="Times New Roman" w:hAnsi="Times New Roman"/>
          <w:sz w:val="28"/>
          <w:szCs w:val="28"/>
        </w:rPr>
        <w:t xml:space="preserve"> 1мм</w:t>
      </w:r>
      <w:r w:rsidR="0003101A">
        <w:rPr>
          <w:rFonts w:ascii="Times New Roman" w:hAnsi="Times New Roman"/>
          <w:sz w:val="28"/>
          <w:szCs w:val="28"/>
        </w:rPr>
        <w:t>, с</w:t>
      </w:r>
      <w:r w:rsidR="0003101A" w:rsidRPr="00A41829">
        <w:rPr>
          <w:rFonts w:ascii="Times New Roman" w:hAnsi="Times New Roman"/>
          <w:sz w:val="28"/>
          <w:szCs w:val="28"/>
        </w:rPr>
        <w:t>екундомер</w:t>
      </w:r>
      <w:r w:rsidR="0003101A">
        <w:rPr>
          <w:rFonts w:ascii="Times New Roman" w:hAnsi="Times New Roman"/>
          <w:sz w:val="28"/>
          <w:szCs w:val="28"/>
        </w:rPr>
        <w:t>, щ</w:t>
      </w:r>
      <w:r w:rsidR="0003101A" w:rsidRPr="00A41829">
        <w:rPr>
          <w:rFonts w:ascii="Times New Roman" w:hAnsi="Times New Roman"/>
          <w:sz w:val="28"/>
          <w:szCs w:val="28"/>
        </w:rPr>
        <w:t>етки, тряпки, ведро для мусора, совок</w:t>
      </w:r>
      <w:r w:rsidR="0003101A">
        <w:rPr>
          <w:rFonts w:ascii="Times New Roman" w:hAnsi="Times New Roman"/>
          <w:sz w:val="28"/>
          <w:szCs w:val="28"/>
        </w:rPr>
        <w:t>.</w:t>
      </w:r>
    </w:p>
    <w:p w:rsidR="0003101A" w:rsidRDefault="0003101A" w:rsidP="0003101A">
      <w:pPr>
        <w:spacing w:after="0" w:line="240" w:lineRule="auto"/>
        <w:ind w:right="355"/>
        <w:rPr>
          <w:rFonts w:ascii="Times New Roman" w:hAnsi="Times New Roman"/>
          <w:sz w:val="28"/>
        </w:rPr>
      </w:pPr>
    </w:p>
    <w:p w:rsidR="0003101A"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 Задание и порядок выполнения работ в аудитории:</w:t>
      </w:r>
    </w:p>
    <w:p w:rsidR="0003101A" w:rsidRDefault="0003101A" w:rsidP="0003101A">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Задание 1. </w:t>
      </w:r>
      <w:r w:rsidRPr="008D006B">
        <w:rPr>
          <w:rFonts w:ascii="Times New Roman" w:hAnsi="Times New Roman"/>
          <w:sz w:val="28"/>
          <w:szCs w:val="28"/>
        </w:rPr>
        <w:t>Произвести</w:t>
      </w:r>
      <w:r>
        <w:rPr>
          <w:rFonts w:ascii="Times New Roman" w:hAnsi="Times New Roman"/>
          <w:b/>
          <w:sz w:val="28"/>
          <w:szCs w:val="28"/>
        </w:rPr>
        <w:t xml:space="preserve"> </w:t>
      </w:r>
      <w:r>
        <w:rPr>
          <w:rFonts w:ascii="Times New Roman" w:hAnsi="Times New Roman"/>
          <w:sz w:val="28"/>
          <w:szCs w:val="28"/>
        </w:rPr>
        <w:t xml:space="preserve">дробление пробы клинкера массой 3-5 кг </w:t>
      </w:r>
      <w:r w:rsidRPr="00A41829">
        <w:rPr>
          <w:rFonts w:ascii="Times New Roman" w:hAnsi="Times New Roman"/>
          <w:sz w:val="28"/>
          <w:szCs w:val="28"/>
        </w:rPr>
        <w:t xml:space="preserve"> в щековой, затем в валковой дробилке</w:t>
      </w:r>
      <w:r>
        <w:rPr>
          <w:rFonts w:ascii="Times New Roman" w:hAnsi="Times New Roman"/>
          <w:sz w:val="28"/>
          <w:szCs w:val="28"/>
        </w:rPr>
        <w:t xml:space="preserve">. Дробленный клинкер </w:t>
      </w:r>
      <w:r w:rsidRPr="00A41829">
        <w:rPr>
          <w:rFonts w:ascii="Times New Roman" w:hAnsi="Times New Roman"/>
          <w:sz w:val="28"/>
          <w:szCs w:val="28"/>
        </w:rPr>
        <w:t xml:space="preserve"> рассе</w:t>
      </w:r>
      <w:r>
        <w:rPr>
          <w:rFonts w:ascii="Times New Roman" w:hAnsi="Times New Roman"/>
          <w:sz w:val="28"/>
          <w:szCs w:val="28"/>
        </w:rPr>
        <w:t>ять на</w:t>
      </w:r>
      <w:r w:rsidRPr="00A41829">
        <w:rPr>
          <w:rFonts w:ascii="Times New Roman" w:hAnsi="Times New Roman"/>
          <w:sz w:val="28"/>
          <w:szCs w:val="28"/>
        </w:rPr>
        <w:t xml:space="preserve"> ситах</w:t>
      </w:r>
      <w:r>
        <w:rPr>
          <w:rFonts w:ascii="Times New Roman" w:hAnsi="Times New Roman"/>
          <w:sz w:val="28"/>
          <w:szCs w:val="28"/>
        </w:rPr>
        <w:t xml:space="preserve"> 2,5 мм и 5 мм.</w:t>
      </w:r>
      <w:r w:rsidRPr="00A41829">
        <w:rPr>
          <w:rFonts w:ascii="Times New Roman" w:hAnsi="Times New Roman"/>
          <w:sz w:val="28"/>
          <w:szCs w:val="28"/>
        </w:rPr>
        <w:t xml:space="preserve"> Для опыта отбирают фракцию с размером частиц 2,5…5,0 мм.</w:t>
      </w:r>
    </w:p>
    <w:p w:rsidR="0003101A" w:rsidRPr="00C365C3" w:rsidRDefault="0003101A" w:rsidP="0003101A">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2. </w:t>
      </w:r>
      <w:r>
        <w:rPr>
          <w:rFonts w:ascii="Times New Roman" w:hAnsi="Times New Roman"/>
          <w:sz w:val="28"/>
          <w:szCs w:val="28"/>
        </w:rPr>
        <w:t>Осуществить помол клинкера в лабораторной шаровой мельнице или в вибромельница СВМ-3 в течение 10, 20, 30, 40, 50 минут. Через зада</w:t>
      </w:r>
      <w:r w:rsidRPr="00A41829">
        <w:rPr>
          <w:rFonts w:ascii="Times New Roman" w:hAnsi="Times New Roman"/>
          <w:sz w:val="28"/>
          <w:szCs w:val="28"/>
        </w:rPr>
        <w:t>нные промежутки времени размола отбирается проба</w:t>
      </w:r>
      <w:r>
        <w:rPr>
          <w:rFonts w:ascii="Times New Roman" w:hAnsi="Times New Roman"/>
          <w:sz w:val="28"/>
          <w:szCs w:val="28"/>
        </w:rPr>
        <w:t xml:space="preserve"> массой 50 г для ситового анализа.</w:t>
      </w:r>
    </w:p>
    <w:p w:rsidR="0003101A" w:rsidRPr="00C365C3" w:rsidRDefault="0003101A" w:rsidP="0003101A">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3. </w:t>
      </w:r>
      <w:r>
        <w:rPr>
          <w:rFonts w:ascii="Times New Roman" w:hAnsi="Times New Roman"/>
          <w:sz w:val="28"/>
          <w:szCs w:val="28"/>
        </w:rPr>
        <w:t>Через зада</w:t>
      </w:r>
      <w:r w:rsidRPr="00A41829">
        <w:rPr>
          <w:rFonts w:ascii="Times New Roman" w:hAnsi="Times New Roman"/>
          <w:sz w:val="28"/>
          <w:szCs w:val="28"/>
        </w:rPr>
        <w:t xml:space="preserve">нные промежутки времени размола </w:t>
      </w:r>
      <w:r>
        <w:rPr>
          <w:rFonts w:ascii="Times New Roman" w:hAnsi="Times New Roman"/>
          <w:sz w:val="28"/>
          <w:szCs w:val="28"/>
        </w:rPr>
        <w:t>20, 30, 40, 50 минут</w:t>
      </w:r>
      <w:r w:rsidRPr="00A41829">
        <w:rPr>
          <w:rFonts w:ascii="Times New Roman" w:hAnsi="Times New Roman"/>
          <w:sz w:val="28"/>
          <w:szCs w:val="28"/>
        </w:rPr>
        <w:t xml:space="preserve"> </w:t>
      </w:r>
      <w:r>
        <w:rPr>
          <w:rFonts w:ascii="Times New Roman" w:hAnsi="Times New Roman"/>
          <w:sz w:val="28"/>
          <w:szCs w:val="28"/>
        </w:rPr>
        <w:t xml:space="preserve">из </w:t>
      </w:r>
      <w:r w:rsidRPr="00A41829">
        <w:rPr>
          <w:rFonts w:ascii="Times New Roman" w:hAnsi="Times New Roman"/>
          <w:sz w:val="28"/>
          <w:szCs w:val="28"/>
        </w:rPr>
        <w:t>от</w:t>
      </w:r>
      <w:r>
        <w:rPr>
          <w:rFonts w:ascii="Times New Roman" w:hAnsi="Times New Roman"/>
          <w:sz w:val="28"/>
          <w:szCs w:val="28"/>
        </w:rPr>
        <w:t>обранных п</w:t>
      </w:r>
      <w:r w:rsidRPr="00A41829">
        <w:rPr>
          <w:rFonts w:ascii="Times New Roman" w:hAnsi="Times New Roman"/>
          <w:sz w:val="28"/>
          <w:szCs w:val="28"/>
        </w:rPr>
        <w:t>роб</w:t>
      </w:r>
      <w:r>
        <w:rPr>
          <w:rFonts w:ascii="Times New Roman" w:hAnsi="Times New Roman"/>
          <w:sz w:val="28"/>
          <w:szCs w:val="28"/>
        </w:rPr>
        <w:t xml:space="preserve">  выполнить  ситовой анализ цемента (сита № 02 и 008), определить удельную поверхность размолотых порошков на ПСХ-К.</w:t>
      </w:r>
    </w:p>
    <w:p w:rsidR="0003101A" w:rsidRPr="00C365C3" w:rsidRDefault="0003101A" w:rsidP="0003101A">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4. </w:t>
      </w:r>
      <w:r>
        <w:rPr>
          <w:rFonts w:ascii="Times New Roman" w:hAnsi="Times New Roman"/>
          <w:sz w:val="28"/>
          <w:szCs w:val="28"/>
        </w:rPr>
        <w:t xml:space="preserve">Осуществить помол клинкера в  мельнице с добавкой 0,02%,  0,05 % ПАВ или </w:t>
      </w:r>
      <w:r>
        <w:rPr>
          <w:rFonts w:ascii="Times New Roman" w:hAnsi="Times New Roman"/>
          <w:sz w:val="28"/>
        </w:rPr>
        <w:t>суперпластификаторов</w:t>
      </w:r>
      <w:r w:rsidRPr="00A41829">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41</w:t>
      </w:r>
      <w:r w:rsidRPr="003A4FF7">
        <w:rPr>
          <w:rFonts w:ascii="Times New Roman" w:hAnsi="Times New Roman"/>
          <w:sz w:val="28"/>
          <w:szCs w:val="28"/>
          <w:lang w:val="en-US"/>
        </w:rPr>
        <w:t>A</w:t>
      </w:r>
      <w:r w:rsidRPr="003A4FF7">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42</w:t>
      </w:r>
      <w:r w:rsidRPr="003A4FF7">
        <w:rPr>
          <w:rFonts w:ascii="Times New Roman" w:hAnsi="Times New Roman"/>
          <w:sz w:val="28"/>
          <w:szCs w:val="28"/>
          <w:lang w:val="en-US"/>
        </w:rPr>
        <w:t>A</w:t>
      </w:r>
      <w:r w:rsidRPr="00A41829">
        <w:rPr>
          <w:rFonts w:ascii="Times New Roman" w:hAnsi="Times New Roman"/>
          <w:sz w:val="28"/>
          <w:szCs w:val="28"/>
        </w:rPr>
        <w:t xml:space="preserve"> </w:t>
      </w:r>
      <w:r>
        <w:rPr>
          <w:rFonts w:ascii="Times New Roman" w:hAnsi="Times New Roman"/>
          <w:sz w:val="28"/>
          <w:szCs w:val="28"/>
        </w:rPr>
        <w:t>в течение 20, 30, 40, 50 минут. О</w:t>
      </w:r>
      <w:r w:rsidRPr="00A41829">
        <w:rPr>
          <w:rFonts w:ascii="Times New Roman" w:hAnsi="Times New Roman"/>
          <w:sz w:val="28"/>
          <w:szCs w:val="28"/>
        </w:rPr>
        <w:t>т</w:t>
      </w:r>
      <w:r>
        <w:rPr>
          <w:rFonts w:ascii="Times New Roman" w:hAnsi="Times New Roman"/>
          <w:sz w:val="28"/>
          <w:szCs w:val="28"/>
        </w:rPr>
        <w:t>обрать  пробы  и   выполнить  ситовой анализ цемента (сита № 02 и 008), определить удельную поверхность размолотых порошков с ПАВ на приборе поверхностемере ПСХ-К.</w:t>
      </w:r>
    </w:p>
    <w:p w:rsidR="0003101A" w:rsidRPr="00C365C3" w:rsidRDefault="0003101A" w:rsidP="0003101A">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5. </w:t>
      </w:r>
      <w:r>
        <w:rPr>
          <w:rFonts w:ascii="Times New Roman" w:hAnsi="Times New Roman"/>
          <w:sz w:val="28"/>
          <w:szCs w:val="28"/>
        </w:rPr>
        <w:t xml:space="preserve">По результатам  помола клинкера в  мельнице без добавки и с добавкой 0,02%,  0,05 % ПАВ или </w:t>
      </w:r>
      <w:r>
        <w:rPr>
          <w:rFonts w:ascii="Times New Roman" w:hAnsi="Times New Roman"/>
          <w:sz w:val="28"/>
        </w:rPr>
        <w:t>суперпластификаторов</w:t>
      </w:r>
      <w:r w:rsidRPr="00A41829">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41</w:t>
      </w:r>
      <w:r w:rsidRPr="003A4FF7">
        <w:rPr>
          <w:rFonts w:ascii="Times New Roman" w:hAnsi="Times New Roman"/>
          <w:sz w:val="28"/>
          <w:szCs w:val="28"/>
          <w:lang w:val="en-US"/>
        </w:rPr>
        <w:t>A</w:t>
      </w:r>
      <w:r w:rsidRPr="003A4FF7">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42</w:t>
      </w:r>
      <w:r w:rsidRPr="003A4FF7">
        <w:rPr>
          <w:rFonts w:ascii="Times New Roman" w:hAnsi="Times New Roman"/>
          <w:sz w:val="28"/>
          <w:szCs w:val="28"/>
          <w:lang w:val="en-US"/>
        </w:rPr>
        <w:t>A</w:t>
      </w:r>
      <w:r w:rsidRPr="00A41829">
        <w:rPr>
          <w:rFonts w:ascii="Times New Roman" w:hAnsi="Times New Roman"/>
          <w:sz w:val="28"/>
          <w:szCs w:val="28"/>
        </w:rPr>
        <w:t xml:space="preserve"> </w:t>
      </w:r>
      <w:r>
        <w:rPr>
          <w:rFonts w:ascii="Times New Roman" w:hAnsi="Times New Roman"/>
          <w:sz w:val="28"/>
          <w:szCs w:val="28"/>
        </w:rPr>
        <w:t xml:space="preserve">в течение 20, 30, 40, 50 минут нарисовать график изменения остатков цемента на ситах № 02 и 008.  нарисовать график изменения определить удельную поверхность размолотых порошков с ПАВ или </w:t>
      </w:r>
      <w:r>
        <w:rPr>
          <w:rFonts w:ascii="Times New Roman" w:hAnsi="Times New Roman"/>
          <w:sz w:val="28"/>
        </w:rPr>
        <w:t>суперпластификаторов</w:t>
      </w:r>
      <w:r w:rsidRPr="00A41829">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41</w:t>
      </w:r>
      <w:r w:rsidRPr="003A4FF7">
        <w:rPr>
          <w:rFonts w:ascii="Times New Roman" w:hAnsi="Times New Roman"/>
          <w:sz w:val="28"/>
          <w:szCs w:val="28"/>
          <w:lang w:val="en-US"/>
        </w:rPr>
        <w:t>A</w:t>
      </w:r>
      <w:r w:rsidRPr="003A4FF7">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42</w:t>
      </w:r>
      <w:r w:rsidRPr="003A4FF7">
        <w:rPr>
          <w:rFonts w:ascii="Times New Roman" w:hAnsi="Times New Roman"/>
          <w:sz w:val="28"/>
          <w:szCs w:val="28"/>
          <w:lang w:val="en-US"/>
        </w:rPr>
        <w:t>A</w:t>
      </w:r>
      <w:r>
        <w:rPr>
          <w:rFonts w:ascii="Times New Roman" w:hAnsi="Times New Roman"/>
          <w:sz w:val="28"/>
          <w:szCs w:val="28"/>
        </w:rPr>
        <w:t>.</w:t>
      </w:r>
    </w:p>
    <w:p w:rsidR="0003101A" w:rsidRPr="00C365C3" w:rsidRDefault="0003101A" w:rsidP="0003101A">
      <w:pPr>
        <w:spacing w:after="0" w:line="240" w:lineRule="auto"/>
        <w:ind w:firstLine="426"/>
        <w:jc w:val="both"/>
        <w:rPr>
          <w:rFonts w:ascii="Times New Roman" w:hAnsi="Times New Roman"/>
          <w:sz w:val="28"/>
          <w:szCs w:val="28"/>
        </w:rPr>
      </w:pPr>
      <w:r>
        <w:rPr>
          <w:rFonts w:ascii="Times New Roman" w:hAnsi="Times New Roman"/>
          <w:b/>
          <w:sz w:val="28"/>
          <w:szCs w:val="28"/>
        </w:rPr>
        <w:t xml:space="preserve">Задание 6. </w:t>
      </w:r>
      <w:r>
        <w:rPr>
          <w:rFonts w:ascii="Times New Roman" w:hAnsi="Times New Roman"/>
          <w:sz w:val="28"/>
          <w:szCs w:val="28"/>
        </w:rPr>
        <w:t xml:space="preserve">По результатам  помола клинкера в  мельнице без добавки и с добавкой ПАВ или </w:t>
      </w:r>
      <w:r>
        <w:rPr>
          <w:rFonts w:ascii="Times New Roman" w:hAnsi="Times New Roman"/>
          <w:sz w:val="28"/>
        </w:rPr>
        <w:t>суперпластификаторов</w:t>
      </w:r>
      <w:r w:rsidRPr="00A41829">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41</w:t>
      </w:r>
      <w:r w:rsidRPr="003A4FF7">
        <w:rPr>
          <w:rFonts w:ascii="Times New Roman" w:hAnsi="Times New Roman"/>
          <w:sz w:val="28"/>
          <w:szCs w:val="28"/>
          <w:lang w:val="en-US"/>
        </w:rPr>
        <w:t>A</w:t>
      </w:r>
      <w:r w:rsidRPr="003A4FF7">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42</w:t>
      </w:r>
      <w:r w:rsidRPr="003A4FF7">
        <w:rPr>
          <w:rFonts w:ascii="Times New Roman" w:hAnsi="Times New Roman"/>
          <w:sz w:val="28"/>
          <w:szCs w:val="28"/>
          <w:lang w:val="en-US"/>
        </w:rPr>
        <w:t>A</w:t>
      </w:r>
      <w:r w:rsidRPr="00A41829">
        <w:rPr>
          <w:rFonts w:ascii="Times New Roman" w:hAnsi="Times New Roman"/>
          <w:sz w:val="28"/>
          <w:szCs w:val="28"/>
        </w:rPr>
        <w:t xml:space="preserve"> </w:t>
      </w:r>
      <w:r>
        <w:rPr>
          <w:rFonts w:ascii="Times New Roman" w:hAnsi="Times New Roman"/>
          <w:sz w:val="28"/>
          <w:szCs w:val="28"/>
        </w:rPr>
        <w:t xml:space="preserve">нарисовать график изменения удельной поверхности цементов во времени помола. </w:t>
      </w:r>
    </w:p>
    <w:p w:rsidR="0003101A" w:rsidRPr="003C7B07" w:rsidRDefault="0003101A" w:rsidP="0003101A">
      <w:pPr>
        <w:spacing w:after="0" w:line="240" w:lineRule="auto"/>
        <w:jc w:val="both"/>
        <w:rPr>
          <w:rFonts w:ascii="Times New Roman" w:hAnsi="Times New Roman"/>
          <w:b/>
          <w:sz w:val="28"/>
          <w:szCs w:val="28"/>
        </w:rPr>
      </w:pPr>
    </w:p>
    <w:p w:rsidR="0003101A" w:rsidRPr="009D0746" w:rsidRDefault="0003101A" w:rsidP="0003101A">
      <w:pPr>
        <w:pStyle w:val="2"/>
        <w:spacing w:before="0" w:after="0" w:line="240" w:lineRule="auto"/>
        <w:rPr>
          <w:rFonts w:ascii="Times New Roman" w:hAnsi="Times New Roman"/>
          <w:i w:val="0"/>
        </w:rPr>
      </w:pPr>
      <w:r>
        <w:rPr>
          <w:rFonts w:ascii="Times New Roman" w:hAnsi="Times New Roman"/>
          <w:i w:val="0"/>
        </w:rPr>
        <w:t xml:space="preserve">        </w:t>
      </w:r>
      <w:r w:rsidRPr="009D0746">
        <w:rPr>
          <w:rFonts w:ascii="Times New Roman" w:hAnsi="Times New Roman"/>
          <w:i w:val="0"/>
        </w:rPr>
        <w:t>Методика  проведения  работы</w:t>
      </w:r>
      <w:r>
        <w:rPr>
          <w:rFonts w:ascii="Times New Roman" w:hAnsi="Times New Roman"/>
          <w:i w:val="0"/>
        </w:rPr>
        <w:t>.</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Измельчение клинкера производится в лабораторной двухкамерной шаровой мельнице</w:t>
      </w:r>
      <w:r>
        <w:rPr>
          <w:rFonts w:ascii="Times New Roman" w:hAnsi="Times New Roman"/>
          <w:sz w:val="28"/>
          <w:szCs w:val="28"/>
        </w:rPr>
        <w:t xml:space="preserve"> или вибромельница СВМ-3</w:t>
      </w:r>
      <w:r w:rsidRPr="00A41829">
        <w:rPr>
          <w:rFonts w:ascii="Times New Roman" w:hAnsi="Times New Roman"/>
          <w:sz w:val="28"/>
          <w:szCs w:val="28"/>
        </w:rPr>
        <w:t>. В качестве мелющих тел используют металлические шары и цильпебс.</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Определение остатка на сите №008 производится на вибросите «Гипроцемента»</w:t>
      </w:r>
      <w:r>
        <w:rPr>
          <w:rFonts w:ascii="Times New Roman" w:hAnsi="Times New Roman"/>
          <w:sz w:val="28"/>
          <w:szCs w:val="28"/>
        </w:rPr>
        <w:t xml:space="preserve"> или вибросите ПЭ-6700</w:t>
      </w:r>
      <w:r w:rsidRPr="00A41829">
        <w:rPr>
          <w:rFonts w:ascii="Times New Roman" w:hAnsi="Times New Roman"/>
          <w:sz w:val="28"/>
          <w:szCs w:val="28"/>
        </w:rPr>
        <w:t>. В мельницу шары засыпают так, чтобы коэффициент заполнения достигал 0,3. Портландцементный клинкер предварительно подвергают дроблению в щековой, затем в валковой дробилке и рассеву на ситах. Для опыта отбирают фракцию с размером частиц 2,5…5,0 мм. Клинкер делят на две равные части. Одну часть размалывают в мельнице без добавки интенсификатора, вторую часть клинкера_- с добавкой.  В каждую камеру загружается 5 кг клинкера.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Рекомендуемые дозировки интенсификатора помола: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w:t>
      </w:r>
      <w:r>
        <w:rPr>
          <w:rFonts w:ascii="Times New Roman" w:hAnsi="Times New Roman"/>
          <w:sz w:val="28"/>
          <w:szCs w:val="28"/>
        </w:rPr>
        <w:t xml:space="preserve">   ЛСТМ-1                      </w:t>
      </w:r>
      <w:r w:rsidRPr="00A41829">
        <w:rPr>
          <w:rFonts w:ascii="Times New Roman" w:hAnsi="Times New Roman"/>
          <w:sz w:val="28"/>
          <w:szCs w:val="28"/>
        </w:rPr>
        <w:t>-0,05%</w:t>
      </w:r>
      <w:r>
        <w:rPr>
          <w:rFonts w:ascii="Times New Roman" w:hAnsi="Times New Roman"/>
          <w:sz w:val="28"/>
          <w:szCs w:val="28"/>
        </w:rPr>
        <w:t xml:space="preserve">      </w:t>
      </w:r>
      <w:r w:rsidRPr="00A41829">
        <w:rPr>
          <w:rFonts w:ascii="Times New Roman" w:hAnsi="Times New Roman"/>
          <w:sz w:val="28"/>
          <w:szCs w:val="28"/>
        </w:rPr>
        <w:t xml:space="preserve">  </w:t>
      </w:r>
      <w:r>
        <w:rPr>
          <w:rFonts w:ascii="Times New Roman" w:hAnsi="Times New Roman"/>
          <w:sz w:val="28"/>
          <w:szCs w:val="28"/>
        </w:rPr>
        <w:t xml:space="preserve"> </w:t>
      </w:r>
      <w:r w:rsidRPr="00A41829">
        <w:rPr>
          <w:rFonts w:ascii="Times New Roman" w:hAnsi="Times New Roman"/>
          <w:sz w:val="28"/>
          <w:szCs w:val="28"/>
        </w:rPr>
        <w:t xml:space="preserve"> Грейс 0,05%</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lastRenderedPageBreak/>
        <w:t xml:space="preserve">          Технический лигнин  -0,50%</w:t>
      </w:r>
      <w:r>
        <w:rPr>
          <w:rFonts w:ascii="Times New Roman" w:hAnsi="Times New Roman"/>
          <w:sz w:val="28"/>
          <w:szCs w:val="28"/>
        </w:rPr>
        <w:t xml:space="preserve">          Лигносульфонат технический (ЛСТ)</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Коллоидная сажа        -0,50%</w:t>
      </w:r>
      <w:r>
        <w:rPr>
          <w:rFonts w:ascii="Times New Roman" w:hAnsi="Times New Roman"/>
          <w:sz w:val="28"/>
          <w:szCs w:val="28"/>
        </w:rPr>
        <w:t xml:space="preserve">                  </w:t>
      </w:r>
      <w:r w:rsidRPr="00A41829">
        <w:rPr>
          <w:rFonts w:ascii="Times New Roman" w:hAnsi="Times New Roman"/>
          <w:sz w:val="28"/>
          <w:szCs w:val="28"/>
        </w:rPr>
        <w:t>-0,05%</w:t>
      </w:r>
      <w:r>
        <w:rPr>
          <w:rFonts w:ascii="Times New Roman" w:hAnsi="Times New Roman"/>
          <w:sz w:val="28"/>
          <w:szCs w:val="28"/>
        </w:rPr>
        <w:t xml:space="preserve">      </w:t>
      </w:r>
      <w:r w:rsidRPr="00A41829">
        <w:rPr>
          <w:rFonts w:ascii="Times New Roman" w:hAnsi="Times New Roman"/>
          <w:sz w:val="28"/>
          <w:szCs w:val="28"/>
        </w:rPr>
        <w:t xml:space="preserve">   </w:t>
      </w:r>
    </w:p>
    <w:p w:rsidR="0003101A" w:rsidRPr="006518BD"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Триэтаноламин           -0,02%</w:t>
      </w:r>
      <w:r>
        <w:rPr>
          <w:rFonts w:ascii="Times New Roman" w:hAnsi="Times New Roman"/>
          <w:sz w:val="28"/>
          <w:szCs w:val="28"/>
        </w:rPr>
        <w:t xml:space="preserve">          </w:t>
      </w:r>
      <w:r>
        <w:rPr>
          <w:rFonts w:ascii="Times New Roman" w:hAnsi="Times New Roman"/>
          <w:sz w:val="28"/>
        </w:rPr>
        <w:t>Суперпластификаторы</w:t>
      </w:r>
      <w:r w:rsidRPr="00A41829">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41</w:t>
      </w:r>
      <w:r w:rsidRPr="003A4FF7">
        <w:rPr>
          <w:rFonts w:ascii="Times New Roman" w:hAnsi="Times New Roman"/>
          <w:sz w:val="28"/>
          <w:szCs w:val="28"/>
          <w:lang w:val="en-US"/>
        </w:rPr>
        <w:t>A</w:t>
      </w:r>
      <w:r w:rsidRPr="003A4FF7">
        <w:rPr>
          <w:rFonts w:ascii="Times New Roman" w:hAnsi="Times New Roman"/>
          <w:sz w:val="28"/>
          <w:szCs w:val="28"/>
        </w:rPr>
        <w:t xml:space="preserve">, </w:t>
      </w:r>
    </w:p>
    <w:p w:rsidR="0003101A" w:rsidRPr="006518BD"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w:t>
      </w:r>
      <w:r>
        <w:rPr>
          <w:rFonts w:ascii="Times New Roman" w:hAnsi="Times New Roman"/>
          <w:sz w:val="28"/>
          <w:szCs w:val="28"/>
        </w:rPr>
        <w:t xml:space="preserve">    Мылонафт                   </w:t>
      </w:r>
      <w:r w:rsidRPr="00A41829">
        <w:rPr>
          <w:rFonts w:ascii="Times New Roman" w:hAnsi="Times New Roman"/>
          <w:sz w:val="28"/>
          <w:szCs w:val="28"/>
        </w:rPr>
        <w:t>-0,05%</w:t>
      </w:r>
      <w:r w:rsidRPr="006518BD">
        <w:rPr>
          <w:rFonts w:ascii="Times New Roman" w:hAnsi="Times New Roman"/>
          <w:sz w:val="28"/>
          <w:szCs w:val="28"/>
        </w:rPr>
        <w:t xml:space="preserve"> </w:t>
      </w:r>
      <w:r>
        <w:rPr>
          <w:rFonts w:ascii="Times New Roman" w:hAnsi="Times New Roman"/>
          <w:sz w:val="28"/>
          <w:szCs w:val="28"/>
        </w:rPr>
        <w:t xml:space="preserve">                          </w:t>
      </w:r>
      <w:r w:rsidRPr="003A4FF7">
        <w:rPr>
          <w:rFonts w:ascii="Times New Roman" w:hAnsi="Times New Roman"/>
          <w:sz w:val="28"/>
          <w:szCs w:val="28"/>
          <w:lang w:val="en-US"/>
        </w:rPr>
        <w:t>PCI</w:t>
      </w:r>
      <w:r w:rsidRPr="003A4FF7">
        <w:rPr>
          <w:rFonts w:ascii="Times New Roman" w:hAnsi="Times New Roman"/>
          <w:sz w:val="28"/>
          <w:szCs w:val="28"/>
        </w:rPr>
        <w:t xml:space="preserve"> 42</w:t>
      </w:r>
      <w:r w:rsidRPr="003A4FF7">
        <w:rPr>
          <w:rFonts w:ascii="Times New Roman" w:hAnsi="Times New Roman"/>
          <w:sz w:val="28"/>
          <w:szCs w:val="28"/>
          <w:lang w:val="en-US"/>
        </w:rPr>
        <w:t>A</w:t>
      </w:r>
      <w:r>
        <w:rPr>
          <w:rFonts w:ascii="Times New Roman" w:hAnsi="Times New Roman"/>
          <w:sz w:val="28"/>
          <w:szCs w:val="28"/>
        </w:rPr>
        <w:t xml:space="preserve"> – 0,02%</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ГКЖ-10                        -0,05%</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Количество измельчаемого материала выбирается таким образом, чтобы он заполнил  свободное пространство между шарами. Мельницы герметически закрываются, крышка закрепляется металлическим хомутом.</w:t>
      </w:r>
    </w:p>
    <w:p w:rsidR="0003101A"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Через определенные промежутки времени размола отбирается проба из одной и другой  камеры мельницы. Для этого содержимое отсеков мельницы просеивается через крупное сито, а с шаров щеткой сметаются приставшие к ним частицы материала. Аналогичным образом очищаются камеры мельницы и крышки. Затем отбирается  средняя проба в 100г. После этого определяется остаток на сите № 02, 008 и удельная поверхность на приборе ПСХ-2. После рассеивания и взвешивания отдельных фракций материала, отобранная проба снова засыпается в мельницу для последующего измельчения. Так повторяется 4-5 раз. </w:t>
      </w:r>
    </w:p>
    <w:p w:rsidR="0003101A" w:rsidRDefault="0003101A" w:rsidP="0003101A">
      <w:pPr>
        <w:spacing w:after="0" w:line="240" w:lineRule="auto"/>
        <w:jc w:val="both"/>
        <w:rPr>
          <w:rFonts w:ascii="Times New Roman" w:hAnsi="Times New Roman"/>
          <w:sz w:val="28"/>
          <w:szCs w:val="28"/>
        </w:rPr>
      </w:pPr>
    </w:p>
    <w:p w:rsidR="0003101A" w:rsidRDefault="0003101A" w:rsidP="0003101A">
      <w:pPr>
        <w:spacing w:after="0" w:line="240" w:lineRule="auto"/>
        <w:rPr>
          <w:rFonts w:ascii="Times New Roman" w:hAnsi="Times New Roman"/>
          <w:b/>
          <w:sz w:val="28"/>
          <w:szCs w:val="28"/>
        </w:rPr>
      </w:pPr>
      <w:r w:rsidRPr="003C7B07">
        <w:rPr>
          <w:rFonts w:ascii="Times New Roman" w:hAnsi="Times New Roman"/>
          <w:b/>
          <w:sz w:val="28"/>
          <w:szCs w:val="28"/>
        </w:rPr>
        <w:t xml:space="preserve">Порядок оформления отчетов </w:t>
      </w:r>
      <w:r>
        <w:rPr>
          <w:rFonts w:ascii="Times New Roman" w:hAnsi="Times New Roman"/>
          <w:b/>
          <w:sz w:val="28"/>
          <w:szCs w:val="28"/>
        </w:rPr>
        <w:t>и их защ</w:t>
      </w:r>
      <w:r w:rsidRPr="003C7B07">
        <w:rPr>
          <w:rFonts w:ascii="Times New Roman" w:hAnsi="Times New Roman"/>
          <w:b/>
          <w:sz w:val="28"/>
          <w:szCs w:val="28"/>
        </w:rPr>
        <w:t>ита</w:t>
      </w:r>
      <w:r>
        <w:rPr>
          <w:rFonts w:ascii="Times New Roman" w:hAnsi="Times New Roman"/>
          <w:b/>
          <w:sz w:val="28"/>
          <w:szCs w:val="28"/>
        </w:rPr>
        <w:t>.</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Результаты экспериментов заносятся в таблицу по следующей форме:</w:t>
      </w:r>
    </w:p>
    <w:p w:rsidR="0003101A" w:rsidRPr="00A41829" w:rsidRDefault="0003101A" w:rsidP="0003101A">
      <w:pPr>
        <w:spacing w:after="0" w:line="240" w:lineRule="auto"/>
        <w:jc w:val="both"/>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2520"/>
        <w:gridCol w:w="1440"/>
        <w:gridCol w:w="1440"/>
        <w:gridCol w:w="2160"/>
      </w:tblGrid>
      <w:tr w:rsidR="0003101A" w:rsidRPr="00A41829" w:rsidTr="00D3548C">
        <w:trPr>
          <w:cantSplit/>
          <w:trHeight w:val="585"/>
        </w:trPr>
        <w:tc>
          <w:tcPr>
            <w:tcW w:w="1440" w:type="dxa"/>
            <w:vMerge w:val="restart"/>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Время помола, мин</w:t>
            </w:r>
          </w:p>
        </w:tc>
        <w:tc>
          <w:tcPr>
            <w:tcW w:w="2520" w:type="dxa"/>
            <w:vMerge w:val="restart"/>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Наименование и количество добавки ПАВ, %</w:t>
            </w:r>
          </w:p>
        </w:tc>
        <w:tc>
          <w:tcPr>
            <w:tcW w:w="2880" w:type="dxa"/>
            <w:gridSpan w:val="2"/>
          </w:tcPr>
          <w:p w:rsidR="0003101A" w:rsidRPr="00A41829" w:rsidRDefault="0003101A" w:rsidP="00D3548C">
            <w:pPr>
              <w:pStyle w:val="3"/>
              <w:spacing w:before="0" w:after="0" w:line="240" w:lineRule="auto"/>
              <w:jc w:val="center"/>
              <w:rPr>
                <w:rFonts w:ascii="Times New Roman" w:hAnsi="Times New Roman"/>
                <w:b w:val="0"/>
                <w:sz w:val="28"/>
                <w:szCs w:val="28"/>
              </w:rPr>
            </w:pPr>
            <w:r w:rsidRPr="00A41829">
              <w:rPr>
                <w:rFonts w:ascii="Times New Roman" w:hAnsi="Times New Roman"/>
                <w:b w:val="0"/>
                <w:sz w:val="28"/>
                <w:szCs w:val="28"/>
              </w:rPr>
              <w:t>Остаток на сите, %</w:t>
            </w:r>
          </w:p>
        </w:tc>
        <w:tc>
          <w:tcPr>
            <w:tcW w:w="2160" w:type="dxa"/>
            <w:vMerge w:val="restart"/>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Удельная поверхность цемента, м</w:t>
            </w:r>
            <w:r w:rsidRPr="00A41829">
              <w:rPr>
                <w:rFonts w:ascii="Times New Roman" w:hAnsi="Times New Roman"/>
                <w:sz w:val="28"/>
                <w:szCs w:val="28"/>
                <w:vertAlign w:val="superscript"/>
              </w:rPr>
              <w:t>2</w:t>
            </w:r>
            <w:r w:rsidRPr="00A41829">
              <w:rPr>
                <w:rFonts w:ascii="Times New Roman" w:hAnsi="Times New Roman"/>
                <w:sz w:val="28"/>
                <w:szCs w:val="28"/>
              </w:rPr>
              <w:t>/кг</w:t>
            </w:r>
          </w:p>
        </w:tc>
      </w:tr>
      <w:tr w:rsidR="0003101A" w:rsidRPr="00A41829" w:rsidTr="00D3548C">
        <w:trPr>
          <w:cantSplit/>
          <w:trHeight w:val="311"/>
        </w:trPr>
        <w:tc>
          <w:tcPr>
            <w:tcW w:w="1440" w:type="dxa"/>
            <w:vMerge/>
          </w:tcPr>
          <w:p w:rsidR="0003101A" w:rsidRPr="00A41829" w:rsidRDefault="0003101A" w:rsidP="00D3548C">
            <w:pPr>
              <w:spacing w:after="0" w:line="240" w:lineRule="auto"/>
              <w:jc w:val="center"/>
              <w:rPr>
                <w:rFonts w:ascii="Times New Roman" w:hAnsi="Times New Roman"/>
                <w:sz w:val="28"/>
                <w:szCs w:val="28"/>
              </w:rPr>
            </w:pPr>
          </w:p>
        </w:tc>
        <w:tc>
          <w:tcPr>
            <w:tcW w:w="2520" w:type="dxa"/>
            <w:vMerge/>
          </w:tcPr>
          <w:p w:rsidR="0003101A" w:rsidRPr="00A41829" w:rsidRDefault="0003101A" w:rsidP="00D3548C">
            <w:pPr>
              <w:spacing w:after="0" w:line="240" w:lineRule="auto"/>
              <w:jc w:val="center"/>
              <w:rPr>
                <w:rFonts w:ascii="Times New Roman" w:hAnsi="Times New Roman"/>
                <w:sz w:val="28"/>
                <w:szCs w:val="28"/>
              </w:rPr>
            </w:pPr>
          </w:p>
        </w:tc>
        <w:tc>
          <w:tcPr>
            <w:tcW w:w="1440" w:type="dxa"/>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02</w:t>
            </w:r>
          </w:p>
        </w:tc>
        <w:tc>
          <w:tcPr>
            <w:tcW w:w="1440" w:type="dxa"/>
          </w:tcPr>
          <w:p w:rsidR="0003101A" w:rsidRPr="00A41829" w:rsidRDefault="0003101A" w:rsidP="00D3548C">
            <w:pPr>
              <w:spacing w:after="0" w:line="240" w:lineRule="auto"/>
              <w:jc w:val="center"/>
              <w:rPr>
                <w:rFonts w:ascii="Times New Roman" w:hAnsi="Times New Roman"/>
                <w:sz w:val="28"/>
                <w:szCs w:val="28"/>
              </w:rPr>
            </w:pPr>
            <w:r w:rsidRPr="00A41829">
              <w:rPr>
                <w:rFonts w:ascii="Times New Roman" w:hAnsi="Times New Roman"/>
                <w:sz w:val="28"/>
                <w:szCs w:val="28"/>
              </w:rPr>
              <w:t>008</w:t>
            </w:r>
          </w:p>
        </w:tc>
        <w:tc>
          <w:tcPr>
            <w:tcW w:w="2160" w:type="dxa"/>
            <w:vMerge/>
          </w:tcPr>
          <w:p w:rsidR="0003101A" w:rsidRPr="00A41829" w:rsidRDefault="0003101A" w:rsidP="00D3548C">
            <w:pPr>
              <w:spacing w:after="0" w:line="240" w:lineRule="auto"/>
              <w:jc w:val="center"/>
              <w:rPr>
                <w:rFonts w:ascii="Times New Roman" w:hAnsi="Times New Roman"/>
                <w:sz w:val="28"/>
                <w:szCs w:val="28"/>
              </w:rPr>
            </w:pPr>
          </w:p>
        </w:tc>
      </w:tr>
      <w:tr w:rsidR="0003101A" w:rsidRPr="00A41829" w:rsidTr="00D3548C">
        <w:trPr>
          <w:trHeight w:val="351"/>
        </w:trPr>
        <w:tc>
          <w:tcPr>
            <w:tcW w:w="1440" w:type="dxa"/>
          </w:tcPr>
          <w:p w:rsidR="0003101A" w:rsidRPr="00A41829" w:rsidRDefault="0003101A" w:rsidP="00D3548C">
            <w:pPr>
              <w:spacing w:after="0" w:line="240" w:lineRule="auto"/>
              <w:jc w:val="both"/>
              <w:rPr>
                <w:rFonts w:ascii="Times New Roman" w:hAnsi="Times New Roman"/>
                <w:sz w:val="28"/>
                <w:szCs w:val="28"/>
              </w:rPr>
            </w:pPr>
          </w:p>
        </w:tc>
        <w:tc>
          <w:tcPr>
            <w:tcW w:w="2520" w:type="dxa"/>
          </w:tcPr>
          <w:p w:rsidR="0003101A" w:rsidRPr="00A41829" w:rsidRDefault="0003101A" w:rsidP="00D3548C">
            <w:pPr>
              <w:spacing w:after="0" w:line="240" w:lineRule="auto"/>
              <w:jc w:val="both"/>
              <w:rPr>
                <w:rFonts w:ascii="Times New Roman" w:hAnsi="Times New Roman"/>
                <w:sz w:val="28"/>
                <w:szCs w:val="28"/>
              </w:rPr>
            </w:pPr>
          </w:p>
        </w:tc>
        <w:tc>
          <w:tcPr>
            <w:tcW w:w="1440" w:type="dxa"/>
          </w:tcPr>
          <w:p w:rsidR="0003101A" w:rsidRPr="00A41829" w:rsidRDefault="0003101A" w:rsidP="00D3548C">
            <w:pPr>
              <w:spacing w:after="0" w:line="240" w:lineRule="auto"/>
              <w:jc w:val="both"/>
              <w:rPr>
                <w:rFonts w:ascii="Times New Roman" w:hAnsi="Times New Roman"/>
                <w:sz w:val="28"/>
                <w:szCs w:val="28"/>
              </w:rPr>
            </w:pPr>
          </w:p>
        </w:tc>
        <w:tc>
          <w:tcPr>
            <w:tcW w:w="1440" w:type="dxa"/>
          </w:tcPr>
          <w:p w:rsidR="0003101A" w:rsidRPr="00A41829" w:rsidRDefault="0003101A" w:rsidP="00D3548C">
            <w:pPr>
              <w:spacing w:after="0" w:line="240" w:lineRule="auto"/>
              <w:jc w:val="both"/>
              <w:rPr>
                <w:rFonts w:ascii="Times New Roman" w:hAnsi="Times New Roman"/>
                <w:sz w:val="28"/>
                <w:szCs w:val="28"/>
              </w:rPr>
            </w:pPr>
          </w:p>
        </w:tc>
        <w:tc>
          <w:tcPr>
            <w:tcW w:w="2160" w:type="dxa"/>
          </w:tcPr>
          <w:p w:rsidR="0003101A" w:rsidRPr="00A41829" w:rsidRDefault="0003101A" w:rsidP="00D3548C">
            <w:pPr>
              <w:spacing w:after="0" w:line="240" w:lineRule="auto"/>
              <w:jc w:val="both"/>
              <w:rPr>
                <w:rFonts w:ascii="Times New Roman" w:hAnsi="Times New Roman"/>
                <w:sz w:val="28"/>
                <w:szCs w:val="28"/>
              </w:rPr>
            </w:pPr>
          </w:p>
        </w:tc>
      </w:tr>
    </w:tbl>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pStyle w:val="ad"/>
        <w:spacing w:after="0" w:line="240" w:lineRule="auto"/>
        <w:jc w:val="both"/>
        <w:rPr>
          <w:rFonts w:ascii="Times New Roman" w:hAnsi="Times New Roman"/>
          <w:sz w:val="28"/>
          <w:szCs w:val="28"/>
        </w:rPr>
      </w:pPr>
      <w:r w:rsidRPr="00A41829">
        <w:rPr>
          <w:rFonts w:ascii="Times New Roman" w:hAnsi="Times New Roman"/>
          <w:sz w:val="28"/>
          <w:szCs w:val="28"/>
        </w:rPr>
        <w:t xml:space="preserve">        Затем необходимо построить график зависимости изменения остатка цемента на ситах и удельной поверхностью (ось ординат) от продолжительности помола (ось абсцисс). Оценить действие ПАВ на процесс помола цемента.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        Определите удельный расход электроэнергии на измельчение цемента используя данные по мощности электродвигателя и времени помола цемента.</w:t>
      </w:r>
    </w:p>
    <w:p w:rsidR="0003101A" w:rsidRDefault="0003101A" w:rsidP="0003101A">
      <w:pPr>
        <w:spacing w:after="0" w:line="240" w:lineRule="auto"/>
        <w:rPr>
          <w:rFonts w:ascii="Times New Roman" w:hAnsi="Times New Roman"/>
          <w:sz w:val="28"/>
          <w:szCs w:val="28"/>
        </w:rPr>
      </w:pPr>
    </w:p>
    <w:p w:rsidR="0003101A" w:rsidRPr="00294C79" w:rsidRDefault="0003101A" w:rsidP="0003101A">
      <w:pPr>
        <w:spacing w:after="0" w:line="240" w:lineRule="auto"/>
        <w:rPr>
          <w:rFonts w:ascii="Times New Roman" w:hAnsi="Times New Roman"/>
          <w:b/>
          <w:sz w:val="28"/>
          <w:szCs w:val="28"/>
        </w:rPr>
      </w:pPr>
      <w:r w:rsidRPr="00294C79">
        <w:rPr>
          <w:rFonts w:ascii="Times New Roman" w:hAnsi="Times New Roman"/>
          <w:b/>
          <w:sz w:val="28"/>
          <w:szCs w:val="28"/>
        </w:rPr>
        <w:t>Контрольные вопросы</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1. Каковы параметры и цель  тонкого помола цемента?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xml:space="preserve">2. Какие мельницы используют для тонкого помола цемента?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3. Каковы способы и пути интенсификации процесса помола цемента?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4. Опишите механизм разрушения твердого тела в присутствии добавок  ПАВ.</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5. От каких факторов зависит производительность мельниц?</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6. Классификация ПАВ и их дозировка при помоле цементов.</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7. Приведите опыт использования инте</w:t>
      </w:r>
      <w:r w:rsidR="00BF5A12">
        <w:rPr>
          <w:rFonts w:ascii="Times New Roman" w:hAnsi="Times New Roman"/>
          <w:sz w:val="28"/>
          <w:szCs w:val="28"/>
        </w:rPr>
        <w:t xml:space="preserve">нсификаторов помола на </w:t>
      </w:r>
      <w:r w:rsidRPr="00A41829">
        <w:rPr>
          <w:rFonts w:ascii="Times New Roman" w:hAnsi="Times New Roman"/>
          <w:sz w:val="28"/>
          <w:szCs w:val="28"/>
        </w:rPr>
        <w:t xml:space="preserve"> заводах.</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8.Что такое эффект Ребиндера? В чем его сущность?</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9. Каковы причины агрегирования и налипания цементных частиц на поверхность мелющих тел при тонком измельчении?</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lastRenderedPageBreak/>
        <w:t xml:space="preserve">10. Какие сита используются для анализа тонины помола цемента? </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11.Последовательность выполнения экспериментальной части работы.</w:t>
      </w:r>
    </w:p>
    <w:p w:rsidR="0003101A" w:rsidRDefault="0003101A" w:rsidP="0003101A">
      <w:pPr>
        <w:spacing w:after="0" w:line="240" w:lineRule="auto"/>
        <w:jc w:val="both"/>
        <w:rPr>
          <w:rFonts w:ascii="Times New Roman" w:hAnsi="Times New Roman"/>
          <w:sz w:val="28"/>
          <w:szCs w:val="28"/>
        </w:rPr>
      </w:pPr>
      <w:r>
        <w:rPr>
          <w:rFonts w:ascii="Times New Roman" w:hAnsi="Times New Roman"/>
          <w:sz w:val="28"/>
          <w:szCs w:val="28"/>
        </w:rPr>
        <w:t>12. Что такое суперпластификаторы, их состав свойства, применение, дозировка, механизм действия.</w:t>
      </w:r>
    </w:p>
    <w:p w:rsidR="0003101A" w:rsidRPr="00BC7A38" w:rsidRDefault="0003101A" w:rsidP="0003101A">
      <w:pPr>
        <w:spacing w:after="0" w:line="240" w:lineRule="auto"/>
        <w:ind w:firstLine="567"/>
        <w:jc w:val="both"/>
        <w:rPr>
          <w:rFonts w:ascii="Times New Roman" w:hAnsi="Times New Roman"/>
          <w:b/>
          <w:bCs/>
          <w:sz w:val="28"/>
          <w:szCs w:val="28"/>
        </w:rPr>
      </w:pPr>
      <w:r>
        <w:rPr>
          <w:rFonts w:ascii="Times New Roman" w:hAnsi="Times New Roman"/>
          <w:b/>
          <w:bCs/>
          <w:sz w:val="28"/>
          <w:szCs w:val="28"/>
        </w:rPr>
        <w:t>Список использованн</w:t>
      </w:r>
      <w:r w:rsidRPr="00BC7A38">
        <w:rPr>
          <w:rFonts w:ascii="Times New Roman" w:hAnsi="Times New Roman"/>
          <w:b/>
          <w:bCs/>
          <w:sz w:val="28"/>
          <w:szCs w:val="28"/>
        </w:rPr>
        <w:t>ой литературы</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Основная литература</w:t>
      </w:r>
    </w:p>
    <w:p w:rsidR="0003101A" w:rsidRPr="00BC7A38" w:rsidRDefault="0003101A" w:rsidP="0003101A">
      <w:pPr>
        <w:spacing w:after="0" w:line="240" w:lineRule="auto"/>
        <w:ind w:firstLine="567"/>
        <w:jc w:val="both"/>
        <w:rPr>
          <w:rFonts w:ascii="Times New Roman" w:hAnsi="Times New Roman"/>
          <w:sz w:val="28"/>
          <w:szCs w:val="28"/>
        </w:rPr>
      </w:pPr>
      <w:r w:rsidRPr="00BC7A38">
        <w:rPr>
          <w:rFonts w:ascii="Times New Roman" w:hAnsi="Times New Roman"/>
          <w:sz w:val="28"/>
          <w:szCs w:val="28"/>
        </w:rPr>
        <w:t>1</w:t>
      </w:r>
      <w:r w:rsidRPr="00BC7A38">
        <w:rPr>
          <w:rFonts w:ascii="Times New Roman" w:hAnsi="Times New Roman"/>
          <w:sz w:val="28"/>
          <w:szCs w:val="28"/>
          <w:lang w:val="kk-KZ"/>
        </w:rPr>
        <w:t xml:space="preserve"> </w:t>
      </w:r>
      <w:r w:rsidRPr="00BC7A38">
        <w:rPr>
          <w:rFonts w:ascii="Times New Roman" w:hAnsi="Times New Roman"/>
          <w:sz w:val="28"/>
          <w:szCs w:val="28"/>
          <w:lang w:eastAsia="ko-KR"/>
        </w:rPr>
        <w:t xml:space="preserve">Классен В.К., Таймасов Б.Т. </w:t>
      </w:r>
      <w:r w:rsidRPr="00BC7A38">
        <w:rPr>
          <w:rFonts w:ascii="Times New Roman" w:hAnsi="Times New Roman"/>
          <w:sz w:val="28"/>
          <w:szCs w:val="28"/>
        </w:rPr>
        <w:t>Цементология</w:t>
      </w:r>
      <w:r w:rsidRPr="00BC7A38">
        <w:rPr>
          <w:rFonts w:ascii="Times New Roman" w:hAnsi="Times New Roman"/>
          <w:bCs/>
          <w:sz w:val="28"/>
          <w:szCs w:val="28"/>
        </w:rPr>
        <w:t xml:space="preserve">: структура, свойства цементов и оптимизация технологических процессов </w:t>
      </w:r>
      <w:r w:rsidRPr="00BC7A38">
        <w:rPr>
          <w:rFonts w:ascii="Times New Roman" w:hAnsi="Times New Roman"/>
          <w:sz w:val="28"/>
          <w:szCs w:val="28"/>
        </w:rPr>
        <w:t xml:space="preserve">/ Учебник. </w:t>
      </w:r>
      <w:r w:rsidRPr="00BC7A38">
        <w:rPr>
          <w:rFonts w:ascii="Times New Roman" w:hAnsi="Times New Roman"/>
          <w:bCs/>
          <w:sz w:val="28"/>
          <w:szCs w:val="28"/>
        </w:rPr>
        <w:t xml:space="preserve"> </w:t>
      </w:r>
      <w:r>
        <w:rPr>
          <w:rFonts w:ascii="Times New Roman" w:hAnsi="Times New Roman"/>
          <w:sz w:val="28"/>
          <w:szCs w:val="28"/>
        </w:rPr>
        <w:t>- Шымкент: ЮКГУ</w:t>
      </w:r>
      <w:r w:rsidRPr="00BC7A38">
        <w:rPr>
          <w:rFonts w:ascii="Times New Roman" w:hAnsi="Times New Roman"/>
          <w:sz w:val="28"/>
          <w:szCs w:val="28"/>
        </w:rPr>
        <w:t xml:space="preserve"> им. М.Ауэзова, 2016. -265 с.</w:t>
      </w:r>
    </w:p>
    <w:p w:rsidR="0003101A" w:rsidRPr="00BC7A38" w:rsidRDefault="0003101A" w:rsidP="0003101A">
      <w:pPr>
        <w:spacing w:after="0" w:line="240" w:lineRule="auto"/>
        <w:ind w:firstLine="567"/>
        <w:jc w:val="both"/>
        <w:rPr>
          <w:rFonts w:ascii="Times New Roman" w:hAnsi="Times New Roman"/>
          <w:sz w:val="28"/>
          <w:szCs w:val="28"/>
        </w:rPr>
      </w:pPr>
      <w:r>
        <w:rPr>
          <w:rFonts w:ascii="Times New Roman" w:hAnsi="Times New Roman"/>
          <w:color w:val="000000"/>
          <w:sz w:val="28"/>
          <w:szCs w:val="28"/>
        </w:rPr>
        <w:t>2 Таймасов</w:t>
      </w:r>
      <w:r w:rsidRPr="00BC7A38">
        <w:rPr>
          <w:rFonts w:ascii="Times New Roman" w:hAnsi="Times New Roman"/>
          <w:color w:val="000000"/>
          <w:sz w:val="28"/>
          <w:szCs w:val="28"/>
        </w:rPr>
        <w:t xml:space="preserve"> Б.Т.  Химическая технология </w:t>
      </w:r>
      <w:r w:rsidRPr="00BC7A38">
        <w:rPr>
          <w:rFonts w:ascii="Times New Roman" w:hAnsi="Times New Roman"/>
          <w:sz w:val="28"/>
          <w:szCs w:val="28"/>
        </w:rPr>
        <w:t>вяжущих материалов</w:t>
      </w:r>
      <w:r w:rsidRPr="00BC7A38">
        <w:rPr>
          <w:rFonts w:ascii="Times New Roman" w:hAnsi="Times New Roman"/>
          <w:color w:val="000000"/>
          <w:sz w:val="28"/>
          <w:szCs w:val="28"/>
        </w:rPr>
        <w:t>: Учебник.</w:t>
      </w:r>
      <w:r w:rsidRPr="00BC7A38">
        <w:rPr>
          <w:rFonts w:ascii="Times New Roman" w:hAnsi="Times New Roman"/>
          <w:sz w:val="28"/>
          <w:szCs w:val="28"/>
          <w:lang w:val="kk-KZ"/>
        </w:rPr>
        <w:t xml:space="preserve"> – Алматы: Эверо, 2015. Том 1. –332с. Том 2. –162с.</w:t>
      </w:r>
    </w:p>
    <w:p w:rsidR="0003101A" w:rsidRDefault="0003101A" w:rsidP="0003101A">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Таймасов </w:t>
      </w:r>
      <w:r w:rsidRPr="00BC7A38">
        <w:rPr>
          <w:rFonts w:ascii="Times New Roman" w:hAnsi="Times New Roman"/>
          <w:sz w:val="28"/>
          <w:szCs w:val="28"/>
          <w:lang w:val="kk-KZ"/>
        </w:rPr>
        <w:t>Б.Т. Технология производства портландцем</w:t>
      </w:r>
      <w:r>
        <w:rPr>
          <w:rFonts w:ascii="Times New Roman" w:hAnsi="Times New Roman"/>
          <w:sz w:val="28"/>
          <w:szCs w:val="28"/>
          <w:lang w:val="kk-KZ"/>
        </w:rPr>
        <w:t>ента: уч. пособие:</w:t>
      </w:r>
      <w:r w:rsidRPr="00BC7A38">
        <w:rPr>
          <w:rFonts w:ascii="Times New Roman" w:hAnsi="Times New Roman"/>
          <w:sz w:val="28"/>
          <w:szCs w:val="28"/>
          <w:lang w:val="kk-KZ"/>
        </w:rPr>
        <w:t xml:space="preserve"> – Алматы: Эверо, 2015. –272с.</w:t>
      </w:r>
    </w:p>
    <w:p w:rsidR="0003101A" w:rsidRPr="00974F47" w:rsidRDefault="0003101A" w:rsidP="0003101A">
      <w:pPr>
        <w:spacing w:after="0" w:line="240" w:lineRule="auto"/>
        <w:jc w:val="both"/>
        <w:rPr>
          <w:rFonts w:ascii="Times New Roman" w:hAnsi="Times New Roman"/>
          <w:color w:val="FF0000"/>
          <w:sz w:val="28"/>
          <w:szCs w:val="28"/>
        </w:rPr>
      </w:pPr>
      <w:r>
        <w:rPr>
          <w:rFonts w:ascii="Times New Roman" w:hAnsi="Times New Roman"/>
          <w:sz w:val="28"/>
          <w:szCs w:val="28"/>
          <w:lang w:eastAsia="ko-KR"/>
        </w:rPr>
        <w:t xml:space="preserve">        4 </w:t>
      </w:r>
      <w:r w:rsidRPr="00974F47">
        <w:rPr>
          <w:rFonts w:ascii="Times New Roman" w:hAnsi="Times New Roman"/>
          <w:sz w:val="28"/>
          <w:szCs w:val="28"/>
          <w:lang w:eastAsia="ko-KR"/>
        </w:rPr>
        <w:t xml:space="preserve">Планк Й., Таймасов Б.Т., Штефан Д., Хирш К., Жакипбаев Б.Е. </w:t>
      </w:r>
      <w:r w:rsidRPr="00974F47">
        <w:rPr>
          <w:rFonts w:ascii="Times New Roman" w:hAnsi="Times New Roman"/>
          <w:sz w:val="28"/>
          <w:szCs w:val="28"/>
        </w:rPr>
        <w:t>Химия строительных материалов</w:t>
      </w:r>
      <w:r w:rsidRPr="00974F47">
        <w:rPr>
          <w:rFonts w:ascii="Times New Roman" w:hAnsi="Times New Roman"/>
          <w:sz w:val="28"/>
          <w:szCs w:val="28"/>
          <w:lang w:eastAsia="ko-KR"/>
        </w:rPr>
        <w:t xml:space="preserve"> </w:t>
      </w:r>
      <w:r w:rsidRPr="00974F47">
        <w:rPr>
          <w:rFonts w:ascii="Times New Roman" w:hAnsi="Times New Roman"/>
          <w:sz w:val="28"/>
          <w:szCs w:val="28"/>
        </w:rPr>
        <w:t xml:space="preserve">/ Учебник. </w:t>
      </w:r>
      <w:r>
        <w:rPr>
          <w:rFonts w:ascii="Times New Roman" w:hAnsi="Times New Roman"/>
          <w:sz w:val="28"/>
          <w:szCs w:val="28"/>
        </w:rPr>
        <w:t>- Шымкент: ЮКГУ</w:t>
      </w:r>
      <w:r w:rsidRPr="00974F47">
        <w:rPr>
          <w:rFonts w:ascii="Times New Roman" w:hAnsi="Times New Roman"/>
          <w:sz w:val="28"/>
          <w:szCs w:val="28"/>
        </w:rPr>
        <w:t xml:space="preserve"> им. М.Ауэзова, 2016. -22</w:t>
      </w:r>
      <w:r w:rsidRPr="00974F47">
        <w:rPr>
          <w:rFonts w:ascii="Times New Roman" w:hAnsi="Times New Roman"/>
          <w:sz w:val="28"/>
          <w:szCs w:val="28"/>
          <w:lang w:val="kk-KZ"/>
        </w:rPr>
        <w:t>0</w:t>
      </w:r>
      <w:r w:rsidRPr="00974F47">
        <w:rPr>
          <w:rFonts w:ascii="Times New Roman" w:hAnsi="Times New Roman"/>
          <w:sz w:val="28"/>
          <w:szCs w:val="28"/>
        </w:rPr>
        <w:t xml:space="preserve"> с.</w:t>
      </w:r>
    </w:p>
    <w:p w:rsidR="00BF5A12" w:rsidRDefault="00BF5A12" w:rsidP="00BF5A12">
      <w:pPr>
        <w:spacing w:after="0" w:line="240" w:lineRule="auto"/>
        <w:jc w:val="both"/>
        <w:rPr>
          <w:rFonts w:ascii="Times New Roman" w:hAnsi="Times New Roman"/>
          <w:sz w:val="28"/>
          <w:szCs w:val="28"/>
        </w:rPr>
      </w:pPr>
      <w:r>
        <w:rPr>
          <w:rFonts w:ascii="Times New Roman" w:hAnsi="Times New Roman"/>
          <w:sz w:val="28"/>
          <w:szCs w:val="28"/>
        </w:rPr>
        <w:t xml:space="preserve">        5 </w:t>
      </w:r>
      <w:r w:rsidRPr="00BC7A38">
        <w:rPr>
          <w:rFonts w:ascii="Times New Roman" w:hAnsi="Times New Roman"/>
          <w:sz w:val="28"/>
          <w:szCs w:val="28"/>
        </w:rPr>
        <w:t xml:space="preserve"> </w:t>
      </w:r>
      <w:r w:rsidRPr="009B73FA">
        <w:rPr>
          <w:rFonts w:ascii="Times New Roman" w:hAnsi="Times New Roman"/>
          <w:sz w:val="28"/>
          <w:szCs w:val="28"/>
          <w:lang w:eastAsia="ko-KR"/>
        </w:rPr>
        <w:t xml:space="preserve">Таймасов Б.Т. </w:t>
      </w:r>
      <w:r w:rsidRPr="009B73FA">
        <w:rPr>
          <w:rFonts w:ascii="Times New Roman" w:hAnsi="Times New Roman"/>
          <w:sz w:val="28"/>
          <w:szCs w:val="28"/>
        </w:rPr>
        <w:t xml:space="preserve">Лабораторный практикум по Химической технологии вяжущих материалов / Учебник. </w:t>
      </w:r>
      <w:r w:rsidRPr="009B73FA">
        <w:rPr>
          <w:rFonts w:ascii="Times New Roman" w:hAnsi="Times New Roman"/>
          <w:bCs/>
          <w:sz w:val="28"/>
          <w:szCs w:val="28"/>
        </w:rPr>
        <w:t xml:space="preserve"> </w:t>
      </w:r>
      <w:r w:rsidRPr="009B73FA">
        <w:rPr>
          <w:rFonts w:ascii="Times New Roman" w:hAnsi="Times New Roman"/>
          <w:sz w:val="28"/>
          <w:szCs w:val="28"/>
        </w:rPr>
        <w:t>- Шымкент: Южно-Казахстанский государственный университет им. М.Ауэзова, 2018. - 164 с.</w:t>
      </w:r>
    </w:p>
    <w:p w:rsidR="0003101A" w:rsidRPr="00BC7A38" w:rsidRDefault="0003101A" w:rsidP="0003101A">
      <w:pPr>
        <w:spacing w:after="0" w:line="240" w:lineRule="auto"/>
        <w:ind w:firstLine="567"/>
        <w:jc w:val="both"/>
        <w:rPr>
          <w:rFonts w:ascii="Times New Roman" w:hAnsi="Times New Roman"/>
          <w:b/>
          <w:bCs/>
          <w:sz w:val="28"/>
          <w:szCs w:val="28"/>
        </w:rPr>
      </w:pPr>
      <w:r w:rsidRPr="00BC7A38">
        <w:rPr>
          <w:rFonts w:ascii="Times New Roman" w:hAnsi="Times New Roman"/>
          <w:b/>
          <w:bCs/>
          <w:sz w:val="28"/>
          <w:szCs w:val="28"/>
        </w:rPr>
        <w:t>Дополнительная литература</w:t>
      </w:r>
    </w:p>
    <w:p w:rsidR="0003101A" w:rsidRPr="00A41829" w:rsidRDefault="0003101A" w:rsidP="0003101A">
      <w:pPr>
        <w:pStyle w:val="af0"/>
        <w:spacing w:after="0" w:line="240" w:lineRule="auto"/>
        <w:ind w:left="0" w:firstLine="567"/>
        <w:jc w:val="both"/>
        <w:rPr>
          <w:rFonts w:ascii="Times New Roman" w:hAnsi="Times New Roman"/>
          <w:sz w:val="28"/>
          <w:szCs w:val="28"/>
        </w:rPr>
      </w:pPr>
      <w:r>
        <w:rPr>
          <w:rFonts w:ascii="Times New Roman" w:hAnsi="Times New Roman"/>
          <w:sz w:val="28"/>
          <w:szCs w:val="28"/>
        </w:rPr>
        <w:t xml:space="preserve">6 </w:t>
      </w:r>
      <w:r w:rsidRPr="00A41829">
        <w:rPr>
          <w:rFonts w:ascii="Times New Roman" w:hAnsi="Times New Roman"/>
          <w:sz w:val="28"/>
          <w:szCs w:val="28"/>
        </w:rPr>
        <w:t xml:space="preserve">Лугинина И.Г. Химия и химическая технология   неорганических  вяжущих веществ. В 2 ч. – Белгород: Изд-во БГТУ им. В.Г.Шухова, 2004. – Ч.1. –240с. Ч.2 – 199с.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7</w:t>
      </w:r>
      <w:r w:rsidRPr="00A41829">
        <w:rPr>
          <w:rFonts w:ascii="Times New Roman" w:hAnsi="Times New Roman"/>
          <w:sz w:val="28"/>
          <w:szCs w:val="28"/>
        </w:rPr>
        <w:t xml:space="preserve"> Бутт Ю.М., Сычев М.М., Тимашев В.В. Химическая технология</w:t>
      </w:r>
      <w:r w:rsidRPr="00A41829">
        <w:rPr>
          <w:rFonts w:ascii="Times New Roman" w:hAnsi="Times New Roman"/>
          <w:sz w:val="28"/>
          <w:szCs w:val="28"/>
        </w:rPr>
        <w:br/>
        <w:t>вяжущих веществ.- М.: Высшая школа, 1980. - 472 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8</w:t>
      </w:r>
      <w:r w:rsidRPr="00A41829">
        <w:rPr>
          <w:rFonts w:ascii="Times New Roman" w:hAnsi="Times New Roman"/>
          <w:sz w:val="28"/>
          <w:szCs w:val="28"/>
        </w:rPr>
        <w:t xml:space="preserve"> Бутт Ю.М., Тимашев В.В. Практикум по химической технология</w:t>
      </w:r>
      <w:r w:rsidRPr="00A41829">
        <w:rPr>
          <w:rFonts w:ascii="Times New Roman" w:hAnsi="Times New Roman"/>
          <w:sz w:val="28"/>
          <w:szCs w:val="28"/>
        </w:rPr>
        <w:br/>
        <w:t>вяжущих материалов. - М.: Высшая школа, 1973. - 504 с.</w:t>
      </w:r>
    </w:p>
    <w:p w:rsidR="0003101A" w:rsidRDefault="0003101A" w:rsidP="0003101A">
      <w:pPr>
        <w:tabs>
          <w:tab w:val="num" w:pos="1211"/>
        </w:tabs>
        <w:spacing w:after="0"/>
        <w:jc w:val="both"/>
        <w:rPr>
          <w:rFonts w:ascii="Times New Roman" w:hAnsi="Times New Roman"/>
          <w:sz w:val="28"/>
          <w:szCs w:val="28"/>
        </w:rPr>
      </w:pPr>
      <w:r>
        <w:rPr>
          <w:rFonts w:ascii="Times New Roman" w:hAnsi="Times New Roman"/>
          <w:sz w:val="28"/>
          <w:szCs w:val="28"/>
          <w:lang w:val="kk-KZ"/>
        </w:rPr>
        <w:t xml:space="preserve">         9</w:t>
      </w:r>
      <w:r w:rsidRPr="00A41829">
        <w:rPr>
          <w:rFonts w:ascii="Times New Roman" w:hAnsi="Times New Roman"/>
          <w:sz w:val="28"/>
          <w:szCs w:val="28"/>
        </w:rPr>
        <w:t xml:space="preserve"> Таймасов Б.Т., Имангулов Р.И. </w:t>
      </w:r>
      <w:r w:rsidRPr="00A41829">
        <w:rPr>
          <w:rFonts w:ascii="Times New Roman" w:hAnsi="Times New Roman"/>
          <w:sz w:val="28"/>
          <w:szCs w:val="28"/>
          <w:lang w:val="kk-KZ"/>
        </w:rPr>
        <w:t xml:space="preserve">Лабораторный практикум по дисциплине ХТВМ.  Часть 1: учеб. пособие. </w:t>
      </w:r>
      <w:r w:rsidRPr="00A41829">
        <w:rPr>
          <w:rFonts w:ascii="Times New Roman" w:hAnsi="Times New Roman"/>
          <w:sz w:val="28"/>
          <w:szCs w:val="28"/>
        </w:rPr>
        <w:t>– Шымкент:  Изд-во ЮКГУ, 200</w:t>
      </w:r>
      <w:r w:rsidRPr="00A41829">
        <w:rPr>
          <w:rFonts w:ascii="Times New Roman" w:hAnsi="Times New Roman"/>
          <w:sz w:val="28"/>
          <w:szCs w:val="28"/>
          <w:lang w:val="kk-KZ"/>
        </w:rPr>
        <w:t>5</w:t>
      </w:r>
      <w:r w:rsidRPr="00A41829">
        <w:rPr>
          <w:rFonts w:ascii="Times New Roman" w:hAnsi="Times New Roman"/>
          <w:sz w:val="28"/>
          <w:szCs w:val="28"/>
        </w:rPr>
        <w:t>. –</w:t>
      </w:r>
      <w:r w:rsidRPr="00A41829">
        <w:rPr>
          <w:rFonts w:ascii="Times New Roman" w:hAnsi="Times New Roman"/>
          <w:sz w:val="28"/>
          <w:szCs w:val="28"/>
          <w:lang w:val="kk-KZ"/>
        </w:rPr>
        <w:t xml:space="preserve"> 59 </w:t>
      </w:r>
      <w:r w:rsidRPr="00A41829">
        <w:rPr>
          <w:rFonts w:ascii="Times New Roman" w:hAnsi="Times New Roman"/>
          <w:sz w:val="28"/>
          <w:szCs w:val="28"/>
        </w:rPr>
        <w:t>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 xml:space="preserve">10 </w:t>
      </w:r>
      <w:r w:rsidRPr="00A41829">
        <w:rPr>
          <w:rFonts w:ascii="Times New Roman" w:hAnsi="Times New Roman"/>
          <w:sz w:val="28"/>
          <w:szCs w:val="28"/>
        </w:rPr>
        <w:t>Дешко Ю.И., Креймер М.Б., Крыхтин Г.С. Измельчение материалов в цементной промышленности. - М.: Стройиздат, 1966. - 276с.</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11</w:t>
      </w:r>
      <w:r w:rsidRPr="00A41829">
        <w:rPr>
          <w:rFonts w:ascii="Times New Roman" w:hAnsi="Times New Roman"/>
          <w:sz w:val="28"/>
          <w:szCs w:val="28"/>
        </w:rPr>
        <w:t xml:space="preserve"> Дуда  В. Цемент. Перевод с немецкого Е.Ш.Фельдмана. Под ред.  Б.Э.Юдовича .- М.: Стройиздат, 1981. - 464с. </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12</w:t>
      </w:r>
      <w:r w:rsidRPr="00A41829">
        <w:rPr>
          <w:rFonts w:ascii="Times New Roman" w:hAnsi="Times New Roman"/>
          <w:sz w:val="28"/>
          <w:szCs w:val="28"/>
        </w:rPr>
        <w:t xml:space="preserve"> Ходаков Г.С. Тонкое измельчение строительных материалов. - М.: Стройиздат, 1967.</w:t>
      </w:r>
    </w:p>
    <w:p w:rsidR="0003101A" w:rsidRPr="00A41829" w:rsidRDefault="0003101A" w:rsidP="0003101A">
      <w:pPr>
        <w:spacing w:after="0" w:line="240" w:lineRule="auto"/>
        <w:ind w:firstLine="567"/>
        <w:jc w:val="both"/>
        <w:rPr>
          <w:rFonts w:ascii="Times New Roman" w:hAnsi="Times New Roman"/>
          <w:sz w:val="28"/>
          <w:szCs w:val="28"/>
        </w:rPr>
      </w:pPr>
      <w:r>
        <w:rPr>
          <w:rFonts w:ascii="Times New Roman" w:hAnsi="Times New Roman"/>
          <w:sz w:val="28"/>
          <w:szCs w:val="28"/>
        </w:rPr>
        <w:t xml:space="preserve">13 </w:t>
      </w:r>
      <w:r w:rsidRPr="00A41829">
        <w:rPr>
          <w:rFonts w:ascii="Times New Roman" w:hAnsi="Times New Roman"/>
          <w:sz w:val="28"/>
          <w:szCs w:val="28"/>
        </w:rPr>
        <w:t>Пащенко А.А., Сербин В.П., Старчевская Е.А. Вяжущие вещества. - Киев: Высшая школа, 1985. - 440с.</w:t>
      </w:r>
    </w:p>
    <w:p w:rsidR="0003101A" w:rsidRPr="00A41829" w:rsidRDefault="0003101A" w:rsidP="0003101A">
      <w:pPr>
        <w:spacing w:after="0" w:line="240" w:lineRule="auto"/>
        <w:ind w:firstLine="567"/>
        <w:jc w:val="both"/>
        <w:rPr>
          <w:rFonts w:ascii="Times New Roman" w:hAnsi="Times New Roman"/>
          <w:sz w:val="28"/>
          <w:szCs w:val="28"/>
        </w:rPr>
      </w:pPr>
      <w:r w:rsidRPr="00A41829">
        <w:rPr>
          <w:rFonts w:ascii="Times New Roman" w:hAnsi="Times New Roman"/>
          <w:sz w:val="28"/>
          <w:szCs w:val="28"/>
        </w:rPr>
        <w:t>1</w:t>
      </w:r>
      <w:r>
        <w:rPr>
          <w:rFonts w:ascii="Times New Roman" w:hAnsi="Times New Roman"/>
          <w:sz w:val="28"/>
          <w:szCs w:val="28"/>
        </w:rPr>
        <w:t>4</w:t>
      </w:r>
      <w:r w:rsidRPr="00A41829">
        <w:rPr>
          <w:rFonts w:ascii="Times New Roman" w:hAnsi="Times New Roman"/>
          <w:sz w:val="28"/>
          <w:szCs w:val="28"/>
        </w:rPr>
        <w:t xml:space="preserve"> Карибаев К.К. Поверхностно-активные вещества в производстве вяжущих материалов. - Алма-Ата: Наука, 1980.-336с.</w:t>
      </w:r>
    </w:p>
    <w:p w:rsidR="0003101A" w:rsidRPr="00A41829" w:rsidRDefault="0003101A" w:rsidP="0003101A">
      <w:pPr>
        <w:spacing w:after="0" w:line="240" w:lineRule="auto"/>
        <w:ind w:firstLine="567"/>
        <w:rPr>
          <w:rFonts w:ascii="Times New Roman" w:hAnsi="Times New Roman"/>
          <w:caps/>
          <w:sz w:val="28"/>
          <w:szCs w:val="28"/>
          <w:lang w:val="kk-KZ"/>
        </w:rPr>
      </w:pPr>
    </w:p>
    <w:p w:rsidR="0003101A" w:rsidRPr="00A41829" w:rsidRDefault="0003101A" w:rsidP="0003101A">
      <w:pPr>
        <w:spacing w:after="0" w:line="240" w:lineRule="auto"/>
        <w:ind w:firstLine="567"/>
        <w:rPr>
          <w:rFonts w:ascii="Times New Roman" w:hAnsi="Times New Roman"/>
          <w:caps/>
          <w:sz w:val="28"/>
          <w:szCs w:val="28"/>
          <w:lang w:val="kk-KZ"/>
        </w:rPr>
      </w:pPr>
    </w:p>
    <w:p w:rsidR="00B67F59" w:rsidRDefault="00B67F59">
      <w:pPr>
        <w:rPr>
          <w:rFonts w:ascii="Times New Roman" w:hAnsi="Times New Roman"/>
          <w:caps/>
          <w:sz w:val="28"/>
          <w:szCs w:val="28"/>
          <w:lang w:val="kk-KZ"/>
        </w:rPr>
      </w:pPr>
      <w:r>
        <w:rPr>
          <w:rFonts w:ascii="Times New Roman" w:hAnsi="Times New Roman"/>
          <w:caps/>
          <w:sz w:val="28"/>
          <w:szCs w:val="28"/>
          <w:lang w:val="kk-KZ"/>
        </w:rPr>
        <w:br w:type="page"/>
      </w:r>
    </w:p>
    <w:p w:rsidR="0003101A" w:rsidRPr="00B97BBE" w:rsidRDefault="008722A8" w:rsidP="0003101A">
      <w:pPr>
        <w:shd w:val="clear" w:color="auto" w:fill="FFFFFF"/>
        <w:autoSpaceDE w:val="0"/>
        <w:autoSpaceDN w:val="0"/>
        <w:adjustRightInd w:val="0"/>
        <w:spacing w:after="0" w:line="240" w:lineRule="auto"/>
        <w:jc w:val="center"/>
        <w:rPr>
          <w:rFonts w:ascii="Times New Roman" w:hAnsi="Times New Roman"/>
          <w:b/>
          <w:color w:val="000000"/>
          <w:sz w:val="28"/>
          <w:szCs w:val="28"/>
        </w:rPr>
      </w:pPr>
      <w:r>
        <w:rPr>
          <w:rFonts w:ascii="Times New Roman" w:hAnsi="Times New Roman"/>
          <w:b/>
          <w:color w:val="000000"/>
          <w:sz w:val="28"/>
          <w:szCs w:val="28"/>
        </w:rPr>
        <w:lastRenderedPageBreak/>
        <w:t>П</w:t>
      </w:r>
      <w:r w:rsidR="0003101A" w:rsidRPr="00B97BBE">
        <w:rPr>
          <w:rFonts w:ascii="Times New Roman" w:hAnsi="Times New Roman"/>
          <w:b/>
          <w:color w:val="000000"/>
          <w:sz w:val="28"/>
          <w:szCs w:val="28"/>
        </w:rPr>
        <w:t>риложение  1</w:t>
      </w:r>
    </w:p>
    <w:p w:rsidR="0003101A" w:rsidRPr="00B97BBE" w:rsidRDefault="0003101A"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03101A" w:rsidRPr="00B97BBE" w:rsidRDefault="0003101A" w:rsidP="0003101A">
      <w:pPr>
        <w:spacing w:after="0" w:line="240" w:lineRule="auto"/>
        <w:ind w:firstLine="426"/>
        <w:jc w:val="both"/>
        <w:rPr>
          <w:rFonts w:ascii="Times New Roman" w:hAnsi="Times New Roman"/>
          <w:spacing w:val="-2"/>
          <w:sz w:val="28"/>
          <w:szCs w:val="28"/>
        </w:rPr>
      </w:pPr>
      <w:r w:rsidRPr="00B97BBE">
        <w:rPr>
          <w:rFonts w:ascii="Times New Roman" w:hAnsi="Times New Roman"/>
          <w:sz w:val="28"/>
          <w:szCs w:val="28"/>
        </w:rPr>
        <w:t xml:space="preserve">Таблица для определения межплоскостных расстояний (излучение </w:t>
      </w:r>
      <w:r w:rsidRPr="00B97BBE">
        <w:rPr>
          <w:rFonts w:ascii="Times New Roman" w:hAnsi="Times New Roman"/>
          <w:i/>
          <w:sz w:val="28"/>
          <w:szCs w:val="28"/>
        </w:rPr>
        <w:t>CuK</w:t>
      </w:r>
      <w:r w:rsidRPr="00B97BBE">
        <w:rPr>
          <w:rFonts w:ascii="Times New Roman" w:hAnsi="Times New Roman"/>
          <w:i/>
          <w:sz w:val="28"/>
          <w:szCs w:val="28"/>
          <w:vertAlign w:val="subscript"/>
        </w:rPr>
        <w:sym w:font="Symbol" w:char="F061"/>
      </w:r>
      <w:r w:rsidRPr="00B97BBE">
        <w:rPr>
          <w:rFonts w:ascii="Times New Roman" w:hAnsi="Times New Roman"/>
          <w:spacing w:val="-2"/>
          <w:sz w:val="28"/>
          <w:szCs w:val="28"/>
        </w:rPr>
        <w:t>)</w:t>
      </w:r>
    </w:p>
    <w:p w:rsidR="0003101A" w:rsidRPr="00B97BBE" w:rsidRDefault="0003101A" w:rsidP="0003101A">
      <w:pPr>
        <w:spacing w:after="0" w:line="240" w:lineRule="auto"/>
        <w:jc w:val="center"/>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2"/>
        <w:gridCol w:w="1224"/>
        <w:gridCol w:w="1213"/>
        <w:gridCol w:w="1224"/>
        <w:gridCol w:w="1212"/>
        <w:gridCol w:w="1224"/>
        <w:gridCol w:w="1213"/>
        <w:gridCol w:w="1224"/>
      </w:tblGrid>
      <w:tr w:rsidR="0003101A" w:rsidRPr="00CC6FE3" w:rsidTr="00D3548C">
        <w:trPr>
          <w:trHeight w:val="392"/>
        </w:trPr>
        <w:tc>
          <w:tcPr>
            <w:tcW w:w="4873" w:type="dxa"/>
            <w:gridSpan w:val="4"/>
            <w:vAlign w:val="center"/>
          </w:tcPr>
          <w:p w:rsidR="0003101A" w:rsidRPr="00CC6FE3" w:rsidRDefault="0003101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5</w:t>
            </w:r>
            <w:r w:rsidRPr="00CC6FE3">
              <w:rPr>
                <w:rFonts w:ascii="Times New Roman" w:hAnsi="Times New Roman"/>
                <w:b/>
                <w:i/>
                <w:sz w:val="28"/>
                <w:szCs w:val="28"/>
                <w:vertAlign w:val="superscript"/>
              </w:rPr>
              <w:t>0</w:t>
            </w:r>
          </w:p>
        </w:tc>
        <w:tc>
          <w:tcPr>
            <w:tcW w:w="4873" w:type="dxa"/>
            <w:gridSpan w:val="4"/>
            <w:vAlign w:val="center"/>
          </w:tcPr>
          <w:p w:rsidR="0003101A" w:rsidRPr="00CC6FE3" w:rsidRDefault="0003101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6</w:t>
            </w:r>
            <w:r w:rsidRPr="00CC6FE3">
              <w:rPr>
                <w:rFonts w:ascii="Times New Roman" w:hAnsi="Times New Roman"/>
                <w:b/>
                <w:i/>
                <w:sz w:val="28"/>
                <w:szCs w:val="28"/>
                <w:vertAlign w:val="superscript"/>
              </w:rPr>
              <w:t>0</w:t>
            </w:r>
          </w:p>
        </w:tc>
      </w:tr>
      <w:tr w:rsidR="0003101A" w:rsidRPr="00CC6FE3" w:rsidTr="00D3548C">
        <w:trPr>
          <w:trHeight w:val="411"/>
        </w:trPr>
        <w:tc>
          <w:tcPr>
            <w:tcW w:w="1212"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мин</w:t>
            </w:r>
          </w:p>
        </w:tc>
        <w:tc>
          <w:tcPr>
            <w:tcW w:w="1224"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Å</w:t>
            </w:r>
          </w:p>
        </w:tc>
        <w:tc>
          <w:tcPr>
            <w:tcW w:w="1213"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мин</w:t>
            </w:r>
          </w:p>
        </w:tc>
        <w:tc>
          <w:tcPr>
            <w:tcW w:w="1224"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Å</w:t>
            </w:r>
          </w:p>
        </w:tc>
        <w:tc>
          <w:tcPr>
            <w:tcW w:w="1212"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мин</w:t>
            </w:r>
          </w:p>
        </w:tc>
        <w:tc>
          <w:tcPr>
            <w:tcW w:w="1224"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Å</w:t>
            </w:r>
          </w:p>
        </w:tc>
        <w:tc>
          <w:tcPr>
            <w:tcW w:w="1213" w:type="dxa"/>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мин</w:t>
            </w:r>
          </w:p>
        </w:tc>
        <w:tc>
          <w:tcPr>
            <w:tcW w:w="1224" w:type="dxa"/>
            <w:shd w:val="clear" w:color="auto" w:fill="auto"/>
            <w:vAlign w:val="center"/>
          </w:tcPr>
          <w:p w:rsidR="0003101A" w:rsidRPr="00CC6FE3" w:rsidRDefault="0003101A" w:rsidP="00D3548C">
            <w:pPr>
              <w:spacing w:after="0" w:line="240" w:lineRule="auto"/>
              <w:jc w:val="center"/>
              <w:rPr>
                <w:rFonts w:ascii="Times New Roman" w:hAnsi="Times New Roman"/>
                <w:b/>
                <w:i/>
                <w:sz w:val="28"/>
                <w:szCs w:val="28"/>
              </w:rPr>
            </w:pPr>
            <w:r w:rsidRPr="00CC6FE3">
              <w:rPr>
                <w:rFonts w:ascii="Times New Roman" w:hAnsi="Times New Roman"/>
                <w:b/>
                <w:i/>
                <w:sz w:val="28"/>
                <w:szCs w:val="28"/>
              </w:rPr>
              <w:t>Å</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8,831</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8,006</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7,363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6,782</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8,802</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7,982</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7,343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6,765</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8,773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7,959</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7,323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6,747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8,774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7,935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7,303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6,730</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8,715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7,911</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7,283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6,713</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8,686</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7,888</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7,263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6,695</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8,558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7,865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7,243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6,680</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8,630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7,841</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7,224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6,663</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8,603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7,818</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7,204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6,647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8,575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7,795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7,185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6,630</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8,547</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7,772</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7,165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6,614</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8,520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7,750</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7,146</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6,697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8,483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7,727</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7,127</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6,581</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8,463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7,705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7,108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6,564</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8,438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7,682</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7,089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6,548</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8,431</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7,660</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7,070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6,532</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8,385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7,638</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7, 051</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6,526</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8,359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7,617</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7,033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6,501</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8,332</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7,595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7,014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6,485</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8,306</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7,573</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6,966</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6,469</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8,280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7,552</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6,977</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6,453</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8,255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7,530</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6,959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6,438</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8,229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7,509</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6,941</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6,422</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8,204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7,487</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6,923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6,407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8,178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7,466</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6,905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6,391</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8,153</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7,445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6,887</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6,376</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8,128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7,425</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6,869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6,361</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8,104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7,404</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6,852</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6,345</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8,079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7,384</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6,834</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6,330</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8,055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7,363</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6,807</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6,315</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8,030</w:t>
            </w:r>
          </w:p>
        </w:tc>
        <w:tc>
          <w:tcPr>
            <w:tcW w:w="1213" w:type="dxa"/>
          </w:tcPr>
          <w:p w:rsidR="0003101A" w:rsidRPr="00CC6FE3" w:rsidRDefault="0003101A" w:rsidP="00D3548C">
            <w:pPr>
              <w:spacing w:after="0" w:line="240" w:lineRule="auto"/>
              <w:jc w:val="center"/>
              <w:rPr>
                <w:rFonts w:ascii="Times New Roman" w:hAnsi="Times New Roman"/>
                <w:sz w:val="28"/>
                <w:szCs w:val="28"/>
              </w:rPr>
            </w:pPr>
          </w:p>
        </w:tc>
        <w:tc>
          <w:tcPr>
            <w:tcW w:w="1224" w:type="dxa"/>
          </w:tcPr>
          <w:p w:rsidR="0003101A" w:rsidRPr="00CC6FE3" w:rsidRDefault="0003101A" w:rsidP="00D3548C">
            <w:pPr>
              <w:spacing w:after="0" w:line="240" w:lineRule="auto"/>
              <w:jc w:val="center"/>
              <w:rPr>
                <w:rFonts w:ascii="Times New Roman" w:hAnsi="Times New Roman"/>
                <w:sz w:val="28"/>
                <w:szCs w:val="28"/>
              </w:rPr>
            </w:pP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6,799</w:t>
            </w:r>
          </w:p>
        </w:tc>
        <w:tc>
          <w:tcPr>
            <w:tcW w:w="1213" w:type="dxa"/>
          </w:tcPr>
          <w:p w:rsidR="0003101A" w:rsidRPr="00CC6FE3" w:rsidRDefault="0003101A" w:rsidP="00D3548C">
            <w:pPr>
              <w:spacing w:after="0" w:line="240" w:lineRule="auto"/>
              <w:jc w:val="center"/>
              <w:rPr>
                <w:rFonts w:ascii="Times New Roman" w:hAnsi="Times New Roman"/>
                <w:sz w:val="28"/>
                <w:szCs w:val="28"/>
              </w:rPr>
            </w:pP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p>
        </w:tc>
      </w:tr>
      <w:tr w:rsidR="0003101A" w:rsidRPr="00CC6FE3" w:rsidTr="00D3548C">
        <w:trPr>
          <w:trHeight w:val="501"/>
        </w:trPr>
        <w:tc>
          <w:tcPr>
            <w:tcW w:w="4873" w:type="dxa"/>
            <w:gridSpan w:val="4"/>
            <w:vAlign w:val="center"/>
          </w:tcPr>
          <w:p w:rsidR="0003101A" w:rsidRPr="00CC6FE3" w:rsidRDefault="0003101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7</w:t>
            </w:r>
            <w:r w:rsidRPr="00CC6FE3">
              <w:rPr>
                <w:rFonts w:ascii="Times New Roman" w:hAnsi="Times New Roman"/>
                <w:b/>
                <w:i/>
                <w:sz w:val="28"/>
                <w:szCs w:val="28"/>
                <w:vertAlign w:val="superscript"/>
              </w:rPr>
              <w:t>0</w:t>
            </w:r>
          </w:p>
        </w:tc>
        <w:tc>
          <w:tcPr>
            <w:tcW w:w="4873" w:type="dxa"/>
            <w:gridSpan w:val="4"/>
            <w:vAlign w:val="center"/>
          </w:tcPr>
          <w:p w:rsidR="0003101A" w:rsidRPr="00CC6FE3" w:rsidRDefault="0003101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8</w:t>
            </w:r>
            <w:r w:rsidRPr="00CC6FE3">
              <w:rPr>
                <w:rFonts w:ascii="Times New Roman" w:hAnsi="Times New Roman"/>
                <w:b/>
                <w:i/>
                <w:sz w:val="28"/>
                <w:szCs w:val="28"/>
                <w:vertAlign w:val="superscript"/>
              </w:rPr>
              <w:t>0</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6,315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5,883</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5,530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5,197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6,300</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5,870</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5,519</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5,187</w:t>
            </w:r>
          </w:p>
        </w:tc>
      </w:tr>
      <w:tr w:rsidR="0003101A" w:rsidRPr="00CC6FE3" w:rsidTr="00D3548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6,285</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5,858</w:t>
            </w:r>
          </w:p>
        </w:tc>
        <w:tc>
          <w:tcPr>
            <w:tcW w:w="1212"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5,508</w:t>
            </w:r>
          </w:p>
        </w:tc>
        <w:tc>
          <w:tcPr>
            <w:tcW w:w="1213" w:type="dxa"/>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3101A" w:rsidRPr="00CC6FE3" w:rsidRDefault="0003101A" w:rsidP="00D3548C">
            <w:pPr>
              <w:spacing w:after="0" w:line="240" w:lineRule="auto"/>
              <w:jc w:val="center"/>
              <w:rPr>
                <w:rFonts w:ascii="Times New Roman" w:hAnsi="Times New Roman"/>
                <w:sz w:val="28"/>
                <w:szCs w:val="28"/>
              </w:rPr>
            </w:pPr>
            <w:r w:rsidRPr="00CC6FE3">
              <w:rPr>
                <w:rFonts w:ascii="Times New Roman" w:hAnsi="Times New Roman"/>
                <w:sz w:val="28"/>
                <w:szCs w:val="28"/>
              </w:rPr>
              <w:t>5,177</w:t>
            </w:r>
          </w:p>
        </w:tc>
      </w:tr>
      <w:tr w:rsidR="00BF5A12" w:rsidRPr="00CC6FE3" w:rsidTr="00D3548C">
        <w:tc>
          <w:tcPr>
            <w:tcW w:w="1212"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6,217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5,845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5,496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5,167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6,256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5,832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5,485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5,157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6,241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5,819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5,474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5,147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6,227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5,807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5,463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5,137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6,212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5,794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5,452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5,128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6,197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5,782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5,440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5,118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6,183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5,769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5,429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5,108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6,169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5,757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5,418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5,098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 xml:space="preserve"> 6,155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5,744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5,407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5,088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6,141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5,732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5,396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5,079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6,127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5,719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5,386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5,069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6,113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5,707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5,375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5,059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6, 099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5,695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5,364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5, 050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6, 085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5,683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5,353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5,040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6,071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5,671</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5,342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5,031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6,058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5,659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5,332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5,021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6,044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5,647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5,321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5,012</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6,030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5,635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5,310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5,003</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6,016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5,623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5,300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4,994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6,003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5,612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5,289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4,984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5,989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5,600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5,279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4,975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5,976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5,588</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4,966</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5,962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5,576</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5,258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4,957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5,949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5,565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5,248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4,948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5,936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5,553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5,238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4,938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5,922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5,542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5,227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4,929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5,909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5,530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5,217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4,920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5,897</w:t>
            </w:r>
          </w:p>
        </w:tc>
        <w:tc>
          <w:tcPr>
            <w:tcW w:w="1213" w:type="dxa"/>
          </w:tcPr>
          <w:p w:rsidR="00BF5A12" w:rsidRPr="00CC6FE3" w:rsidRDefault="00BF5A12" w:rsidP="00D3548C">
            <w:pPr>
              <w:spacing w:after="0" w:line="240" w:lineRule="auto"/>
              <w:jc w:val="center"/>
              <w:rPr>
                <w:rFonts w:ascii="Times New Roman" w:hAnsi="Times New Roman"/>
                <w:sz w:val="28"/>
                <w:szCs w:val="28"/>
              </w:rPr>
            </w:pPr>
          </w:p>
        </w:tc>
        <w:tc>
          <w:tcPr>
            <w:tcW w:w="1224" w:type="dxa"/>
          </w:tcPr>
          <w:p w:rsidR="00BF5A12" w:rsidRPr="00CC6FE3" w:rsidRDefault="00BF5A12" w:rsidP="00D3548C">
            <w:pPr>
              <w:spacing w:after="0" w:line="240" w:lineRule="auto"/>
              <w:jc w:val="center"/>
              <w:rPr>
                <w:rFonts w:ascii="Times New Roman" w:hAnsi="Times New Roman"/>
                <w:sz w:val="28"/>
                <w:szCs w:val="28"/>
              </w:rPr>
            </w:pP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5,207</w:t>
            </w:r>
          </w:p>
        </w:tc>
        <w:tc>
          <w:tcPr>
            <w:tcW w:w="1213" w:type="dxa"/>
          </w:tcPr>
          <w:p w:rsidR="00BF5A12" w:rsidRPr="00CC6FE3" w:rsidRDefault="00BF5A12" w:rsidP="00D3548C">
            <w:pPr>
              <w:spacing w:after="0" w:line="240" w:lineRule="auto"/>
              <w:jc w:val="center"/>
              <w:rPr>
                <w:rFonts w:ascii="Times New Roman" w:hAnsi="Times New Roman"/>
                <w:sz w:val="28"/>
                <w:szCs w:val="28"/>
              </w:rPr>
            </w:pP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p>
        </w:tc>
      </w:tr>
      <w:tr w:rsidR="00BF5A12" w:rsidRPr="00CC6FE3" w:rsidTr="00D3548C">
        <w:trPr>
          <w:trHeight w:val="404"/>
        </w:trPr>
        <w:tc>
          <w:tcPr>
            <w:tcW w:w="4873" w:type="dxa"/>
            <w:gridSpan w:val="4"/>
            <w:vAlign w:val="center"/>
          </w:tcPr>
          <w:p w:rsidR="00BF5A12" w:rsidRPr="00CC6FE3" w:rsidRDefault="00BF5A12"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9</w:t>
            </w:r>
            <w:r w:rsidRPr="00CC6FE3">
              <w:rPr>
                <w:rFonts w:ascii="Times New Roman" w:hAnsi="Times New Roman"/>
                <w:b/>
                <w:i/>
                <w:sz w:val="28"/>
                <w:szCs w:val="28"/>
                <w:vertAlign w:val="superscript"/>
              </w:rPr>
              <w:t>0</w:t>
            </w:r>
          </w:p>
        </w:tc>
        <w:tc>
          <w:tcPr>
            <w:tcW w:w="4873" w:type="dxa"/>
            <w:gridSpan w:val="4"/>
            <w:vAlign w:val="center"/>
          </w:tcPr>
          <w:p w:rsidR="00BF5A12" w:rsidRPr="00CC6FE3" w:rsidRDefault="00BF5A12"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10</w:t>
            </w:r>
            <w:r w:rsidRPr="00CC6FE3">
              <w:rPr>
                <w:rFonts w:ascii="Times New Roman" w:hAnsi="Times New Roman"/>
                <w:b/>
                <w:i/>
                <w:sz w:val="28"/>
                <w:szCs w:val="28"/>
                <w:vertAlign w:val="superscript"/>
              </w:rPr>
              <w:t>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4,920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4,655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4,4322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4,2168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4,911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4,647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4,4250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4,2102</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4,902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4,639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4,4177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4,2087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4,893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4,631</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4,4105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4,2571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4,884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4,623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4,4032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4,1905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4,875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4,615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4,3960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4,1840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4,866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4,607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4,3889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4,1775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4,857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4,600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4,3817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4,1711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4,849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4,592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4,3746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4,1646</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4,840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4,584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4,3674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4,1581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4,831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4,576</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4,3603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4,1517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4,822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4,568</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4,3533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4,1454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4,814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4,561</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4,3463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4,1390</w:t>
            </w:r>
          </w:p>
        </w:tc>
      </w:tr>
      <w:tr w:rsidR="00BF5A12" w:rsidRPr="00CC6FE3" w:rsidTr="00D3548C">
        <w:tc>
          <w:tcPr>
            <w:tcW w:w="1212"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BF5A12" w:rsidRPr="00CC6FE3" w:rsidRDefault="00BF5A12" w:rsidP="00BF5A12">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4,805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4,553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4,3392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4,1327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4,797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4,545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4,3322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4,1263</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4,788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4,500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4,3252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4,1200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4,780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4,530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4,3183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4,1137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4,771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4,522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4,3114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4,1075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4,763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4,515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4,3045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4,1012</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4,754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4,507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4,2976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4,0949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4,746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4,499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4,2907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4,0887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4,738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4,492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4,2839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4,0825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4,729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4,484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4,2771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4,0754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4,721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4,447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4,2704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4,0702</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4,712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4,469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4,2636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4,0640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4,704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4,462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4,2568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4,0518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4,696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4,454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4,2501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4,0458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4,688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4,447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4,2434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4,0397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4,679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4,439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4,2368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4,0397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4,671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4,432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4,2301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4,0336</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4,663</w:t>
            </w:r>
          </w:p>
        </w:tc>
        <w:tc>
          <w:tcPr>
            <w:tcW w:w="1213" w:type="dxa"/>
          </w:tcPr>
          <w:p w:rsidR="00BF5A12" w:rsidRPr="00CC6FE3" w:rsidRDefault="00BF5A12" w:rsidP="00D3548C">
            <w:pPr>
              <w:spacing w:after="0" w:line="240" w:lineRule="auto"/>
              <w:jc w:val="center"/>
              <w:rPr>
                <w:rFonts w:ascii="Times New Roman" w:hAnsi="Times New Roman"/>
                <w:sz w:val="28"/>
                <w:szCs w:val="28"/>
              </w:rPr>
            </w:pPr>
          </w:p>
        </w:tc>
        <w:tc>
          <w:tcPr>
            <w:tcW w:w="1224" w:type="dxa"/>
          </w:tcPr>
          <w:p w:rsidR="00BF5A12" w:rsidRPr="00CC6FE3" w:rsidRDefault="00BF5A12" w:rsidP="00D3548C">
            <w:pPr>
              <w:spacing w:after="0" w:line="240" w:lineRule="auto"/>
              <w:jc w:val="center"/>
              <w:rPr>
                <w:rFonts w:ascii="Times New Roman" w:hAnsi="Times New Roman"/>
                <w:sz w:val="28"/>
                <w:szCs w:val="28"/>
              </w:rPr>
            </w:pP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4,2234</w:t>
            </w:r>
          </w:p>
        </w:tc>
        <w:tc>
          <w:tcPr>
            <w:tcW w:w="1213" w:type="dxa"/>
          </w:tcPr>
          <w:p w:rsidR="00BF5A12" w:rsidRPr="00CC6FE3" w:rsidRDefault="00BF5A12" w:rsidP="00D3548C">
            <w:pPr>
              <w:spacing w:after="0" w:line="240" w:lineRule="auto"/>
              <w:jc w:val="center"/>
              <w:rPr>
                <w:rFonts w:ascii="Times New Roman" w:hAnsi="Times New Roman"/>
                <w:sz w:val="28"/>
                <w:szCs w:val="28"/>
              </w:rPr>
            </w:pP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p>
        </w:tc>
      </w:tr>
      <w:tr w:rsidR="00BF5A12" w:rsidRPr="00CC6FE3" w:rsidTr="00D3548C">
        <w:trPr>
          <w:trHeight w:val="337"/>
        </w:trPr>
        <w:tc>
          <w:tcPr>
            <w:tcW w:w="4873" w:type="dxa"/>
            <w:gridSpan w:val="4"/>
            <w:vAlign w:val="center"/>
          </w:tcPr>
          <w:p w:rsidR="00BF5A12" w:rsidRPr="00CC6FE3" w:rsidRDefault="00BF5A12"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11</w:t>
            </w:r>
            <w:r w:rsidRPr="00CC6FE3">
              <w:rPr>
                <w:rFonts w:ascii="Times New Roman" w:hAnsi="Times New Roman"/>
                <w:b/>
                <w:i/>
                <w:sz w:val="28"/>
                <w:szCs w:val="28"/>
                <w:vertAlign w:val="superscript"/>
              </w:rPr>
              <w:t>0</w:t>
            </w:r>
          </w:p>
        </w:tc>
        <w:tc>
          <w:tcPr>
            <w:tcW w:w="4873" w:type="dxa"/>
            <w:gridSpan w:val="4"/>
            <w:vAlign w:val="center"/>
          </w:tcPr>
          <w:p w:rsidR="00BF5A12" w:rsidRPr="00CC6FE3" w:rsidRDefault="00BF5A12"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12</w:t>
            </w:r>
            <w:r w:rsidRPr="00CC6FE3">
              <w:rPr>
                <w:rFonts w:ascii="Times New Roman" w:hAnsi="Times New Roman"/>
                <w:b/>
                <w:i/>
                <w:sz w:val="28"/>
                <w:szCs w:val="28"/>
                <w:vertAlign w:val="superscript"/>
              </w:rPr>
              <w:t>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4,0336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3,8550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3,7018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3,5514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4,0279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3,8495</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3,6968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3,5467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4,0216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3,8441</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3,6918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3,5421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4,0157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3,8386</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3,6867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3,5374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4,0097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3,8331</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3,6817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3,5328</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4,0037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3,8277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3,6767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3,5282</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3,9978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3,8223</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3,6717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3,5236</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3,9919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3,8168</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3,6668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3,5191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3,9860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3,8114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3,6618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3,5145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3,9801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3,8060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3,6568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3,5099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3,9742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3,8007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3,6519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3,5054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3,9648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3,7954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3,6470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3,5009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3,9626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3,7900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3,6421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3,4964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3,9567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3,7847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3,6372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3,4919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3,9509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3,7794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3,6323</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3,4874</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3,9541</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3,7742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3,6274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3,4829</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3,9394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3,7689</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3,6226</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3,4785</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3,9337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3,7637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3,6177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3,4740</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3,9279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3,7584</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3,6129</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3,4696</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3,9222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3,7532</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3,6080</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3,4651</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3,9165</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3,7480</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3,6032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3,4607</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3,9108</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3,7428</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3,5984</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3,4563</w:t>
            </w:r>
          </w:p>
        </w:tc>
      </w:tr>
      <w:tr w:rsidR="00BF5A12" w:rsidRPr="00CC6FE3" w:rsidTr="00D3548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3,9052</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3,7377</w:t>
            </w:r>
          </w:p>
        </w:tc>
        <w:tc>
          <w:tcPr>
            <w:tcW w:w="1212"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3,5937</w:t>
            </w:r>
          </w:p>
        </w:tc>
        <w:tc>
          <w:tcPr>
            <w:tcW w:w="1213" w:type="dxa"/>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BF5A12" w:rsidRPr="00CC6FE3" w:rsidRDefault="00BF5A12" w:rsidP="00D3548C">
            <w:pPr>
              <w:spacing w:after="0" w:line="240" w:lineRule="auto"/>
              <w:jc w:val="center"/>
              <w:rPr>
                <w:rFonts w:ascii="Times New Roman" w:hAnsi="Times New Roman"/>
                <w:sz w:val="28"/>
                <w:szCs w:val="28"/>
              </w:rPr>
            </w:pPr>
            <w:r w:rsidRPr="00CC6FE3">
              <w:rPr>
                <w:rFonts w:ascii="Times New Roman" w:hAnsi="Times New Roman"/>
                <w:sz w:val="28"/>
                <w:szCs w:val="28"/>
              </w:rPr>
              <w:t>3,4519</w:t>
            </w:r>
          </w:p>
        </w:tc>
      </w:tr>
      <w:tr w:rsidR="00302A8D" w:rsidRPr="00CC6FE3" w:rsidTr="00D3548C">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3,8995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3,7325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3,5889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3,4475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3,8939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3,7273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3,5842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3,4431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3,8882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3,7222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3,5794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3,4388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3,8827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3,7171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3,5747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3,4344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3,8771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3,7120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3,5700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3,4301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3,8716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3,7069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3,5654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3,4257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3,8660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3,7018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3,5607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3,4214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3,8605</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tcPr>
          <w:p w:rsidR="00302A8D" w:rsidRPr="00CC6FE3" w:rsidRDefault="00302A8D" w:rsidP="00D3548C">
            <w:pPr>
              <w:spacing w:after="0" w:line="240" w:lineRule="auto"/>
              <w:jc w:val="center"/>
              <w:rPr>
                <w:rFonts w:ascii="Times New Roman" w:hAnsi="Times New Roman"/>
                <w:sz w:val="28"/>
                <w:szCs w:val="28"/>
              </w:rPr>
            </w:pP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3,5560</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p>
        </w:tc>
      </w:tr>
      <w:tr w:rsidR="00302A8D" w:rsidRPr="00CC6FE3" w:rsidTr="00D3548C">
        <w:trPr>
          <w:trHeight w:val="351"/>
        </w:trPr>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13</w:t>
            </w:r>
            <w:r w:rsidRPr="00CC6FE3">
              <w:rPr>
                <w:rFonts w:ascii="Times New Roman" w:hAnsi="Times New Roman"/>
                <w:b/>
                <w:i/>
                <w:sz w:val="28"/>
                <w:szCs w:val="28"/>
                <w:vertAlign w:val="superscript"/>
              </w:rPr>
              <w:t>0</w:t>
            </w:r>
          </w:p>
        </w:tc>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14</w:t>
            </w:r>
            <w:r w:rsidRPr="00CC6FE3">
              <w:rPr>
                <w:rFonts w:ascii="Times New Roman" w:hAnsi="Times New Roman"/>
                <w:b/>
                <w:i/>
                <w:sz w:val="28"/>
                <w:szCs w:val="28"/>
                <w:vertAlign w:val="superscript"/>
              </w:rPr>
              <w:t>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3,4214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3,2929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3,1814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3,0705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3,4171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3,2890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3,1777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3,0670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3,4128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3,2850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3,1740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3,0636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3,4086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3,2811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3,1703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3,0601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3,4043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3,2771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3,1666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3,0567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3,4000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3,2732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3,1629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3,0533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3,3958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3,2693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3,1629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3,0499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3,3916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3,2653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3,1556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3,0466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3,3873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3,2614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3,1520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3,0432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3,3831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3,2575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3,1483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3,0398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3,3789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3,2536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3,1447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3,0398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3,3747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3,2497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3,1411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3,0330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3,3705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3,2456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3,1375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3,0297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3,3664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3,2420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3,1339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3,0263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3,3622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3,2381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3,1303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3,0229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3,3580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3,2343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3,1267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3,0196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3,3539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3,0305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3,1231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3,0163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3,3498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3,0366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3,1196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3,0129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3,3456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3,0228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3,1160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3,0096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3,3415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3,2190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3,1125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3,0063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3,3374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3,2152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3,0089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3,0030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3,3333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3,2114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3,0054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2,9997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3,3292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3,2077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3,0019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2,9965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3,3252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3,2039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3,0983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2,9932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3,3211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3,2011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3,0948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2,9899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3,3170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3,1964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3,0913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2,9899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3,3130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3,1926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3,0913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2,9834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3,3090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3,1889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3,0843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2,9802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3,3049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3,1851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3,0809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2,9769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3,3009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3,1814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3,0774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2,9737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3,2969</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tcPr>
          <w:p w:rsidR="00302A8D" w:rsidRPr="00CC6FE3" w:rsidRDefault="00302A8D" w:rsidP="00D3548C">
            <w:pPr>
              <w:spacing w:after="0" w:line="240" w:lineRule="auto"/>
              <w:jc w:val="center"/>
              <w:rPr>
                <w:rFonts w:ascii="Times New Roman" w:hAnsi="Times New Roman"/>
                <w:sz w:val="28"/>
                <w:szCs w:val="28"/>
              </w:rPr>
            </w:pP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3,0739</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p>
        </w:tc>
      </w:tr>
      <w:tr w:rsidR="00302A8D" w:rsidRPr="00CC6FE3" w:rsidTr="00D3548C">
        <w:trPr>
          <w:trHeight w:val="410"/>
        </w:trPr>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15</w:t>
            </w:r>
            <w:r w:rsidRPr="00CC6FE3">
              <w:rPr>
                <w:rFonts w:ascii="Times New Roman" w:hAnsi="Times New Roman"/>
                <w:b/>
                <w:i/>
                <w:sz w:val="28"/>
                <w:szCs w:val="28"/>
                <w:vertAlign w:val="superscript"/>
              </w:rPr>
              <w:t>0</w:t>
            </w:r>
          </w:p>
        </w:tc>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16</w:t>
            </w:r>
            <w:r w:rsidRPr="00CC6FE3">
              <w:rPr>
                <w:rFonts w:ascii="Times New Roman" w:hAnsi="Times New Roman"/>
                <w:b/>
                <w:i/>
                <w:sz w:val="28"/>
                <w:szCs w:val="28"/>
                <w:vertAlign w:val="superscript"/>
              </w:rPr>
              <w:t>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2,9737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2,8770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2,7923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2,7072</w:t>
            </w:r>
          </w:p>
        </w:tc>
      </w:tr>
      <w:tr w:rsidR="00302A8D" w:rsidRPr="00CC6FE3" w:rsidTr="00B65A51">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2,9705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2,8740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2,7895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2,7046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2,9673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2,8710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2,7867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2,7019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2,9641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2,8680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2,7838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2,6993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2,9609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2,8656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2,7810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2,6966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2,9577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2,8620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2,7782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2,6940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2,9545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2,8590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2,7754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2,6914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2,9513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2,8561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2,7726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2,6887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2,9482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2,8531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2,7698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2,6861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2,9450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2,8501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2,7670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2,6833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2,9418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2,8472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2,7642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2,6809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2,9387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2,8442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2,7614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2,6783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2,9355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2,8413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2,7587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2,6758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2,9324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2,8383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2,7559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2,6732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2,9292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2,8354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2,7532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2,6706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2,9261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2,8325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2,7504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2,6680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2,9230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2,8296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2,7477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2,6654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2,9199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2,8267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2,7450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2,6629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2,9167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2,8238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2,7422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2,6603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2,9136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2,8209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2,7395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2,6577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2,9105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2,8180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2,7368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2,6552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2,9074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2,8151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2,7341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2,6521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2,9044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2,8123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2,7314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2,6501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2,9013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2,8094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2,7287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2,6475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2,8983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2,8065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2,7260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2,6450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2,8952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2,8037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2,7233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2,6425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2,8922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2,8008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2,7206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2,6400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2,8891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2,7980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2,7179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2,6374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2,8861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2,7951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2,7153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2,6349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2,8830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2,7923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2,7126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2,6324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2,8800</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tcPr>
          <w:p w:rsidR="00302A8D" w:rsidRPr="00CC6FE3" w:rsidRDefault="00302A8D" w:rsidP="00D3548C">
            <w:pPr>
              <w:spacing w:after="0" w:line="240" w:lineRule="auto"/>
              <w:jc w:val="center"/>
              <w:rPr>
                <w:rFonts w:ascii="Times New Roman" w:hAnsi="Times New Roman"/>
                <w:sz w:val="28"/>
                <w:szCs w:val="28"/>
              </w:rPr>
            </w:pP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2,7099</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p>
        </w:tc>
      </w:tr>
      <w:tr w:rsidR="00302A8D" w:rsidRPr="00CC6FE3" w:rsidTr="00D3548C">
        <w:trPr>
          <w:trHeight w:val="329"/>
        </w:trPr>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17</w:t>
            </w:r>
            <w:r w:rsidRPr="00CC6FE3">
              <w:rPr>
                <w:rFonts w:ascii="Times New Roman" w:hAnsi="Times New Roman"/>
                <w:b/>
                <w:i/>
                <w:sz w:val="28"/>
                <w:szCs w:val="28"/>
                <w:vertAlign w:val="superscript"/>
              </w:rPr>
              <w:t>0</w:t>
            </w:r>
          </w:p>
        </w:tc>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18</w:t>
            </w:r>
            <w:r w:rsidRPr="00CC6FE3">
              <w:rPr>
                <w:rFonts w:ascii="Times New Roman" w:hAnsi="Times New Roman"/>
                <w:b/>
                <w:i/>
                <w:sz w:val="28"/>
                <w:szCs w:val="28"/>
                <w:vertAlign w:val="superscript"/>
              </w:rPr>
              <w:t>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2,6324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2,5571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2,4906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2,4235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2,6299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2,5548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2,4884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2,4214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2,6274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2,5524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2,4862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2,4193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2,6250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2,5501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2,4839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2,4172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2,6225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2,5477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2,4817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2,4151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2,6200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2,5454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2,4795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2,4130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2,6175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2,5431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2,4773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2,4109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2,6150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2,5407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2,4751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2,4089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2,6126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2,5384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2,4729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2,4068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2,6101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2,5361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2,4707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2,4047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2,6076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2,5338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2,4685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2,4026</w:t>
            </w:r>
          </w:p>
        </w:tc>
      </w:tr>
      <w:tr w:rsidR="00302A8D" w:rsidRPr="00CC6FE3" w:rsidTr="00D3548C">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302A8D" w:rsidRPr="00CC6FE3" w:rsidRDefault="00302A8D"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2,6052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2,5315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2,4663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2,4006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2,6027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2,5292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2,4642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2,3985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2,6003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2,5269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2,4620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2,3965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2,5978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2,5246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2,4590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2,3944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2,5954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2,5223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2,4577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2,3924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2,5980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2,5200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2,455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2,3903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2,5906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2,5177</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2,4534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2,3883</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2,5891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2,5154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2,4512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2,3862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2,5851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2,5131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2,4431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2,3842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2,5857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2,5108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2,4469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2,1812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2,5833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2,5086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2,4448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2,1802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2,5809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2,5063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2,4426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2,1781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2,5785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2,5041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2,4405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2,1761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2,5761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2,5018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2,4382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2,1741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2,5737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2,4996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2,4362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2,1721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2,5713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2,4973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2,4341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2,1701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2,5689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2,4951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2,4320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2,1680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2,5666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2,4928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2,4298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2,1660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2,5642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2,4906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2,4277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2,1640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2,5595</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tcPr>
          <w:p w:rsidR="00302A8D" w:rsidRPr="00CC6FE3" w:rsidRDefault="00302A8D" w:rsidP="00D3548C">
            <w:pPr>
              <w:spacing w:after="0" w:line="240" w:lineRule="auto"/>
              <w:jc w:val="center"/>
              <w:rPr>
                <w:rFonts w:ascii="Times New Roman" w:hAnsi="Times New Roman"/>
                <w:sz w:val="28"/>
                <w:szCs w:val="28"/>
              </w:rPr>
            </w:pP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2,4256</w:t>
            </w:r>
          </w:p>
        </w:tc>
        <w:tc>
          <w:tcPr>
            <w:tcW w:w="1213" w:type="dxa"/>
          </w:tcPr>
          <w:p w:rsidR="00302A8D" w:rsidRPr="00CC6FE3" w:rsidRDefault="00302A8D" w:rsidP="00D3548C">
            <w:pPr>
              <w:spacing w:after="0" w:line="240" w:lineRule="auto"/>
              <w:jc w:val="center"/>
              <w:rPr>
                <w:rFonts w:ascii="Times New Roman" w:hAnsi="Times New Roman"/>
                <w:sz w:val="28"/>
                <w:szCs w:val="28"/>
              </w:rPr>
            </w:pP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p>
        </w:tc>
      </w:tr>
      <w:tr w:rsidR="00302A8D" w:rsidRPr="00CC6FE3" w:rsidTr="00D3548C">
        <w:trPr>
          <w:trHeight w:val="357"/>
        </w:trPr>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19</w:t>
            </w:r>
            <w:r w:rsidRPr="00CC6FE3">
              <w:rPr>
                <w:rFonts w:ascii="Times New Roman" w:hAnsi="Times New Roman"/>
                <w:b/>
                <w:i/>
                <w:sz w:val="28"/>
                <w:szCs w:val="28"/>
                <w:vertAlign w:val="superscript"/>
              </w:rPr>
              <w:t>0</w:t>
            </w:r>
          </w:p>
        </w:tc>
        <w:tc>
          <w:tcPr>
            <w:tcW w:w="4873" w:type="dxa"/>
            <w:gridSpan w:val="4"/>
            <w:vAlign w:val="center"/>
          </w:tcPr>
          <w:p w:rsidR="00302A8D" w:rsidRPr="00CC6FE3" w:rsidRDefault="00302A8D"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20</w:t>
            </w:r>
            <w:r w:rsidRPr="00CC6FE3">
              <w:rPr>
                <w:rFonts w:ascii="Times New Roman" w:hAnsi="Times New Roman"/>
                <w:b/>
                <w:i/>
                <w:sz w:val="28"/>
                <w:szCs w:val="28"/>
                <w:vertAlign w:val="superscript"/>
              </w:rPr>
              <w:t>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2,3640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2,3038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2,2503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2,1960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2,3620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2,3019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2,2485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2,1946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2,3600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2,3000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2,2467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2,1926</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2,3581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2,2981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2,2450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2,1909</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2,3561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2,2968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2,2432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2,1892</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2,3541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2,2943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2,2414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2,1875</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2,3521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2,2925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2,2396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2,1858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2,3501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2,2906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2,2378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2,1841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2,3482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2,2888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2,2361</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2,1824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2,3462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2,2869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2,2343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2,1807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2,3442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2,2850</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2,2325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2,1790</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2,3423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2,2832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2,2307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2,1774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2,3403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2,2813</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2,2290</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2,1757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2,3384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2,2795</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2,2279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2,1741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2,3364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2,2776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2,2255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2,1724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2,3345</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2,2758</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2,2273</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2,1707</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2,3326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2,2739</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2,2219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2,1691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2,3306</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2,2721</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2,2202</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2,1674</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2,3287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2,2702</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2,2184</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2,1658</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2,3267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2,2684</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2,2167</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2,1641</w:t>
            </w:r>
          </w:p>
        </w:tc>
      </w:tr>
      <w:tr w:rsidR="00302A8D" w:rsidRPr="00CC6FE3" w:rsidTr="00D3548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2,3248</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2,2666</w:t>
            </w:r>
          </w:p>
        </w:tc>
        <w:tc>
          <w:tcPr>
            <w:tcW w:w="1212"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2,2149</w:t>
            </w:r>
          </w:p>
        </w:tc>
        <w:tc>
          <w:tcPr>
            <w:tcW w:w="1213" w:type="dxa"/>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302A8D" w:rsidRPr="00CC6FE3" w:rsidRDefault="00302A8D" w:rsidP="00D3548C">
            <w:pPr>
              <w:spacing w:after="0" w:line="240" w:lineRule="auto"/>
              <w:jc w:val="center"/>
              <w:rPr>
                <w:rFonts w:ascii="Times New Roman" w:hAnsi="Times New Roman"/>
                <w:sz w:val="28"/>
                <w:szCs w:val="28"/>
              </w:rPr>
            </w:pPr>
            <w:r w:rsidRPr="00CC6FE3">
              <w:rPr>
                <w:rFonts w:ascii="Times New Roman" w:hAnsi="Times New Roman"/>
                <w:sz w:val="28"/>
                <w:szCs w:val="28"/>
              </w:rPr>
              <w:t>2,1625</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2,3229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2,2648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2,2132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2,1608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2,3210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2,2629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2,2115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2,1593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2,3190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2,2611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2,1575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2,3171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2,2593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2,2080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2,1559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2,3152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2,2575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2,1543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2,3133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2,2557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2,1526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2,3114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2,2533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2,2029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2,1510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2,3095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2,2521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2,2011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2,1493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2,3076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2,2508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2,1994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2,1477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2,3057</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2,1977</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402"/>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21</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22</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2,0985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2,0098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2,1461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2,0969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2,0084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2,1445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2,0954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2,0070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2,1448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2,0988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2,0502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2,0056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2,1412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2,0923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2,0042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2,1396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2,0908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2,0472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2,0028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2,1380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2,0892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2,0014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2,0877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2,0000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2,0861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2,0428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1,9986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2,0846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2,0414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1,9972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2,1315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2,0831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1,9958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2,0616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2,0384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1,9944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2,1283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2,0801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1,9931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2,0786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2,0355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1,9917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2,1251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2,0770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2,0341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1,9903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2,1235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2,0755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2,1220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2,0740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2,0312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1,9875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2,1204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2,0725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1,9862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2,1188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2,0710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2,0283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1,9848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2,1172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2,0695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2,0268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1,9834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2,1156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2,0680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1,9820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2,0665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1,9807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2,1125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2,0650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1,9793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2,1109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2,0635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2,0211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2,0620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1,9766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2,1078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2,0606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2,0183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1,9752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2,1062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2,0591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2,0169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1,9739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2,0576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2,0155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1,9725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2,0561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1,9712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2,1016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2,0546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1,9698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2,1000</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2,0112</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rPr>
          <w:trHeight w:val="335"/>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23</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24</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1,9698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1,9289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1,8923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1,8547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1,9276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1,8536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1,9671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1,9263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1,8898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1,8524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1,9250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1,8886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1,8512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1,9237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1,8874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1,8501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1,9225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1,8861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1,9618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1,9212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1,8849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1,8477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1,9604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1,9199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1,8465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1,9598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1,9186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1,8825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1,8454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1,9173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1,8442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1,9160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1,8800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1,8430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1,9551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1,8788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1,8419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1,9538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1,9135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1,8407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1,9123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1,8396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1,9511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1,9110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1,8384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1,9498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1,9098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1,8739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1,8372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1,9085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1,8361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1,9472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1,9072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1,8349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1,9060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1,8703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1,8338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1,9445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1,9047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1,8691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1,8326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1,9035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1,8315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1,9022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1,8303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1,9406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1,9010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1,8655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1,8292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1,8997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1,9380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1,8985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1,8269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1,8973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1,8258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1,8960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1,8607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1,8249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1,9341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1,8235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1,9328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1,8935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1,8583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1,8223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1,8923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1,8571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1,8211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1,9302</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1,8559</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377"/>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25</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26</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1,7867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1,7239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1,8201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1,7856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1,7229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1,8189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1,7845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1,7536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1,7219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1,8178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1,7834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1,7823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1,7199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1,8155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1,7818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1,7505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1,7802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1,7179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1,8133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1,7791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1,7484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1,7169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1,8122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1,7780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1,7474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1,7159</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1,8110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1,7769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1,7149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1,7758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1,7453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1,7139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1,8088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1,7129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1,7737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1,7119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1,8065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1,7726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1,7422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1,7715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1,7100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1,7705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1,7401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1,7090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1,7694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1,7391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1,8021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1,7683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1,7070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1,8009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1,7673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1,7371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1,7060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1,7998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1,7662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1,7360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1,7050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1,7651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1,7350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1,7040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1,7641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1,7031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1,7965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1,7630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1,7330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1,7021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1,7620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1,7320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1,7011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1,7609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1,7310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1,7001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1,7598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1,6992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1,7922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1,7588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1,7289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1,6982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1,7578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1,6972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1,7900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1,7567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1,7269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1,6963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1,7889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1,7557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1,7259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1,6953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1,7302</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1,7249</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422"/>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27</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28</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1,6953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1,6659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1,6121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1,6650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1,6113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1,6934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1,6640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1,6104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1,6631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1,6096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1,6622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1,6087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1,6905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1,6613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1,6349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1,6078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1,6604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1,6341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1,6070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1,6886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1,6594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1,6061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1,6585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1,6 323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1,6053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1,6576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1,6314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1,6044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1,6567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1,6305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1,6035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1,6558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1,6296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1,6027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1,6838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1,6018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1,6828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1,6539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1,6010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1,6530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1,6001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1,6809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1,6521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1,6261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1,5993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1,6800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1,6512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1,5984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1,6502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1,5976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1,6493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1,6235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1,5967</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1,6771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1,6484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1,5959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1,6762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1,6475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1,5981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1,6753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1,6466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1,6208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1,5942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1,6457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1,6200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1,5934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1,6734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1,6191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1,5925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1,6439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1,6182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1,5917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1,6430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1,6173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1,6706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1,6421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1,5900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1,6696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1,6412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1,6156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1,5892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1,6402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1,5883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1,6394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1,6139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1,5875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1,6668</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1,6130</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328"/>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29</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30</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1,5875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1,5622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1,5157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1,5867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1,5614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1,5149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1,5859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1,5606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1,5378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1,5142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1,5850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1,5598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1,5134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1,5842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1,5590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1,5362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1,5127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1,5834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1,5582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1,5120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1,5574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1,5112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1,5818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1,5566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1,5339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1,5105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1,5809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1,5558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1,5 331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1,5097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1,5801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1,5550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1,5090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1,5542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1,5316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1,5083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1,5534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1,5308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1,5075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1,5526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1,5068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1,5768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1,5518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1,5060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1,5760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1,5510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1,5286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1,5053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1,5503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1,5278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1,5046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1,5495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1,5038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1,5736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1,5487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1,5031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1,5727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1,5479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1,5255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1,5023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1,5471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1,5248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1,5016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1,5463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1,5703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1,5455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1,5002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1,5448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1,5225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1,4994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1,5440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1,5432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1,5210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1,5424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1,5202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1,4973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1,5662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1,5416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1,4966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1,5409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1,4958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1,5401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1,4951</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1,5638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1,5393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1,5172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1,4944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1,5630</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1,5162</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369"/>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31</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32</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1,4122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1,4317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1,4719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1,4311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1,4930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1,4709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1,4304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1,4922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1,4702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1,4504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1,4298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1,4695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1,4291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1,4908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1,4689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1,4285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1,4901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1,4682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1,4484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1,4278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1,4675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1,4272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1,4886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1,4668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1,4265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1,4661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1,4259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1,4872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1,4654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1,4253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1,4865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1,4647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1,4450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1,4246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1,4640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1,4240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1,4851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1,4633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1,4233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1,4626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1,4430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1,4227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1,4836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1,4620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1,4423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1,4221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1,4829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1,4613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1,4214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1,4822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1,4606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1,4410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1,4208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1,4815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1,4599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1,4403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1,4201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1,4808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1,4592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1,4195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1,4801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1,4585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1,4578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1,4383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1,4182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1,4572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1,4377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1,4176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1,4780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1,4565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1,4169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1,4773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1,4558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1,4163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1,4765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1,4551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1,4157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1,4554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1,4350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1,4150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1,4751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1,4538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1,4144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1,4531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1,4137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1,4524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1,4331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1,4131</w:t>
            </w:r>
          </w:p>
        </w:tc>
      </w:tr>
      <w:tr w:rsidR="000A1A3A" w:rsidRPr="00CC6FE3" w:rsidTr="00302A8D">
        <w:trPr>
          <w:trHeight w:val="278"/>
        </w:trPr>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1,4730</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302A8D">
            <w:pPr>
              <w:spacing w:after="0" w:line="240" w:lineRule="auto"/>
              <w:jc w:val="center"/>
              <w:rPr>
                <w:rFonts w:ascii="Times New Roman" w:hAnsi="Times New Roman"/>
                <w:sz w:val="28"/>
                <w:szCs w:val="28"/>
              </w:rPr>
            </w:pPr>
            <w:r w:rsidRPr="00CC6FE3">
              <w:rPr>
                <w:rFonts w:ascii="Times New Roman" w:hAnsi="Times New Roman"/>
                <w:sz w:val="28"/>
                <w:szCs w:val="28"/>
              </w:rPr>
              <w:t>1,4324</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418"/>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33</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34</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1,3939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1,3582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1,4125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1,3933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1,3577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1,4118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1,3927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1,3571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1,3921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1,3565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1,4106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1,3914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1,3559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1,3908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1,3734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1,3554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1,3902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1,3729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1,3548</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1,3896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1,3723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1,3542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1,3890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1,3537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1,4074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1,3884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1,3531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1,4068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1,3872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1,3705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1,3525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1,4062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1,3866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1,3699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1,3520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1,4056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1,3860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1,3693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1,3514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1,4049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1,3853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1,3687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1,3508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1,4043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1,3847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1,3502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1,3847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1,3575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1,3497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1,4031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1,3841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1,3491</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1,4025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1,3935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1,3485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1,4018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1,3829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1,3480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1,3823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1,3474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1,3817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1,3468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1,4000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1,3811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1,3640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1,3463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1,3805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1,3634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1,3457</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1,3988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1,3799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1,3629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1,3452</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1,3982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1,3793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1,3623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1,3446</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1,3975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1,3788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1,3617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1,3440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1,3969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1,3782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1,3435</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1,3766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1,3605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1,3429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1,3770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1,3600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1,3424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1,3951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1,3764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1,3418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1,3945</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1,3558</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r w:rsidR="000A1A3A" w:rsidRPr="00CC6FE3" w:rsidTr="00D3548C">
        <w:trPr>
          <w:trHeight w:val="323"/>
        </w:trPr>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35</w:t>
            </w:r>
            <w:r w:rsidRPr="00CC6FE3">
              <w:rPr>
                <w:rFonts w:ascii="Times New Roman" w:hAnsi="Times New Roman"/>
                <w:b/>
                <w:i/>
                <w:sz w:val="28"/>
                <w:szCs w:val="28"/>
                <w:vertAlign w:val="superscript"/>
              </w:rPr>
              <w:t>0</w:t>
            </w:r>
          </w:p>
        </w:tc>
        <w:tc>
          <w:tcPr>
            <w:tcW w:w="4873" w:type="dxa"/>
            <w:gridSpan w:val="4"/>
            <w:vAlign w:val="center"/>
          </w:tcPr>
          <w:p w:rsidR="000A1A3A" w:rsidRPr="00CC6FE3" w:rsidRDefault="000A1A3A" w:rsidP="00D3548C">
            <w:pPr>
              <w:spacing w:after="0" w:line="240" w:lineRule="auto"/>
              <w:jc w:val="center"/>
              <w:rPr>
                <w:rFonts w:ascii="Times New Roman" w:hAnsi="Times New Roman"/>
                <w:b/>
                <w:i/>
                <w:sz w:val="28"/>
                <w:szCs w:val="28"/>
                <w:vertAlign w:val="superscript"/>
              </w:rPr>
            </w:pPr>
            <w:r w:rsidRPr="00CC6FE3">
              <w:rPr>
                <w:rFonts w:ascii="Times New Roman" w:hAnsi="Times New Roman"/>
                <w:b/>
                <w:i/>
                <w:sz w:val="28"/>
                <w:szCs w:val="28"/>
              </w:rPr>
              <w:t>36</w:t>
            </w:r>
            <w:r w:rsidRPr="00CC6FE3">
              <w:rPr>
                <w:rFonts w:ascii="Times New Roman" w:hAnsi="Times New Roman"/>
                <w:b/>
                <w:i/>
                <w:sz w:val="28"/>
                <w:szCs w:val="28"/>
                <w:vertAlign w:val="superscript"/>
              </w:rPr>
              <w:t>0</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1,3418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1,3249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1,3094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1,2934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1,3412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1,3243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1,3089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1,2929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1,3407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1,3238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1,3084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1,2924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1,3401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1,3232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1,3078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1,2919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1,3396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1,3237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1,3073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1,2914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1,3222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1,3068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1,3216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1,2904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1,3379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1,3211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1,3058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1,2899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1,3 374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1,3205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1,2824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1,3368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1,3200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1,3047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1,3363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1,3195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1,3042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1,2884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1,3357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1,3189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1,3037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1,2879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1,3352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1,3184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1,3032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1,2874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1,3346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1,3179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1,3026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1,2869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1,3341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1,3173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1,3021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1,2863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1,3335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1,3168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1,2858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1,3330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1,3163</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1,3011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1,2853</w:t>
            </w:r>
          </w:p>
        </w:tc>
      </w:tr>
      <w:tr w:rsidR="000A1A3A" w:rsidRPr="00CC6FE3" w:rsidTr="00D3548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lastRenderedPageBreak/>
              <w:t>1</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2</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3</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4</w:t>
            </w:r>
          </w:p>
        </w:tc>
        <w:tc>
          <w:tcPr>
            <w:tcW w:w="1212"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5</w:t>
            </w:r>
          </w:p>
        </w:tc>
        <w:tc>
          <w:tcPr>
            <w:tcW w:w="1224"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6</w:t>
            </w:r>
          </w:p>
        </w:tc>
        <w:tc>
          <w:tcPr>
            <w:tcW w:w="1213" w:type="dxa"/>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7</w:t>
            </w:r>
          </w:p>
        </w:tc>
        <w:tc>
          <w:tcPr>
            <w:tcW w:w="1224" w:type="dxa"/>
            <w:shd w:val="clear" w:color="auto" w:fill="auto"/>
          </w:tcPr>
          <w:p w:rsidR="000A1A3A" w:rsidRPr="00CC6FE3" w:rsidRDefault="000A1A3A" w:rsidP="00B65A51">
            <w:pPr>
              <w:spacing w:after="0" w:line="240" w:lineRule="auto"/>
              <w:jc w:val="center"/>
              <w:rPr>
                <w:rFonts w:ascii="Times New Roman" w:hAnsi="Times New Roman"/>
                <w:sz w:val="28"/>
                <w:szCs w:val="28"/>
              </w:rPr>
            </w:pPr>
            <w:r w:rsidRPr="00CC6FE3">
              <w:rPr>
                <w:rFonts w:ascii="Times New Roman" w:hAnsi="Times New Roman"/>
                <w:sz w:val="28"/>
                <w:szCs w:val="28"/>
              </w:rPr>
              <w:t>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1,3324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1,3158</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1,3006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1,2848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1,3319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1,3152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1,3000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49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1,2843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1,3313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1,3147</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1,9995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1,2838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1,3308</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1,3142</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1,9990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51</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1,2833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1,3303</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1,3136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21</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1,9985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52</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1,2828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1,3297</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1,3131</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22</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1,9980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53</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1,2823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1,3292</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1,3126</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23</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1,9975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54</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1,2818</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1,3286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1,3120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24</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1,9970</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55</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1,2813</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1,3281</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1,3115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25</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1,9964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56</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1,2809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1,3110</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26</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1,9959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57</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1,2804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1,3276</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1,3105</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27</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1,9954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58</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1,2799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1,3265</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1,3099</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28</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1,9949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59</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1,2794</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1,3159</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1,3094</w:t>
            </w: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29</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1,9944</w:t>
            </w:r>
          </w:p>
        </w:tc>
        <w:tc>
          <w:tcPr>
            <w:tcW w:w="1213"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60</w:t>
            </w: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1,2789</w:t>
            </w:r>
          </w:p>
        </w:tc>
      </w:tr>
      <w:tr w:rsidR="000A1A3A" w:rsidRPr="00CC6FE3" w:rsidTr="00D3548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1,3254</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tcPr>
          <w:p w:rsidR="000A1A3A" w:rsidRPr="00CC6FE3" w:rsidRDefault="000A1A3A" w:rsidP="00D3548C">
            <w:pPr>
              <w:spacing w:after="0" w:line="240" w:lineRule="auto"/>
              <w:jc w:val="center"/>
              <w:rPr>
                <w:rFonts w:ascii="Times New Roman" w:hAnsi="Times New Roman"/>
                <w:sz w:val="28"/>
                <w:szCs w:val="28"/>
              </w:rPr>
            </w:pPr>
          </w:p>
        </w:tc>
        <w:tc>
          <w:tcPr>
            <w:tcW w:w="1212"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30</w:t>
            </w:r>
          </w:p>
        </w:tc>
        <w:tc>
          <w:tcPr>
            <w:tcW w:w="1224" w:type="dxa"/>
          </w:tcPr>
          <w:p w:rsidR="000A1A3A" w:rsidRPr="00CC6FE3" w:rsidRDefault="000A1A3A" w:rsidP="00D3548C">
            <w:pPr>
              <w:spacing w:after="0" w:line="240" w:lineRule="auto"/>
              <w:jc w:val="center"/>
              <w:rPr>
                <w:rFonts w:ascii="Times New Roman" w:hAnsi="Times New Roman"/>
                <w:sz w:val="28"/>
                <w:szCs w:val="28"/>
              </w:rPr>
            </w:pPr>
            <w:r w:rsidRPr="00CC6FE3">
              <w:rPr>
                <w:rFonts w:ascii="Times New Roman" w:hAnsi="Times New Roman"/>
                <w:sz w:val="28"/>
                <w:szCs w:val="28"/>
              </w:rPr>
              <w:t>1,9939</w:t>
            </w:r>
          </w:p>
        </w:tc>
        <w:tc>
          <w:tcPr>
            <w:tcW w:w="1213" w:type="dxa"/>
          </w:tcPr>
          <w:p w:rsidR="000A1A3A" w:rsidRPr="00CC6FE3" w:rsidRDefault="000A1A3A" w:rsidP="00D3548C">
            <w:pPr>
              <w:spacing w:after="0" w:line="240" w:lineRule="auto"/>
              <w:jc w:val="center"/>
              <w:rPr>
                <w:rFonts w:ascii="Times New Roman" w:hAnsi="Times New Roman"/>
                <w:sz w:val="28"/>
                <w:szCs w:val="28"/>
              </w:rPr>
            </w:pPr>
          </w:p>
        </w:tc>
        <w:tc>
          <w:tcPr>
            <w:tcW w:w="1224" w:type="dxa"/>
            <w:shd w:val="clear" w:color="auto" w:fill="auto"/>
          </w:tcPr>
          <w:p w:rsidR="000A1A3A" w:rsidRPr="00CC6FE3" w:rsidRDefault="000A1A3A" w:rsidP="00D3548C">
            <w:pPr>
              <w:spacing w:after="0" w:line="240" w:lineRule="auto"/>
              <w:jc w:val="center"/>
              <w:rPr>
                <w:rFonts w:ascii="Times New Roman" w:hAnsi="Times New Roman"/>
                <w:sz w:val="28"/>
                <w:szCs w:val="28"/>
              </w:rPr>
            </w:pPr>
          </w:p>
        </w:tc>
      </w:tr>
    </w:tbl>
    <w:p w:rsidR="0003101A" w:rsidRPr="00B97BBE" w:rsidRDefault="0003101A" w:rsidP="0003101A">
      <w:pPr>
        <w:spacing w:after="0" w:line="240" w:lineRule="auto"/>
        <w:rPr>
          <w:rFonts w:ascii="Times New Roman" w:hAnsi="Times New Roman"/>
          <w:sz w:val="28"/>
          <w:szCs w:val="28"/>
        </w:rPr>
      </w:pPr>
    </w:p>
    <w:p w:rsidR="0003101A" w:rsidRDefault="0003101A"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B67F59" w:rsidRDefault="00B67F59">
      <w:pPr>
        <w:rPr>
          <w:rFonts w:ascii="Times New Roman" w:hAnsi="Times New Roman"/>
          <w:b/>
          <w:color w:val="000000"/>
          <w:sz w:val="28"/>
          <w:szCs w:val="28"/>
        </w:rPr>
      </w:pPr>
      <w:r>
        <w:rPr>
          <w:rFonts w:ascii="Times New Roman" w:hAnsi="Times New Roman"/>
          <w:b/>
          <w:color w:val="000000"/>
          <w:sz w:val="28"/>
          <w:szCs w:val="28"/>
        </w:rPr>
        <w:br w:type="page"/>
      </w:r>
    </w:p>
    <w:p w:rsidR="00302A8D" w:rsidRPr="008236B4" w:rsidRDefault="00302A8D" w:rsidP="0003101A">
      <w:pPr>
        <w:shd w:val="clear" w:color="auto" w:fill="FFFFFF"/>
        <w:autoSpaceDE w:val="0"/>
        <w:autoSpaceDN w:val="0"/>
        <w:adjustRightInd w:val="0"/>
        <w:spacing w:after="0" w:line="240" w:lineRule="auto"/>
        <w:rPr>
          <w:rFonts w:ascii="Times New Roman" w:hAnsi="Times New Roman"/>
          <w:color w:val="000000"/>
          <w:sz w:val="28"/>
          <w:szCs w:val="28"/>
        </w:rPr>
      </w:pPr>
      <w:r w:rsidRPr="008236B4">
        <w:rPr>
          <w:rFonts w:ascii="Times New Roman" w:hAnsi="Times New Roman"/>
          <w:color w:val="000000"/>
          <w:sz w:val="28"/>
          <w:szCs w:val="28"/>
        </w:rPr>
        <w:lastRenderedPageBreak/>
        <w:t xml:space="preserve">           Приложение 2</w:t>
      </w:r>
    </w:p>
    <w:p w:rsidR="000A1A3A" w:rsidRPr="00B97BBE" w:rsidRDefault="000A1A3A"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03101A" w:rsidRPr="00B97BBE" w:rsidRDefault="00302A8D" w:rsidP="0003101A">
      <w:pPr>
        <w:spacing w:after="0" w:line="240" w:lineRule="auto"/>
        <w:ind w:firstLine="709"/>
        <w:rPr>
          <w:rFonts w:ascii="Times New Roman" w:hAnsi="Times New Roman"/>
          <w:sz w:val="28"/>
          <w:szCs w:val="28"/>
        </w:rPr>
      </w:pPr>
      <w:r>
        <w:rPr>
          <w:rFonts w:ascii="Times New Roman" w:hAnsi="Times New Roman"/>
          <w:sz w:val="28"/>
          <w:szCs w:val="28"/>
        </w:rPr>
        <w:t xml:space="preserve">Таблица </w:t>
      </w:r>
      <w:r w:rsidR="0003101A" w:rsidRPr="00B97BBE">
        <w:rPr>
          <w:rFonts w:ascii="Times New Roman" w:hAnsi="Times New Roman"/>
          <w:sz w:val="28"/>
          <w:szCs w:val="28"/>
        </w:rPr>
        <w:t xml:space="preserve"> - "Ключ" для идентификации минералов</w:t>
      </w:r>
    </w:p>
    <w:p w:rsidR="0003101A" w:rsidRPr="00B97BBE" w:rsidRDefault="0003101A" w:rsidP="0003101A">
      <w:pPr>
        <w:spacing w:after="0" w:line="240" w:lineRule="auto"/>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686"/>
        <w:gridCol w:w="782"/>
        <w:gridCol w:w="641"/>
        <w:gridCol w:w="782"/>
        <w:gridCol w:w="538"/>
        <w:gridCol w:w="708"/>
        <w:gridCol w:w="471"/>
        <w:gridCol w:w="844"/>
        <w:gridCol w:w="471"/>
        <w:gridCol w:w="3225"/>
      </w:tblGrid>
      <w:tr w:rsidR="0003101A" w:rsidRPr="002761F9" w:rsidTr="000A1A3A">
        <w:trPr>
          <w:trHeight w:val="442"/>
          <w:jc w:val="center"/>
        </w:trPr>
        <w:tc>
          <w:tcPr>
            <w:tcW w:w="359"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d/n</w:t>
            </w:r>
          </w:p>
        </w:tc>
        <w:tc>
          <w:tcPr>
            <w:tcW w:w="348"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lang w:val="en-US"/>
              </w:rPr>
              <w:t>I</w:t>
            </w:r>
          </w:p>
        </w:tc>
        <w:tc>
          <w:tcPr>
            <w:tcW w:w="397"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d/n</w:t>
            </w:r>
          </w:p>
        </w:tc>
        <w:tc>
          <w:tcPr>
            <w:tcW w:w="325"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lang w:val="en-US"/>
              </w:rPr>
              <w:t>I</w:t>
            </w:r>
          </w:p>
        </w:tc>
        <w:tc>
          <w:tcPr>
            <w:tcW w:w="397"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d/n</w:t>
            </w:r>
          </w:p>
        </w:tc>
        <w:tc>
          <w:tcPr>
            <w:tcW w:w="273"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lang w:val="en-US"/>
              </w:rPr>
              <w:t>I</w:t>
            </w:r>
          </w:p>
        </w:tc>
        <w:tc>
          <w:tcPr>
            <w:tcW w:w="359"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d/n</w:t>
            </w:r>
          </w:p>
        </w:tc>
        <w:tc>
          <w:tcPr>
            <w:tcW w:w="239"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lang w:val="en-US"/>
              </w:rPr>
              <w:t>I</w:t>
            </w:r>
          </w:p>
        </w:tc>
        <w:tc>
          <w:tcPr>
            <w:tcW w:w="428"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d/n</w:t>
            </w:r>
          </w:p>
        </w:tc>
        <w:tc>
          <w:tcPr>
            <w:tcW w:w="239"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lang w:val="en-US"/>
              </w:rPr>
              <w:t>I</w:t>
            </w:r>
          </w:p>
        </w:tc>
        <w:tc>
          <w:tcPr>
            <w:tcW w:w="1636" w:type="pct"/>
            <w:vAlign w:val="center"/>
          </w:tcPr>
          <w:p w:rsidR="0003101A" w:rsidRPr="002761F9" w:rsidRDefault="0003101A" w:rsidP="00D3548C">
            <w:pPr>
              <w:spacing w:after="0" w:line="240" w:lineRule="auto"/>
              <w:jc w:val="center"/>
              <w:rPr>
                <w:rFonts w:ascii="Times New Roman" w:hAnsi="Times New Roman"/>
                <w:b/>
                <w:i/>
                <w:sz w:val="26"/>
                <w:szCs w:val="26"/>
              </w:rPr>
            </w:pPr>
            <w:r w:rsidRPr="002761F9">
              <w:rPr>
                <w:rFonts w:ascii="Times New Roman" w:hAnsi="Times New Roman"/>
                <w:b/>
                <w:i/>
                <w:sz w:val="26"/>
                <w:szCs w:val="26"/>
              </w:rPr>
              <w:t>Название минерала</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pacing w:val="-1"/>
                <w:sz w:val="26"/>
                <w:szCs w:val="26"/>
              </w:rPr>
            </w:pPr>
            <w:r w:rsidRPr="002761F9">
              <w:rPr>
                <w:rFonts w:ascii="Times New Roman" w:hAnsi="Times New Roman"/>
                <w:spacing w:val="-3"/>
                <w:sz w:val="26"/>
                <w:szCs w:val="26"/>
              </w:rPr>
              <w:t>10,03</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2,568</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1,498</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3,342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1,987</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Мусковит</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О·3</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pacing w:val="-2"/>
                <w:sz w:val="26"/>
                <w:szCs w:val="26"/>
              </w:rPr>
            </w:pPr>
            <w:r w:rsidRPr="002761F9">
              <w:rPr>
                <w:rFonts w:ascii="Times New Roman" w:hAnsi="Times New Roman"/>
                <w:sz w:val="26"/>
                <w:szCs w:val="26"/>
              </w:rPr>
              <w:t>9,98</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2,56</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4,47</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2"/>
                <w:sz w:val="26"/>
                <w:szCs w:val="26"/>
              </w:rPr>
              <w:t>1,50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Иллит</w:t>
            </w:r>
            <w:r w:rsidRPr="002761F9">
              <w:rPr>
                <w:rFonts w:ascii="Times New Roman" w:hAnsi="Times New Roman"/>
                <w:sz w:val="26"/>
                <w:szCs w:val="26"/>
              </w:rPr>
              <w:t xml:space="preserve"> - К</w:t>
            </w:r>
            <w:r w:rsidRPr="002761F9">
              <w:rPr>
                <w:rFonts w:ascii="Times New Roman" w:hAnsi="Times New Roman"/>
                <w:sz w:val="26"/>
                <w:szCs w:val="26"/>
                <w:vertAlign w:val="subscript"/>
              </w:rPr>
              <w:t xml:space="preserve">  &lt;1</w:t>
            </w:r>
            <w:r w:rsidRPr="002761F9">
              <w:rPr>
                <w:rFonts w:ascii="Times New Roman" w:hAnsi="Times New Roman"/>
                <w:sz w:val="26"/>
                <w:szCs w:val="26"/>
                <w:lang w:val="en-US"/>
              </w:rPr>
              <w:t>Al</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rPr>
              <w:t xml:space="preserve">, </w:t>
            </w:r>
            <w:r w:rsidRPr="002761F9">
              <w:rPr>
                <w:rFonts w:ascii="Times New Roman" w:hAnsi="Times New Roman"/>
                <w:sz w:val="26"/>
                <w:szCs w:val="26"/>
                <w:lang w:val="en-US"/>
              </w:rPr>
              <w:t>Si</w:t>
            </w:r>
            <w:r w:rsidRPr="002761F9">
              <w:rPr>
                <w:rFonts w:ascii="Times New Roman" w:hAnsi="Times New Roman"/>
                <w:sz w:val="26"/>
                <w:szCs w:val="26"/>
              </w:rPr>
              <w:t>)</w:t>
            </w:r>
            <w:r w:rsidRPr="002761F9">
              <w:rPr>
                <w:rFonts w:ascii="Times New Roman" w:hAnsi="Times New Roman"/>
                <w:sz w:val="26"/>
                <w:szCs w:val="26"/>
                <w:vertAlign w:val="subscript"/>
              </w:rPr>
              <w:t>4</w:t>
            </w:r>
            <w:r w:rsidRPr="002761F9">
              <w:rPr>
                <w:rFonts w:ascii="Times New Roman" w:hAnsi="Times New Roman"/>
                <w:sz w:val="26"/>
                <w:szCs w:val="26"/>
              </w:rPr>
              <w:t>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7,38</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2,487</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3,661</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2,141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Серпентин </w:t>
            </w:r>
            <w:r w:rsidRPr="002761F9">
              <w:rPr>
                <w:rFonts w:ascii="Times New Roman" w:hAnsi="Times New Roman"/>
                <w:sz w:val="26"/>
                <w:szCs w:val="26"/>
              </w:rPr>
              <w:t>- 3</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7,24</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1,659</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2,347</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1,323</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Диккит</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b/>
                <w:i/>
                <w:sz w:val="26"/>
                <w:szCs w:val="26"/>
              </w:rPr>
            </w:pPr>
            <w:r w:rsidRPr="002761F9">
              <w:rPr>
                <w:rFonts w:ascii="Times New Roman" w:hAnsi="Times New Roman"/>
                <w:sz w:val="26"/>
                <w:szCs w:val="26"/>
              </w:rPr>
              <w:t xml:space="preserve">β-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7,15</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3,59</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2,416</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Накрит</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α-</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7,14</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3,57</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1,487</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2,338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1,665</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Каолинит </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γ-</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4,82</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2,378</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1,458</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2,044</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2,451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Гидраргиллит  (гиббсит)</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4,79</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4,34</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2,22</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Байерит</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pacing w:val="-2"/>
                <w:sz w:val="26"/>
                <w:szCs w:val="26"/>
              </w:rPr>
            </w:pPr>
            <w:r w:rsidRPr="002761F9">
              <w:rPr>
                <w:rFonts w:ascii="Times New Roman" w:hAnsi="Times New Roman"/>
                <w:sz w:val="26"/>
                <w:szCs w:val="26"/>
              </w:rPr>
              <w:t>4,47</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2,56</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2"/>
                <w:sz w:val="26"/>
                <w:szCs w:val="26"/>
              </w:rPr>
              <w:t>1,50</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9,98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Иллит</w:t>
            </w:r>
            <w:r w:rsidRPr="002761F9">
              <w:rPr>
                <w:rFonts w:ascii="Times New Roman" w:hAnsi="Times New Roman"/>
                <w:sz w:val="26"/>
                <w:szCs w:val="26"/>
              </w:rPr>
              <w:t xml:space="preserve">  - К</w:t>
            </w:r>
            <w:r w:rsidRPr="002761F9">
              <w:rPr>
                <w:rFonts w:ascii="Times New Roman" w:hAnsi="Times New Roman"/>
                <w:sz w:val="26"/>
                <w:szCs w:val="26"/>
                <w:vertAlign w:val="subscript"/>
              </w:rPr>
              <w:t xml:space="preserve">  &lt;1</w:t>
            </w:r>
            <w:r w:rsidRPr="002761F9">
              <w:rPr>
                <w:rFonts w:ascii="Times New Roman" w:hAnsi="Times New Roman"/>
                <w:sz w:val="26"/>
                <w:szCs w:val="26"/>
                <w:lang w:val="en-US"/>
              </w:rPr>
              <w:t>Al</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rPr>
              <w:t xml:space="preserve">, </w:t>
            </w:r>
            <w:r w:rsidRPr="002761F9">
              <w:rPr>
                <w:rFonts w:ascii="Times New Roman" w:hAnsi="Times New Roman"/>
                <w:sz w:val="26"/>
                <w:szCs w:val="26"/>
                <w:lang w:val="en-US"/>
              </w:rPr>
              <w:t>Si</w:t>
            </w:r>
            <w:r w:rsidRPr="002761F9">
              <w:rPr>
                <w:rFonts w:ascii="Times New Roman" w:hAnsi="Times New Roman"/>
                <w:sz w:val="26"/>
                <w:szCs w:val="26"/>
              </w:rPr>
              <w:t>)</w:t>
            </w:r>
            <w:r w:rsidRPr="002761F9">
              <w:rPr>
                <w:rFonts w:ascii="Times New Roman" w:hAnsi="Times New Roman"/>
                <w:sz w:val="26"/>
                <w:szCs w:val="26"/>
                <w:vertAlign w:val="subscript"/>
              </w:rPr>
              <w:t>4</w:t>
            </w:r>
            <w:r w:rsidRPr="002761F9">
              <w:rPr>
                <w:rFonts w:ascii="Times New Roman" w:hAnsi="Times New Roman"/>
                <w:sz w:val="26"/>
                <w:szCs w:val="26"/>
              </w:rPr>
              <w:t>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4,39</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4,12</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3,73</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1,528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α-тридимит</w:t>
            </w:r>
            <w:r w:rsidRPr="002761F9">
              <w:rPr>
                <w:rFonts w:ascii="Times New Roman" w:hAnsi="Times New Roman"/>
                <w:sz w:val="26"/>
                <w:szCs w:val="26"/>
              </w:rPr>
              <w:t xml:space="preserve"> - α-</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4,34</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2,22</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4,79</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Байерит</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4,30</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3,81</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4,08</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2,96</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γ-тридимит</w:t>
            </w:r>
            <w:r w:rsidRPr="002761F9">
              <w:rPr>
                <w:rFonts w:ascii="Times New Roman" w:hAnsi="Times New Roman"/>
                <w:sz w:val="26"/>
                <w:szCs w:val="26"/>
              </w:rPr>
              <w:t xml:space="preserve"> - γ-</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4,18</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2,45</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2,69</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Гетит </w:t>
            </w:r>
            <w:r w:rsidRPr="002761F9">
              <w:rPr>
                <w:rFonts w:ascii="Times New Roman" w:hAnsi="Times New Roman"/>
                <w:sz w:val="26"/>
                <w:szCs w:val="26"/>
              </w:rPr>
              <w:t xml:space="preserve"> - </w:t>
            </w:r>
            <w:r w:rsidRPr="002761F9">
              <w:rPr>
                <w:rFonts w:ascii="Times New Roman" w:hAnsi="Times New Roman"/>
                <w:bCs/>
                <w:spacing w:val="-6"/>
                <w:sz w:val="26"/>
                <w:szCs w:val="26"/>
                <w:lang w:val="en-US"/>
              </w:rPr>
              <w:t>Fe</w:t>
            </w:r>
            <w:r w:rsidRPr="002761F9">
              <w:rPr>
                <w:rFonts w:ascii="Times New Roman" w:hAnsi="Times New Roman"/>
                <w:bCs/>
                <w:spacing w:val="-6"/>
                <w:sz w:val="26"/>
                <w:szCs w:val="26"/>
                <w:vertAlign w:val="subscript"/>
              </w:rPr>
              <w:t>2</w:t>
            </w:r>
            <w:r w:rsidRPr="002761F9">
              <w:rPr>
                <w:rFonts w:ascii="Times New Roman" w:hAnsi="Times New Roman"/>
                <w:bCs/>
                <w:spacing w:val="-6"/>
                <w:sz w:val="26"/>
                <w:szCs w:val="26"/>
              </w:rPr>
              <w:t>О</w:t>
            </w:r>
            <w:r w:rsidRPr="002761F9">
              <w:rPr>
                <w:rFonts w:ascii="Times New Roman" w:hAnsi="Times New Roman"/>
                <w:bCs/>
                <w:spacing w:val="-6"/>
                <w:sz w:val="26"/>
                <w:szCs w:val="26"/>
                <w:vertAlign w:val="subscript"/>
              </w:rPr>
              <w:t>3</w:t>
            </w:r>
            <w:r w:rsidRPr="002761F9">
              <w:rPr>
                <w:rFonts w:ascii="Times New Roman" w:hAnsi="Times New Roman"/>
                <w:bCs/>
                <w:spacing w:val="-6"/>
                <w:sz w:val="26"/>
                <w:szCs w:val="26"/>
              </w:rPr>
              <w:t>·Н</w:t>
            </w:r>
            <w:r w:rsidRPr="002761F9">
              <w:rPr>
                <w:rFonts w:ascii="Times New Roman" w:hAnsi="Times New Roman"/>
                <w:bCs/>
                <w:spacing w:val="-6"/>
                <w:sz w:val="26"/>
                <w:szCs w:val="26"/>
                <w:vertAlign w:val="subscript"/>
              </w:rPr>
              <w:t>2</w:t>
            </w:r>
            <w:r w:rsidRPr="002761F9">
              <w:rPr>
                <w:rFonts w:ascii="Times New Roman" w:hAnsi="Times New Roman"/>
                <w:bCs/>
                <w:spacing w:val="-6"/>
                <w:sz w:val="26"/>
                <w:szCs w:val="26"/>
              </w:rPr>
              <w:t>О</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4,15</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2,53</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1,641</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1,460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2,07</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α-кристобалит</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α-</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4,12</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4,39</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3,73</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1,528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α-тридимит</w:t>
            </w:r>
            <w:r w:rsidRPr="002761F9">
              <w:rPr>
                <w:rFonts w:ascii="Times New Roman" w:hAnsi="Times New Roman"/>
                <w:sz w:val="26"/>
                <w:szCs w:val="26"/>
              </w:rPr>
              <w:t xml:space="preserve"> - α-</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4,03</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2,481</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2,834</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1,491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β-кристобалит</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β-</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3,76</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3,15</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2,68</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4,04</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Ранкинит </w:t>
            </w:r>
            <w:r w:rsidRPr="002761F9">
              <w:rPr>
                <w:rFonts w:ascii="Times New Roman" w:hAnsi="Times New Roman"/>
                <w:sz w:val="26"/>
                <w:szCs w:val="26"/>
              </w:rPr>
              <w:t xml:space="preserve"> - 3СаО·2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3,72</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2,15</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52</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2,63</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47</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2,43</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3,22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Сульфоалюминат  кальция</w:t>
            </w:r>
            <w:r w:rsidRPr="002761F9">
              <w:rPr>
                <w:rFonts w:ascii="Times New Roman" w:hAnsi="Times New Roman"/>
                <w:sz w:val="26"/>
                <w:szCs w:val="26"/>
              </w:rPr>
              <w:t xml:space="preserve"> -3СаО·3</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 xml:space="preserve">· </w:t>
            </w:r>
            <w:r w:rsidRPr="002761F9">
              <w:rPr>
                <w:rFonts w:ascii="Times New Roman" w:hAnsi="Times New Roman"/>
                <w:sz w:val="26"/>
                <w:szCs w:val="26"/>
                <w:lang w:val="en-US"/>
              </w:rPr>
              <w:t>CaS</w:t>
            </w:r>
            <w:r w:rsidRPr="002761F9">
              <w:rPr>
                <w:rFonts w:ascii="Times New Roman" w:hAnsi="Times New Roman"/>
                <w:sz w:val="26"/>
                <w:szCs w:val="26"/>
              </w:rPr>
              <w:t>О</w:t>
            </w:r>
            <w:r w:rsidRPr="002761F9">
              <w:rPr>
                <w:rFonts w:ascii="Times New Roman" w:hAnsi="Times New Roman"/>
                <w:sz w:val="26"/>
                <w:szCs w:val="26"/>
                <w:vertAlign w:val="subscript"/>
              </w:rPr>
              <w:t>4</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w w:val="90"/>
                <w:sz w:val="26"/>
                <w:szCs w:val="26"/>
              </w:rPr>
            </w:pPr>
            <w:r w:rsidRPr="002761F9">
              <w:rPr>
                <w:rFonts w:ascii="Times New Roman" w:hAnsi="Times New Roman"/>
                <w:w w:val="90"/>
                <w:sz w:val="26"/>
                <w:szCs w:val="26"/>
              </w:rPr>
              <w:t>3,68</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1,842</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7,37</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85</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3,80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2,84</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Анортит</w:t>
            </w:r>
            <w:r w:rsidRPr="002761F9">
              <w:rPr>
                <w:rFonts w:ascii="Times New Roman" w:hAnsi="Times New Roman"/>
                <w:sz w:val="26"/>
                <w:szCs w:val="26"/>
              </w:rPr>
              <w:t xml:space="preserve">  - 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3,661</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2,487</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1,530</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7,38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2,141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Серпентин</w:t>
            </w:r>
            <w:r w:rsidRPr="002761F9">
              <w:rPr>
                <w:rFonts w:ascii="Times New Roman" w:hAnsi="Times New Roman"/>
                <w:sz w:val="26"/>
                <w:szCs w:val="26"/>
              </w:rPr>
              <w:t xml:space="preserve">  - 3</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3,59</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2,416</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7,15</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1,489</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Накрит  </w:t>
            </w:r>
            <w:r w:rsidRPr="002761F9">
              <w:rPr>
                <w:rFonts w:ascii="Times New Roman" w:hAnsi="Times New Roman"/>
                <w:sz w:val="26"/>
                <w:szCs w:val="26"/>
              </w:rPr>
              <w:t>-</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α-</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3,57</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1,487</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7,14</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2,338</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1,665</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Каолинит </w:t>
            </w:r>
            <w:r w:rsidRPr="002761F9">
              <w:rPr>
                <w:rFonts w:ascii="Times New Roman" w:hAnsi="Times New Roman"/>
                <w:sz w:val="26"/>
                <w:szCs w:val="26"/>
              </w:rPr>
              <w:t xml:space="preserve"> -</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γ-</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3,49</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2,85</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1,64</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1,86</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2,32</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Ангидрит</w:t>
            </w:r>
            <w:r w:rsidRPr="002761F9">
              <w:rPr>
                <w:rFonts w:ascii="Times New Roman" w:hAnsi="Times New Roman"/>
                <w:sz w:val="26"/>
                <w:szCs w:val="26"/>
              </w:rPr>
              <w:t xml:space="preserve">  - β-</w:t>
            </w:r>
            <w:r w:rsidRPr="002761F9">
              <w:rPr>
                <w:rFonts w:ascii="Times New Roman" w:hAnsi="Times New Roman"/>
                <w:sz w:val="26"/>
                <w:szCs w:val="26"/>
                <w:lang w:val="en-US"/>
              </w:rPr>
              <w:t>CaS</w:t>
            </w:r>
            <w:r w:rsidRPr="002761F9">
              <w:rPr>
                <w:rFonts w:ascii="Times New Roman" w:hAnsi="Times New Roman"/>
                <w:sz w:val="26"/>
                <w:szCs w:val="26"/>
              </w:rPr>
              <w:t>О</w:t>
            </w:r>
            <w:r w:rsidRPr="002761F9">
              <w:rPr>
                <w:rFonts w:ascii="Times New Roman" w:hAnsi="Times New Roman"/>
                <w:sz w:val="26"/>
                <w:szCs w:val="26"/>
                <w:vertAlign w:val="subscript"/>
              </w:rPr>
              <w:t>4</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3,42</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1,85</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1,57</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1,57</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1,421</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1636"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α-кварц</w:t>
            </w:r>
            <w:r w:rsidRPr="002761F9">
              <w:rPr>
                <w:rFonts w:ascii="Times New Roman" w:hAnsi="Times New Roman"/>
                <w:sz w:val="26"/>
                <w:szCs w:val="26"/>
              </w:rPr>
              <w:t xml:space="preserve"> - α-</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3101A" w:rsidRPr="002761F9" w:rsidTr="000A1A3A">
        <w:trPr>
          <w:jc w:val="center"/>
        </w:trPr>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3,36</w:t>
            </w:r>
          </w:p>
        </w:tc>
        <w:tc>
          <w:tcPr>
            <w:tcW w:w="34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1,531</w:t>
            </w:r>
          </w:p>
        </w:tc>
        <w:tc>
          <w:tcPr>
            <w:tcW w:w="325"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1,670</w:t>
            </w:r>
          </w:p>
        </w:tc>
        <w:tc>
          <w:tcPr>
            <w:tcW w:w="273"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2,006</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2,170</w:t>
            </w:r>
          </w:p>
        </w:tc>
        <w:tc>
          <w:tcPr>
            <w:tcW w:w="239" w:type="pct"/>
            <w:vAlign w:val="center"/>
          </w:tcPr>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Флогопит</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w:t>
            </w:r>
          </w:p>
          <w:p w:rsidR="0003101A" w:rsidRPr="002761F9" w:rsidRDefault="0003101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r w:rsidRPr="002761F9">
              <w:rPr>
                <w:rFonts w:ascii="Times New Roman" w:hAnsi="Times New Roman"/>
                <w:sz w:val="26"/>
                <w:szCs w:val="26"/>
                <w:lang w:val="en-US"/>
              </w:rPr>
              <w:t>MgO</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lastRenderedPageBreak/>
              <w:t>1</w:t>
            </w:r>
          </w:p>
        </w:tc>
        <w:tc>
          <w:tcPr>
            <w:tcW w:w="348"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w:t>
            </w:r>
          </w:p>
        </w:tc>
        <w:tc>
          <w:tcPr>
            <w:tcW w:w="397"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w:t>
            </w:r>
          </w:p>
        </w:tc>
        <w:tc>
          <w:tcPr>
            <w:tcW w:w="325"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397"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273"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23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23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3,34</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1,372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1,813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1,380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Кварц</w:t>
            </w:r>
            <w:r w:rsidRPr="002761F9">
              <w:rPr>
                <w:rFonts w:ascii="Times New Roman" w:hAnsi="Times New Roman"/>
                <w:sz w:val="26"/>
                <w:szCs w:val="26"/>
              </w:rPr>
              <w:t xml:space="preserve">  - β-</w:t>
            </w:r>
            <w:r w:rsidRPr="002761F9">
              <w:rPr>
                <w:rFonts w:ascii="Times New Roman" w:hAnsi="Times New Roman"/>
                <w:sz w:val="26"/>
                <w:szCs w:val="26"/>
                <w:lang w:val="en-US"/>
              </w:rPr>
              <w:t>SiO</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3,313</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1,792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3,227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2,995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Адуляр</w:t>
            </w:r>
            <w:r w:rsidRPr="002761F9">
              <w:rPr>
                <w:rFonts w:ascii="Times New Roman" w:hAnsi="Times New Roman"/>
                <w:sz w:val="26"/>
                <w:szCs w:val="26"/>
              </w:rPr>
              <w:t xml:space="preserve">  - </w:t>
            </w:r>
            <w:r w:rsidRPr="002761F9">
              <w:rPr>
                <w:rFonts w:ascii="Times New Roman" w:hAnsi="Times New Roman"/>
                <w:sz w:val="26"/>
                <w:szCs w:val="26"/>
                <w:lang w:val="en-US"/>
              </w:rPr>
              <w:t>K</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3,21</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4,17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85</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4,11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3,75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2,94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Анортит</w:t>
            </w:r>
            <w:r w:rsidRPr="002761F9">
              <w:rPr>
                <w:rFonts w:ascii="Times New Roman" w:hAnsi="Times New Roman"/>
                <w:sz w:val="26"/>
                <w:szCs w:val="26"/>
              </w:rPr>
              <w:t xml:space="preserve">  - 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3,20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2,135</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2,509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1,836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Анортит </w:t>
            </w:r>
            <w:r w:rsidRPr="002761F9">
              <w:rPr>
                <w:rFonts w:ascii="Times New Roman" w:hAnsi="Times New Roman"/>
                <w:sz w:val="26"/>
                <w:szCs w:val="26"/>
              </w:rPr>
              <w:t xml:space="preserve"> - 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3,183</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3,80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1,493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Ортоклаз</w:t>
            </w:r>
            <w:r w:rsidRPr="002761F9">
              <w:rPr>
                <w:rFonts w:ascii="Times New Roman" w:hAnsi="Times New Roman"/>
                <w:sz w:val="26"/>
                <w:szCs w:val="26"/>
              </w:rPr>
              <w:t xml:space="preserve">  - </w:t>
            </w:r>
            <w:r w:rsidRPr="002761F9">
              <w:rPr>
                <w:rFonts w:ascii="Times New Roman" w:hAnsi="Times New Roman"/>
                <w:sz w:val="26"/>
                <w:szCs w:val="26"/>
                <w:lang w:val="en-US"/>
              </w:rPr>
              <w:t>K</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3,15</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3,76</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Ранкинит</w:t>
            </w:r>
            <w:r w:rsidRPr="002761F9">
              <w:rPr>
                <w:rFonts w:ascii="Times New Roman" w:hAnsi="Times New Roman"/>
                <w:sz w:val="26"/>
                <w:szCs w:val="26"/>
              </w:rPr>
              <w:t xml:space="preserve">  - 3СаО·2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3,029</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1,044</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1,869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1,912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2,088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vertAlign w:val="subscript"/>
              </w:rPr>
            </w:pPr>
            <w:r w:rsidRPr="002761F9">
              <w:rPr>
                <w:rFonts w:ascii="Times New Roman" w:hAnsi="Times New Roman"/>
                <w:b/>
                <w:i/>
                <w:sz w:val="26"/>
                <w:szCs w:val="26"/>
              </w:rPr>
              <w:t xml:space="preserve">Кальцит </w:t>
            </w:r>
            <w:r w:rsidRPr="002761F9">
              <w:rPr>
                <w:rFonts w:ascii="Times New Roman" w:hAnsi="Times New Roman"/>
                <w:sz w:val="26"/>
                <w:szCs w:val="26"/>
              </w:rPr>
              <w:t xml:space="preserve"> - </w:t>
            </w:r>
            <w:r w:rsidRPr="002761F9">
              <w:rPr>
                <w:rFonts w:ascii="Times New Roman" w:hAnsi="Times New Roman"/>
                <w:sz w:val="26"/>
                <w:szCs w:val="26"/>
                <w:lang w:val="en-US"/>
              </w:rPr>
              <w:t>CaCO</w:t>
            </w:r>
            <w:r w:rsidRPr="002761F9">
              <w:rPr>
                <w:rFonts w:ascii="Times New Roman" w:hAnsi="Times New Roman"/>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2,992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2,518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65</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2,524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65</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2,894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1,617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Диопсид </w:t>
            </w:r>
            <w:r w:rsidRPr="002761F9">
              <w:rPr>
                <w:rFonts w:ascii="Times New Roman" w:hAnsi="Times New Roman"/>
                <w:sz w:val="26"/>
                <w:szCs w:val="26"/>
              </w:rPr>
              <w:t xml:space="preserve"> - СаО·</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2,97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3,83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Волластонит </w:t>
            </w:r>
            <w:r w:rsidRPr="002761F9">
              <w:rPr>
                <w:rFonts w:ascii="Times New Roman" w:hAnsi="Times New Roman"/>
                <w:sz w:val="26"/>
                <w:szCs w:val="26"/>
              </w:rPr>
              <w:t xml:space="preserve"> -     β- СаО·</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2,883</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1,785</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2,191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2,015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1,167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Доломи</w:t>
            </w:r>
            <w:r w:rsidRPr="002761F9">
              <w:rPr>
                <w:rFonts w:ascii="Times New Roman" w:hAnsi="Times New Roman"/>
                <w:sz w:val="26"/>
                <w:szCs w:val="26"/>
              </w:rPr>
              <w:t xml:space="preserve">т  - </w:t>
            </w:r>
            <w:r w:rsidRPr="002761F9">
              <w:rPr>
                <w:rFonts w:ascii="Times New Roman" w:hAnsi="Times New Roman"/>
                <w:sz w:val="26"/>
                <w:szCs w:val="26"/>
                <w:lang w:val="en-US"/>
              </w:rPr>
              <w:t>CaMg</w:t>
            </w:r>
            <w:r w:rsidRPr="002761F9">
              <w:rPr>
                <w:rFonts w:ascii="Times New Roman" w:hAnsi="Times New Roman"/>
                <w:sz w:val="26"/>
                <w:szCs w:val="26"/>
              </w:rPr>
              <w:t xml:space="preserve"> (</w:t>
            </w:r>
            <w:r w:rsidRPr="002761F9">
              <w:rPr>
                <w:rFonts w:ascii="Times New Roman" w:hAnsi="Times New Roman"/>
                <w:sz w:val="26"/>
                <w:szCs w:val="26"/>
                <w:lang w:val="en-US"/>
              </w:rPr>
              <w:t>CO</w:t>
            </w:r>
            <w:r w:rsidRPr="002761F9">
              <w:rPr>
                <w:rFonts w:ascii="Times New Roman" w:hAnsi="Times New Roman"/>
                <w:sz w:val="26"/>
                <w:szCs w:val="26"/>
                <w:vertAlign w:val="subscript"/>
              </w:rPr>
              <w:t>3</w:t>
            </w:r>
            <w:r w:rsidRPr="002761F9">
              <w:rPr>
                <w:rFonts w:ascii="Times New Roman" w:hAnsi="Times New Roman"/>
                <w:sz w:val="26"/>
                <w:szCs w:val="26"/>
              </w:rPr>
              <w:t>)</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Окерманит</w:t>
            </w:r>
            <w:r w:rsidRPr="002761F9">
              <w:rPr>
                <w:rFonts w:ascii="Times New Roman" w:hAnsi="Times New Roman"/>
                <w:sz w:val="26"/>
                <w:szCs w:val="26"/>
              </w:rPr>
              <w:t xml:space="preserve">  - 2СаО·</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2,850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1,990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0,985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Родохрозит  </w:t>
            </w:r>
            <w:r w:rsidRPr="002761F9">
              <w:rPr>
                <w:rFonts w:ascii="Times New Roman" w:hAnsi="Times New Roman"/>
                <w:sz w:val="26"/>
                <w:szCs w:val="26"/>
              </w:rPr>
              <w:t xml:space="preserve">- </w:t>
            </w:r>
            <w:r w:rsidRPr="002761F9">
              <w:rPr>
                <w:rFonts w:ascii="Times New Roman" w:hAnsi="Times New Roman"/>
                <w:sz w:val="26"/>
                <w:szCs w:val="26"/>
                <w:lang w:val="en-US"/>
              </w:rPr>
              <w:t>MnC</w:t>
            </w:r>
            <w:r w:rsidRPr="002761F9">
              <w:rPr>
                <w:rFonts w:ascii="Times New Roman" w:hAnsi="Times New Roman"/>
                <w:sz w:val="26"/>
                <w:szCs w:val="26"/>
              </w:rPr>
              <w:t>О</w:t>
            </w:r>
            <w:r w:rsidRPr="002761F9">
              <w:rPr>
                <w:rFonts w:ascii="Times New Roman" w:hAnsi="Times New Roman"/>
                <w:sz w:val="26"/>
                <w:szCs w:val="26"/>
                <w:vertAlign w:val="subscript"/>
                <w:lang w:val="en-US"/>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2,85</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Геленит </w:t>
            </w:r>
            <w:r w:rsidRPr="002761F9">
              <w:rPr>
                <w:rFonts w:ascii="Times New Roman" w:hAnsi="Times New Roman"/>
                <w:sz w:val="26"/>
                <w:szCs w:val="26"/>
              </w:rPr>
              <w:t xml:space="preserve"> -2СаО·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2,737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0,912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2,101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1,065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Магнезит  </w:t>
            </w:r>
            <w:r w:rsidRPr="002761F9">
              <w:rPr>
                <w:rFonts w:ascii="Times New Roman" w:hAnsi="Times New Roman"/>
                <w:sz w:val="26"/>
                <w:szCs w:val="26"/>
              </w:rPr>
              <w:t xml:space="preserve">- </w:t>
            </w:r>
            <w:r w:rsidRPr="002761F9">
              <w:rPr>
                <w:rFonts w:ascii="Times New Roman" w:hAnsi="Times New Roman"/>
                <w:sz w:val="26"/>
                <w:szCs w:val="26"/>
                <w:lang w:val="en-US"/>
              </w:rPr>
              <w:t>Mg</w:t>
            </w:r>
            <w:r w:rsidRPr="002761F9">
              <w:rPr>
                <w:rFonts w:ascii="Times New Roman" w:hAnsi="Times New Roman"/>
                <w:sz w:val="26"/>
                <w:szCs w:val="26"/>
              </w:rPr>
              <w:t>СО</w:t>
            </w:r>
            <w:r w:rsidRPr="002761F9">
              <w:rPr>
                <w:rFonts w:ascii="Times New Roman" w:hAnsi="Times New Roman"/>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2,705</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1,432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1,046</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1,507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Актинолит</w:t>
            </w:r>
            <w:r w:rsidRPr="002761F9">
              <w:rPr>
                <w:rFonts w:ascii="Times New Roman" w:hAnsi="Times New Roman"/>
                <w:sz w:val="26"/>
                <w:szCs w:val="26"/>
              </w:rPr>
              <w:t xml:space="preserve">  - </w:t>
            </w:r>
            <w:r w:rsidRPr="002761F9">
              <w:rPr>
                <w:rFonts w:ascii="Times New Roman" w:hAnsi="Times New Roman"/>
                <w:sz w:val="26"/>
                <w:szCs w:val="26"/>
                <w:lang w:val="en-US"/>
              </w:rPr>
              <w:t>Ca</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Mg</w:t>
            </w:r>
            <w:r w:rsidRPr="002761F9">
              <w:rPr>
                <w:rFonts w:ascii="Times New Roman" w:hAnsi="Times New Roman"/>
                <w:sz w:val="26"/>
                <w:szCs w:val="26"/>
              </w:rPr>
              <w:t xml:space="preserve">, </w:t>
            </w:r>
            <w:r w:rsidRPr="002761F9">
              <w:rPr>
                <w:rFonts w:ascii="Times New Roman" w:hAnsi="Times New Roman"/>
                <w:sz w:val="26"/>
                <w:szCs w:val="26"/>
                <w:lang w:val="en-US"/>
              </w:rPr>
              <w:t>Fe</w:t>
            </w:r>
            <w:r w:rsidRPr="002761F9">
              <w:rPr>
                <w:rFonts w:ascii="Times New Roman" w:hAnsi="Times New Roman"/>
                <w:sz w:val="26"/>
                <w:szCs w:val="26"/>
              </w:rPr>
              <w:t>)</w:t>
            </w:r>
            <w:r w:rsidRPr="002761F9">
              <w:rPr>
                <w:rFonts w:ascii="Times New Roman" w:hAnsi="Times New Roman"/>
                <w:sz w:val="26"/>
                <w:szCs w:val="26"/>
                <w:vertAlign w:val="subscript"/>
              </w:rPr>
              <w:t xml:space="preserve">5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vertAlign w:val="subscript"/>
              </w:rPr>
              <w:t>8</w:t>
            </w:r>
            <w:r w:rsidRPr="002761F9">
              <w:rPr>
                <w:rFonts w:ascii="Times New Roman" w:hAnsi="Times New Roman"/>
                <w:sz w:val="26"/>
                <w:szCs w:val="26"/>
                <w:lang w:val="en-US"/>
              </w:rPr>
              <w:t>O</w:t>
            </w:r>
            <w:r w:rsidRPr="002761F9">
              <w:rPr>
                <w:rFonts w:ascii="Times New Roman" w:hAnsi="Times New Roman"/>
                <w:sz w:val="26"/>
                <w:szCs w:val="26"/>
                <w:vertAlign w:val="subscript"/>
              </w:rPr>
              <w:t>22</w:t>
            </w:r>
            <w:r w:rsidRPr="002761F9">
              <w:rPr>
                <w:rFonts w:ascii="Times New Roman" w:hAnsi="Times New Roman"/>
                <w:sz w:val="26"/>
                <w:szCs w:val="26"/>
              </w:rPr>
              <w:t>] (ОН)</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2,694</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2,513</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1,842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Гематит </w:t>
            </w:r>
            <w:r w:rsidRPr="002761F9">
              <w:rPr>
                <w:rFonts w:ascii="Times New Roman" w:hAnsi="Times New Roman"/>
                <w:sz w:val="26"/>
                <w:szCs w:val="26"/>
              </w:rPr>
              <w:t xml:space="preserve"> - α-</w:t>
            </w:r>
            <w:r w:rsidRPr="002761F9">
              <w:rPr>
                <w:rFonts w:ascii="Times New Roman" w:hAnsi="Times New Roman"/>
                <w:bCs/>
                <w:spacing w:val="-6"/>
                <w:sz w:val="26"/>
                <w:szCs w:val="26"/>
                <w:lang w:val="en-US"/>
              </w:rPr>
              <w:t>Fe</w:t>
            </w:r>
            <w:r w:rsidRPr="002761F9">
              <w:rPr>
                <w:rFonts w:ascii="Times New Roman" w:hAnsi="Times New Roman"/>
                <w:bCs/>
                <w:spacing w:val="-6"/>
                <w:sz w:val="26"/>
                <w:szCs w:val="26"/>
                <w:vertAlign w:val="subscript"/>
              </w:rPr>
              <w:t>2</w:t>
            </w:r>
            <w:r w:rsidRPr="002761F9">
              <w:rPr>
                <w:rFonts w:ascii="Times New Roman" w:hAnsi="Times New Roman"/>
                <w:bCs/>
                <w:spacing w:val="-6"/>
                <w:sz w:val="26"/>
                <w:szCs w:val="26"/>
              </w:rPr>
              <w:t>О</w:t>
            </w:r>
            <w:r w:rsidRPr="002761F9">
              <w:rPr>
                <w:rFonts w:ascii="Times New Roman" w:hAnsi="Times New Roman"/>
                <w:bCs/>
                <w:spacing w:val="-6"/>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3,15</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3,76</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Ранкинит </w:t>
            </w:r>
            <w:r w:rsidRPr="002761F9">
              <w:rPr>
                <w:rFonts w:ascii="Times New Roman" w:hAnsi="Times New Roman"/>
                <w:sz w:val="26"/>
                <w:szCs w:val="26"/>
              </w:rPr>
              <w:t xml:space="preserve"> - 3СаО·2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2,666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2,586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3,637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4,19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Монтичеллит </w:t>
            </w:r>
            <w:r w:rsidRPr="002761F9">
              <w:rPr>
                <w:rFonts w:ascii="Times New Roman" w:hAnsi="Times New Roman"/>
                <w:sz w:val="26"/>
                <w:szCs w:val="26"/>
              </w:rPr>
              <w:t>- СаО·</w:t>
            </w:r>
            <w:r w:rsidRPr="002761F9">
              <w:rPr>
                <w:rFonts w:ascii="Times New Roman" w:hAnsi="Times New Roman"/>
                <w:sz w:val="26"/>
                <w:szCs w:val="26"/>
                <w:lang w:val="en-US"/>
              </w:rPr>
              <w:t>Mg</w:t>
            </w:r>
            <w:r w:rsidRPr="002761F9">
              <w:rPr>
                <w:rFonts w:ascii="Times New Roman" w:hAnsi="Times New Roman"/>
                <w:sz w:val="26"/>
                <w:szCs w:val="26"/>
              </w:rPr>
              <w:t>О·</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vertAlign w:val="subscript"/>
              </w:rPr>
            </w:pPr>
            <w:r w:rsidRPr="002761F9">
              <w:rPr>
                <w:rFonts w:ascii="Times New Roman" w:hAnsi="Times New Roman"/>
                <w:b/>
                <w:i/>
                <w:sz w:val="26"/>
                <w:szCs w:val="26"/>
              </w:rPr>
              <w:t xml:space="preserve">Мервинит </w:t>
            </w:r>
            <w:r w:rsidRPr="002761F9">
              <w:rPr>
                <w:rFonts w:ascii="Times New Roman" w:hAnsi="Times New Roman"/>
                <w:sz w:val="26"/>
                <w:szCs w:val="26"/>
              </w:rPr>
              <w:t xml:space="preserve"> - 3СаО·</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1,516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1,656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Глауконит  -</w:t>
            </w:r>
            <w:r w:rsidRPr="002761F9">
              <w:rPr>
                <w:rFonts w:ascii="Times New Roman" w:hAnsi="Times New Roman"/>
                <w:sz w:val="26"/>
                <w:szCs w:val="26"/>
              </w:rPr>
              <w:t xml:space="preserve"> К</w:t>
            </w:r>
            <w:r w:rsidRPr="002761F9">
              <w:rPr>
                <w:rFonts w:ascii="Times New Roman" w:hAnsi="Times New Roman"/>
                <w:sz w:val="26"/>
                <w:szCs w:val="26"/>
                <w:vertAlign w:val="subscript"/>
              </w:rPr>
              <w:t xml:space="preserve">  &lt;1</w:t>
            </w:r>
            <w:r w:rsidRPr="002761F9">
              <w:rPr>
                <w:rFonts w:ascii="Times New Roman" w:hAnsi="Times New Roman"/>
                <w:sz w:val="26"/>
                <w:szCs w:val="26"/>
              </w:rPr>
              <w:t>(</w:t>
            </w:r>
            <w:r w:rsidRPr="002761F9">
              <w:rPr>
                <w:rFonts w:ascii="Times New Roman" w:hAnsi="Times New Roman"/>
                <w:sz w:val="26"/>
                <w:szCs w:val="26"/>
                <w:lang w:val="en-US"/>
              </w:rPr>
              <w:t>Fe</w:t>
            </w:r>
            <w:r w:rsidRPr="002761F9">
              <w:rPr>
                <w:rFonts w:ascii="Times New Roman" w:hAnsi="Times New Roman"/>
                <w:sz w:val="26"/>
                <w:szCs w:val="26"/>
              </w:rPr>
              <w:t xml:space="preserve"> </w:t>
            </w:r>
            <w:r w:rsidRPr="002761F9">
              <w:rPr>
                <w:rFonts w:ascii="Times New Roman" w:hAnsi="Times New Roman"/>
                <w:sz w:val="26"/>
                <w:szCs w:val="26"/>
                <w:vertAlign w:val="superscript"/>
              </w:rPr>
              <w:t>3+</w:t>
            </w:r>
            <w:r w:rsidRPr="002761F9">
              <w:rPr>
                <w:rFonts w:ascii="Times New Roman" w:hAnsi="Times New Roman"/>
                <w:sz w:val="26"/>
                <w:szCs w:val="26"/>
              </w:rPr>
              <w:t xml:space="preserve">,  </w:t>
            </w:r>
            <w:r w:rsidRPr="002761F9">
              <w:rPr>
                <w:rFonts w:ascii="Times New Roman" w:hAnsi="Times New Roman"/>
                <w:sz w:val="26"/>
                <w:szCs w:val="26"/>
                <w:lang w:val="en-US"/>
              </w:rPr>
              <w:t>Fe</w:t>
            </w:r>
            <w:r w:rsidRPr="002761F9">
              <w:rPr>
                <w:rFonts w:ascii="Times New Roman" w:hAnsi="Times New Roman"/>
                <w:sz w:val="26"/>
                <w:szCs w:val="26"/>
              </w:rPr>
              <w:t xml:space="preserve"> </w:t>
            </w:r>
            <w:r w:rsidRPr="002761F9">
              <w:rPr>
                <w:rFonts w:ascii="Times New Roman" w:hAnsi="Times New Roman"/>
                <w:sz w:val="26"/>
                <w:szCs w:val="26"/>
                <w:vertAlign w:val="superscript"/>
              </w:rPr>
              <w:t>2+</w:t>
            </w:r>
            <w:r w:rsidRPr="002761F9">
              <w:rPr>
                <w:rFonts w:ascii="Times New Roman" w:hAnsi="Times New Roman"/>
                <w:sz w:val="26"/>
                <w:szCs w:val="26"/>
              </w:rPr>
              <w:t xml:space="preserve">,  </w:t>
            </w:r>
            <w:r w:rsidRPr="002761F9">
              <w:rPr>
                <w:rFonts w:ascii="Times New Roman" w:hAnsi="Times New Roman"/>
                <w:sz w:val="26"/>
                <w:szCs w:val="26"/>
                <w:lang w:val="en-US"/>
              </w:rPr>
              <w:t>A</w:t>
            </w:r>
            <w:r w:rsidRPr="002761F9">
              <w:rPr>
                <w:rFonts w:ascii="Times New Roman" w:hAnsi="Times New Roman"/>
                <w:sz w:val="26"/>
                <w:szCs w:val="26"/>
              </w:rPr>
              <w:t xml:space="preserve">, </w:t>
            </w:r>
            <w:r w:rsidRPr="002761F9">
              <w:rPr>
                <w:rFonts w:ascii="Times New Roman" w:hAnsi="Times New Roman"/>
                <w:sz w:val="26"/>
                <w:szCs w:val="26"/>
                <w:lang w:val="en-US"/>
              </w:rPr>
              <w:t>Mg</w:t>
            </w:r>
            <w:r w:rsidRPr="002761F9">
              <w:rPr>
                <w:rFonts w:ascii="Times New Roman" w:hAnsi="Times New Roman"/>
                <w:sz w:val="26"/>
                <w:szCs w:val="26"/>
              </w:rPr>
              <w:t>)</w:t>
            </w:r>
            <w:r w:rsidRPr="002761F9">
              <w:rPr>
                <w:rFonts w:ascii="Times New Roman" w:hAnsi="Times New Roman"/>
                <w:sz w:val="26"/>
                <w:szCs w:val="26"/>
                <w:vertAlign w:val="subscript"/>
              </w:rPr>
              <w:t xml:space="preserve">2-3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vertAlign w:val="subscript"/>
              </w:rPr>
              <w:t xml:space="preserve">3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rPr>
              <w:t xml:space="preserve">, </w:t>
            </w:r>
            <w:r w:rsidRPr="002761F9">
              <w:rPr>
                <w:rFonts w:ascii="Times New Roman" w:hAnsi="Times New Roman"/>
                <w:sz w:val="26"/>
                <w:szCs w:val="26"/>
                <w:lang w:val="en-US"/>
              </w:rPr>
              <w:t>Al</w:t>
            </w:r>
            <w:r w:rsidRPr="002761F9">
              <w:rPr>
                <w:rFonts w:ascii="Times New Roman" w:hAnsi="Times New Roman"/>
                <w:sz w:val="26"/>
                <w:szCs w:val="26"/>
              </w:rPr>
              <w:t>) 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n</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pacing w:val="-1"/>
                <w:sz w:val="26"/>
                <w:szCs w:val="26"/>
              </w:rPr>
            </w:pPr>
            <w:r w:rsidRPr="002761F9">
              <w:rPr>
                <w:rFonts w:ascii="Times New Roman" w:hAnsi="Times New Roman"/>
                <w:sz w:val="26"/>
                <w:szCs w:val="26"/>
              </w:rPr>
              <w:t>2,568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1,498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3"/>
                <w:sz w:val="26"/>
                <w:szCs w:val="26"/>
              </w:rPr>
              <w:t>10,03</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3,342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1,987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Мусковит </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О·3</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pacing w:val="-2"/>
                <w:sz w:val="26"/>
                <w:szCs w:val="26"/>
              </w:rPr>
            </w:pPr>
            <w:r w:rsidRPr="002761F9">
              <w:rPr>
                <w:rFonts w:ascii="Times New Roman" w:hAnsi="Times New Roman"/>
                <w:sz w:val="26"/>
                <w:szCs w:val="26"/>
              </w:rPr>
              <w:t>2,56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2"/>
                <w:sz w:val="26"/>
                <w:szCs w:val="26"/>
              </w:rPr>
              <w:t>1,50</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9,98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Иллит</w:t>
            </w:r>
            <w:r w:rsidRPr="002761F9">
              <w:rPr>
                <w:rFonts w:ascii="Times New Roman" w:hAnsi="Times New Roman"/>
                <w:sz w:val="26"/>
                <w:szCs w:val="26"/>
              </w:rPr>
              <w:t xml:space="preserve">  - К</w:t>
            </w:r>
            <w:r w:rsidRPr="002761F9">
              <w:rPr>
                <w:rFonts w:ascii="Times New Roman" w:hAnsi="Times New Roman"/>
                <w:sz w:val="26"/>
                <w:szCs w:val="26"/>
                <w:vertAlign w:val="subscript"/>
              </w:rPr>
              <w:t xml:space="preserve">  &lt;1</w:t>
            </w:r>
            <w:r w:rsidRPr="002761F9">
              <w:rPr>
                <w:rFonts w:ascii="Times New Roman" w:hAnsi="Times New Roman"/>
                <w:sz w:val="26"/>
                <w:szCs w:val="26"/>
                <w:lang w:val="en-US"/>
              </w:rPr>
              <w:t>Al</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rPr>
              <w:t xml:space="preserve">, </w:t>
            </w:r>
            <w:r w:rsidRPr="002761F9">
              <w:rPr>
                <w:rFonts w:ascii="Times New Roman" w:hAnsi="Times New Roman"/>
                <w:sz w:val="26"/>
                <w:szCs w:val="26"/>
                <w:lang w:val="en-US"/>
              </w:rPr>
              <w:t>Si</w:t>
            </w:r>
            <w:r w:rsidRPr="002761F9">
              <w:rPr>
                <w:rFonts w:ascii="Times New Roman" w:hAnsi="Times New Roman"/>
                <w:sz w:val="26"/>
                <w:szCs w:val="26"/>
              </w:rPr>
              <w:t>)</w:t>
            </w:r>
            <w:r w:rsidRPr="002761F9">
              <w:rPr>
                <w:rFonts w:ascii="Times New Roman" w:hAnsi="Times New Roman"/>
                <w:sz w:val="26"/>
                <w:szCs w:val="26"/>
                <w:vertAlign w:val="subscript"/>
              </w:rPr>
              <w:t>4</w:t>
            </w:r>
            <w:r w:rsidRPr="002761F9">
              <w:rPr>
                <w:rFonts w:ascii="Times New Roman" w:hAnsi="Times New Roman"/>
                <w:sz w:val="26"/>
                <w:szCs w:val="26"/>
              </w:rPr>
              <w:t>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2,541</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1,612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1,479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1,091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2,098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Магнетит </w:t>
            </w:r>
            <w:r w:rsidRPr="002761F9">
              <w:rPr>
                <w:rFonts w:ascii="Times New Roman" w:hAnsi="Times New Roman"/>
                <w:sz w:val="26"/>
                <w:szCs w:val="26"/>
              </w:rPr>
              <w:t xml:space="preserve"> - </w:t>
            </w:r>
            <w:r w:rsidRPr="002761F9">
              <w:rPr>
                <w:rFonts w:ascii="Times New Roman" w:hAnsi="Times New Roman"/>
                <w:bCs/>
                <w:spacing w:val="-6"/>
                <w:sz w:val="26"/>
                <w:szCs w:val="26"/>
                <w:lang w:val="en-US"/>
              </w:rPr>
              <w:t>FeFe</w:t>
            </w:r>
            <w:r w:rsidRPr="002761F9">
              <w:rPr>
                <w:rFonts w:ascii="Times New Roman" w:hAnsi="Times New Roman"/>
                <w:bCs/>
                <w:spacing w:val="-6"/>
                <w:sz w:val="26"/>
                <w:szCs w:val="26"/>
                <w:vertAlign w:val="subscript"/>
              </w:rPr>
              <w:t>2</w:t>
            </w:r>
            <w:r w:rsidRPr="002761F9">
              <w:rPr>
                <w:rFonts w:ascii="Times New Roman" w:hAnsi="Times New Roman"/>
                <w:bCs/>
                <w:spacing w:val="-6"/>
                <w:sz w:val="26"/>
                <w:szCs w:val="26"/>
              </w:rPr>
              <w:t>О</w:t>
            </w:r>
            <w:r w:rsidRPr="002761F9">
              <w:rPr>
                <w:rFonts w:ascii="Times New Roman" w:hAnsi="Times New Roman"/>
                <w:bCs/>
                <w:spacing w:val="-6"/>
                <w:sz w:val="26"/>
                <w:szCs w:val="26"/>
                <w:vertAlign w:val="subscript"/>
              </w:rPr>
              <w:t>4</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2,513</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2,694</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1,842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Гематит </w:t>
            </w:r>
            <w:r w:rsidRPr="002761F9">
              <w:rPr>
                <w:rFonts w:ascii="Times New Roman" w:hAnsi="Times New Roman"/>
                <w:sz w:val="26"/>
                <w:szCs w:val="26"/>
              </w:rPr>
              <w:t xml:space="preserve"> - α-</w:t>
            </w:r>
            <w:r w:rsidRPr="002761F9">
              <w:rPr>
                <w:rFonts w:ascii="Times New Roman" w:hAnsi="Times New Roman"/>
                <w:bCs/>
                <w:spacing w:val="-6"/>
                <w:sz w:val="26"/>
                <w:szCs w:val="26"/>
                <w:lang w:val="en-US"/>
              </w:rPr>
              <w:t>Fe</w:t>
            </w:r>
            <w:r w:rsidRPr="002761F9">
              <w:rPr>
                <w:rFonts w:ascii="Times New Roman" w:hAnsi="Times New Roman"/>
                <w:bCs/>
                <w:spacing w:val="-6"/>
                <w:sz w:val="26"/>
                <w:szCs w:val="26"/>
                <w:vertAlign w:val="subscript"/>
              </w:rPr>
              <w:t>2</w:t>
            </w:r>
            <w:r w:rsidRPr="002761F9">
              <w:rPr>
                <w:rFonts w:ascii="Times New Roman" w:hAnsi="Times New Roman"/>
                <w:bCs/>
                <w:spacing w:val="-6"/>
                <w:sz w:val="26"/>
                <w:szCs w:val="26"/>
              </w:rPr>
              <w:t>О</w:t>
            </w:r>
            <w:r w:rsidRPr="002761F9">
              <w:rPr>
                <w:rFonts w:ascii="Times New Roman" w:hAnsi="Times New Roman"/>
                <w:bCs/>
                <w:spacing w:val="-6"/>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1,530</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3,661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7,38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2,141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Серпентин</w:t>
            </w:r>
            <w:r w:rsidRPr="002761F9">
              <w:rPr>
                <w:rFonts w:ascii="Times New Roman" w:hAnsi="Times New Roman"/>
                <w:sz w:val="26"/>
                <w:szCs w:val="26"/>
              </w:rPr>
              <w:t xml:space="preserve">  - 3</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2,416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3,59</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Накрит </w:t>
            </w:r>
            <w:r w:rsidRPr="002761F9">
              <w:rPr>
                <w:rFonts w:ascii="Times New Roman" w:hAnsi="Times New Roman"/>
                <w:sz w:val="26"/>
                <w:szCs w:val="26"/>
              </w:rPr>
              <w:t xml:space="preserve"> -</w:t>
            </w:r>
          </w:p>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α-</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2,39</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63</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1,071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1,445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Оксид  кальция</w:t>
            </w:r>
            <w:r w:rsidRPr="002761F9">
              <w:rPr>
                <w:rFonts w:ascii="Times New Roman" w:hAnsi="Times New Roman"/>
                <w:sz w:val="26"/>
                <w:szCs w:val="26"/>
              </w:rPr>
              <w:t xml:space="preserve"> - СаО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2,378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4,82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1,458</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2,044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2,451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Гидраргиллит</w:t>
            </w:r>
            <w:r w:rsidRPr="002761F9">
              <w:rPr>
                <w:rFonts w:ascii="Times New Roman" w:hAnsi="Times New Roman"/>
                <w:sz w:val="26"/>
                <w:szCs w:val="26"/>
              </w:rPr>
              <w:t xml:space="preserve">  (гиббсит)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2,344</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1,849</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1,306</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Бемит </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4,34</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4,79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Байерит </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2,09</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2,98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Пирротин </w:t>
            </w:r>
            <w:r w:rsidRPr="002761F9">
              <w:rPr>
                <w:rFonts w:ascii="Times New Roman" w:hAnsi="Times New Roman"/>
                <w:sz w:val="26"/>
                <w:szCs w:val="26"/>
              </w:rPr>
              <w:t xml:space="preserve"> - </w:t>
            </w:r>
            <w:r w:rsidRPr="002761F9">
              <w:rPr>
                <w:rFonts w:ascii="Times New Roman" w:hAnsi="Times New Roman"/>
                <w:bCs/>
                <w:spacing w:val="-6"/>
                <w:sz w:val="26"/>
                <w:szCs w:val="26"/>
                <w:lang w:val="en-US"/>
              </w:rPr>
              <w:t>FeS</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2,006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1,531</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1,670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1,362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2,170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Флогопит  </w:t>
            </w:r>
            <w:r w:rsidRPr="002761F9">
              <w:rPr>
                <w:rFonts w:ascii="Times New Roman" w:hAnsi="Times New Roman"/>
                <w:sz w:val="26"/>
                <w:szCs w:val="26"/>
              </w:rPr>
              <w:t>- К</w:t>
            </w:r>
            <w:r w:rsidRPr="002761F9">
              <w:rPr>
                <w:rFonts w:ascii="Times New Roman" w:hAnsi="Times New Roman"/>
                <w:sz w:val="26"/>
                <w:szCs w:val="26"/>
                <w:vertAlign w:val="subscript"/>
              </w:rPr>
              <w:t>2</w:t>
            </w:r>
            <w:r w:rsidRPr="002761F9">
              <w:rPr>
                <w:rFonts w:ascii="Times New Roman" w:hAnsi="Times New Roman"/>
                <w:sz w:val="26"/>
                <w:szCs w:val="26"/>
              </w:rPr>
              <w:t>О·</w:t>
            </w:r>
          </w:p>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r w:rsidRPr="002761F9">
              <w:rPr>
                <w:rFonts w:ascii="Times New Roman" w:hAnsi="Times New Roman"/>
                <w:sz w:val="26"/>
                <w:szCs w:val="26"/>
                <w:lang w:val="en-US"/>
              </w:rPr>
              <w:t>MgO</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lastRenderedPageBreak/>
              <w:t>1</w:t>
            </w:r>
          </w:p>
        </w:tc>
        <w:tc>
          <w:tcPr>
            <w:tcW w:w="348"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w:t>
            </w:r>
          </w:p>
        </w:tc>
        <w:tc>
          <w:tcPr>
            <w:tcW w:w="397"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w:t>
            </w:r>
          </w:p>
        </w:tc>
        <w:tc>
          <w:tcPr>
            <w:tcW w:w="325"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w:t>
            </w:r>
          </w:p>
        </w:tc>
        <w:tc>
          <w:tcPr>
            <w:tcW w:w="397"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273"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35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23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239"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B65A51">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1,971</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1,738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2,696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1,879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Арагонит</w:t>
            </w:r>
            <w:r w:rsidRPr="002761F9">
              <w:rPr>
                <w:rFonts w:ascii="Times New Roman" w:hAnsi="Times New Roman"/>
                <w:sz w:val="26"/>
                <w:szCs w:val="26"/>
              </w:rPr>
              <w:t xml:space="preserve">  - </w:t>
            </w:r>
            <w:r w:rsidRPr="002761F9">
              <w:rPr>
                <w:rFonts w:ascii="Times New Roman" w:hAnsi="Times New Roman"/>
                <w:sz w:val="26"/>
                <w:szCs w:val="26"/>
                <w:lang w:val="en-US"/>
              </w:rPr>
              <w:t>CaCO</w:t>
            </w:r>
            <w:r w:rsidRPr="002761F9">
              <w:rPr>
                <w:rFonts w:ascii="Times New Roman" w:hAnsi="Times New Roman"/>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3,23</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1,25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Псевдоволластонит</w:t>
            </w:r>
            <w:r w:rsidRPr="002761F9">
              <w:rPr>
                <w:rFonts w:ascii="Times New Roman" w:hAnsi="Times New Roman"/>
                <w:sz w:val="26"/>
                <w:szCs w:val="26"/>
              </w:rPr>
              <w:t xml:space="preserve">  - α- СаО·</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1,849</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1,306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2,344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Бемит  </w:t>
            </w:r>
            <w:r w:rsidRPr="002761F9">
              <w:rPr>
                <w:rFonts w:ascii="Times New Roman" w:hAnsi="Times New Roman"/>
                <w:sz w:val="26"/>
                <w:szCs w:val="26"/>
              </w:rPr>
              <w:t xml:space="preserve">-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1,842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3,68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7,37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85</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3,80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w w:val="90"/>
                <w:sz w:val="26"/>
                <w:szCs w:val="26"/>
              </w:rPr>
              <w:t>2,84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Анортит</w:t>
            </w:r>
            <w:r w:rsidRPr="002761F9">
              <w:rPr>
                <w:rFonts w:ascii="Times New Roman" w:hAnsi="Times New Roman"/>
                <w:sz w:val="26"/>
                <w:szCs w:val="26"/>
              </w:rPr>
              <w:t xml:space="preserve">  - 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1,75</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Геленит </w:t>
            </w:r>
            <w:r w:rsidRPr="002761F9">
              <w:rPr>
                <w:rFonts w:ascii="Times New Roman" w:hAnsi="Times New Roman"/>
                <w:sz w:val="26"/>
                <w:szCs w:val="26"/>
              </w:rPr>
              <w:t xml:space="preserve"> -2СаО·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1,75</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1,76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2,85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2,29</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Геленит </w:t>
            </w:r>
            <w:r w:rsidRPr="002761F9">
              <w:rPr>
                <w:rFonts w:ascii="Times New Roman" w:hAnsi="Times New Roman"/>
                <w:sz w:val="26"/>
                <w:szCs w:val="26"/>
              </w:rPr>
              <w:t xml:space="preserve"> -2СаО·</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0,912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2,737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2,101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1,065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Магнезит</w:t>
            </w:r>
            <w:r w:rsidRPr="002761F9">
              <w:rPr>
                <w:rFonts w:ascii="Times New Roman" w:hAnsi="Times New Roman"/>
                <w:sz w:val="26"/>
                <w:szCs w:val="26"/>
              </w:rPr>
              <w:t xml:space="preserve">  - </w:t>
            </w:r>
            <w:r w:rsidRPr="002761F9">
              <w:rPr>
                <w:rFonts w:ascii="Times New Roman" w:hAnsi="Times New Roman"/>
                <w:sz w:val="26"/>
                <w:szCs w:val="26"/>
                <w:lang w:val="en-US"/>
              </w:rPr>
              <w:t>Mg</w:t>
            </w:r>
            <w:r w:rsidRPr="002761F9">
              <w:rPr>
                <w:rFonts w:ascii="Times New Roman" w:hAnsi="Times New Roman"/>
                <w:sz w:val="26"/>
                <w:szCs w:val="26"/>
              </w:rPr>
              <w:t>СО</w:t>
            </w:r>
            <w:r w:rsidRPr="002761F9">
              <w:rPr>
                <w:rFonts w:ascii="Times New Roman" w:hAnsi="Times New Roman"/>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1,670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1,531</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1,362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2,006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2,170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Флогопит </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О·6</w:t>
            </w:r>
            <w:r w:rsidRPr="002761F9">
              <w:rPr>
                <w:rFonts w:ascii="Times New Roman" w:hAnsi="Times New Roman"/>
                <w:sz w:val="26"/>
                <w:szCs w:val="26"/>
                <w:lang w:val="en-US"/>
              </w:rPr>
              <w:t>MgO</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1,633</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2,709</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86</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2,423</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66</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1,915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2,211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52</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Пирит</w:t>
            </w:r>
            <w:r w:rsidRPr="002761F9">
              <w:rPr>
                <w:rFonts w:ascii="Times New Roman" w:hAnsi="Times New Roman"/>
                <w:sz w:val="26"/>
                <w:szCs w:val="26"/>
              </w:rPr>
              <w:t xml:space="preserve">  - </w:t>
            </w:r>
            <w:r w:rsidRPr="002761F9">
              <w:rPr>
                <w:rFonts w:ascii="Times New Roman" w:hAnsi="Times New Roman"/>
                <w:bCs/>
                <w:spacing w:val="-6"/>
                <w:sz w:val="26"/>
                <w:szCs w:val="26"/>
                <w:lang w:val="en-US"/>
              </w:rPr>
              <w:t>FeS</w:t>
            </w:r>
            <w:r w:rsidRPr="002761F9">
              <w:rPr>
                <w:rFonts w:ascii="Times New Roman" w:hAnsi="Times New Roman"/>
                <w:bCs/>
                <w:spacing w:val="-6"/>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1,630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1,477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2,072</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2,130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3,988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Диаспор</w:t>
            </w:r>
            <w:r w:rsidRPr="002761F9">
              <w:rPr>
                <w:rFonts w:ascii="Times New Roman" w:hAnsi="Times New Roman"/>
                <w:sz w:val="26"/>
                <w:szCs w:val="26"/>
              </w:rPr>
              <w:t xml:space="preserve">  - </w:t>
            </w:r>
            <w:r w:rsidRPr="002761F9">
              <w:rPr>
                <w:rFonts w:ascii="Times New Roman" w:hAnsi="Times New Roman"/>
                <w:sz w:val="26"/>
                <w:szCs w:val="26"/>
                <w:lang w:val="en-US"/>
              </w:rPr>
              <w:t>AlO</w:t>
            </w:r>
            <w:r w:rsidRPr="002761F9">
              <w:rPr>
                <w:rFonts w:ascii="Times New Roman" w:hAnsi="Times New Roman"/>
                <w:sz w:val="26"/>
                <w:szCs w:val="26"/>
              </w:rPr>
              <w:t xml:space="preserve"> (</w:t>
            </w:r>
            <w:r w:rsidRPr="002761F9">
              <w:rPr>
                <w:rFonts w:ascii="Times New Roman" w:hAnsi="Times New Roman"/>
                <w:sz w:val="26"/>
                <w:szCs w:val="26"/>
                <w:lang w:val="en-US"/>
              </w:rPr>
              <w:t>OH</w:t>
            </w:r>
            <w:r w:rsidRPr="002761F9">
              <w:rPr>
                <w:rFonts w:ascii="Times New Roman" w:hAnsi="Times New Roman"/>
                <w:sz w:val="26"/>
                <w:szCs w:val="26"/>
              </w:rPr>
              <w:t>)</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1,599</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2,081</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1,374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2,543</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1,401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Корунд </w:t>
            </w:r>
            <w:r w:rsidRPr="002761F9">
              <w:rPr>
                <w:rFonts w:ascii="Times New Roman" w:hAnsi="Times New Roman"/>
                <w:sz w:val="26"/>
                <w:szCs w:val="26"/>
              </w:rPr>
              <w:t xml:space="preserve"> - α-</w:t>
            </w:r>
            <w:r w:rsidRPr="002761F9">
              <w:rPr>
                <w:rFonts w:ascii="Times New Roman" w:hAnsi="Times New Roman"/>
                <w:bCs/>
                <w:sz w:val="26"/>
                <w:szCs w:val="26"/>
                <w:lang w:val="en-US"/>
              </w:rPr>
              <w:t>Al</w:t>
            </w:r>
            <w:r w:rsidRPr="002761F9">
              <w:rPr>
                <w:rFonts w:ascii="Times New Roman" w:hAnsi="Times New Roman"/>
                <w:bCs/>
                <w:sz w:val="26"/>
                <w:szCs w:val="26"/>
                <w:vertAlign w:val="subscript"/>
              </w:rPr>
              <w:t>2</w:t>
            </w:r>
            <w:r w:rsidRPr="002761F9">
              <w:rPr>
                <w:rFonts w:ascii="Times New Roman" w:hAnsi="Times New Roman"/>
                <w:bCs/>
                <w:sz w:val="26"/>
                <w:szCs w:val="26"/>
              </w:rPr>
              <w:t>О</w:t>
            </w:r>
            <w:r w:rsidRPr="002761F9">
              <w:rPr>
                <w:rFonts w:ascii="Times New Roman" w:hAnsi="Times New Roman"/>
                <w:bCs/>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1,531</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1,362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1,670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2,006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2,170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Флогопит </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О·6</w:t>
            </w:r>
            <w:r w:rsidRPr="002761F9">
              <w:rPr>
                <w:rFonts w:ascii="Times New Roman" w:hAnsi="Times New Roman"/>
                <w:sz w:val="26"/>
                <w:szCs w:val="26"/>
                <w:lang w:val="en-US"/>
              </w:rPr>
              <w:t>MgO</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2,487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3,661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7,38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2,141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sz w:val="26"/>
                <w:szCs w:val="26"/>
              </w:rPr>
              <w:t xml:space="preserve">Серпентин </w:t>
            </w:r>
            <w:r w:rsidRPr="002761F9">
              <w:rPr>
                <w:rFonts w:ascii="Times New Roman" w:hAnsi="Times New Roman"/>
                <w:sz w:val="26"/>
                <w:szCs w:val="26"/>
              </w:rPr>
              <w:t xml:space="preserve"> - 3</w:t>
            </w:r>
            <w:r w:rsidRPr="002761F9">
              <w:rPr>
                <w:rFonts w:ascii="Times New Roman" w:hAnsi="Times New Roman"/>
                <w:sz w:val="26"/>
                <w:szCs w:val="26"/>
                <w:lang w:val="en-US"/>
              </w:rPr>
              <w:t>Mg</w:t>
            </w:r>
            <w:r w:rsidRPr="002761F9">
              <w:rPr>
                <w:rFonts w:ascii="Times New Roman" w:hAnsi="Times New Roman"/>
                <w:sz w:val="26"/>
                <w:szCs w:val="26"/>
              </w:rPr>
              <w:t>О·2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1,516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1,656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2,40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5</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Глауконит  </w:t>
            </w:r>
            <w:r w:rsidRPr="002761F9">
              <w:rPr>
                <w:rFonts w:ascii="Times New Roman" w:hAnsi="Times New Roman"/>
                <w:sz w:val="26"/>
                <w:szCs w:val="26"/>
              </w:rPr>
              <w:t>- К</w:t>
            </w:r>
            <w:r w:rsidRPr="002761F9">
              <w:rPr>
                <w:rFonts w:ascii="Times New Roman" w:hAnsi="Times New Roman"/>
                <w:sz w:val="26"/>
                <w:szCs w:val="26"/>
                <w:vertAlign w:val="subscript"/>
              </w:rPr>
              <w:t xml:space="preserve">  &lt;1</w:t>
            </w:r>
            <w:r w:rsidRPr="002761F9">
              <w:rPr>
                <w:rFonts w:ascii="Times New Roman" w:hAnsi="Times New Roman"/>
                <w:sz w:val="26"/>
                <w:szCs w:val="26"/>
              </w:rPr>
              <w:t>(</w:t>
            </w:r>
            <w:r w:rsidRPr="002761F9">
              <w:rPr>
                <w:rFonts w:ascii="Times New Roman" w:hAnsi="Times New Roman"/>
                <w:sz w:val="26"/>
                <w:szCs w:val="26"/>
                <w:lang w:val="en-US"/>
              </w:rPr>
              <w:t>Fe</w:t>
            </w:r>
            <w:r w:rsidRPr="002761F9">
              <w:rPr>
                <w:rFonts w:ascii="Times New Roman" w:hAnsi="Times New Roman"/>
                <w:sz w:val="26"/>
                <w:szCs w:val="26"/>
              </w:rPr>
              <w:t xml:space="preserve"> </w:t>
            </w:r>
            <w:r w:rsidRPr="002761F9">
              <w:rPr>
                <w:rFonts w:ascii="Times New Roman" w:hAnsi="Times New Roman"/>
                <w:sz w:val="26"/>
                <w:szCs w:val="26"/>
                <w:vertAlign w:val="superscript"/>
              </w:rPr>
              <w:t>3+</w:t>
            </w:r>
            <w:r w:rsidRPr="002761F9">
              <w:rPr>
                <w:rFonts w:ascii="Times New Roman" w:hAnsi="Times New Roman"/>
                <w:sz w:val="26"/>
                <w:szCs w:val="26"/>
              </w:rPr>
              <w:t xml:space="preserve">,  </w:t>
            </w:r>
            <w:r w:rsidRPr="002761F9">
              <w:rPr>
                <w:rFonts w:ascii="Times New Roman" w:hAnsi="Times New Roman"/>
                <w:sz w:val="26"/>
                <w:szCs w:val="26"/>
                <w:lang w:val="en-US"/>
              </w:rPr>
              <w:t>Fe</w:t>
            </w:r>
            <w:r w:rsidRPr="002761F9">
              <w:rPr>
                <w:rFonts w:ascii="Times New Roman" w:hAnsi="Times New Roman"/>
                <w:sz w:val="26"/>
                <w:szCs w:val="26"/>
              </w:rPr>
              <w:t xml:space="preserve"> </w:t>
            </w:r>
            <w:r w:rsidRPr="002761F9">
              <w:rPr>
                <w:rFonts w:ascii="Times New Roman" w:hAnsi="Times New Roman"/>
                <w:sz w:val="26"/>
                <w:szCs w:val="26"/>
                <w:vertAlign w:val="superscript"/>
              </w:rPr>
              <w:t>2+</w:t>
            </w:r>
            <w:r w:rsidRPr="002761F9">
              <w:rPr>
                <w:rFonts w:ascii="Times New Roman" w:hAnsi="Times New Roman"/>
                <w:sz w:val="26"/>
                <w:szCs w:val="26"/>
              </w:rPr>
              <w:t xml:space="preserve">,  </w:t>
            </w:r>
            <w:r w:rsidRPr="002761F9">
              <w:rPr>
                <w:rFonts w:ascii="Times New Roman" w:hAnsi="Times New Roman"/>
                <w:sz w:val="26"/>
                <w:szCs w:val="26"/>
                <w:lang w:val="en-US"/>
              </w:rPr>
              <w:t>A</w:t>
            </w:r>
            <w:r w:rsidRPr="002761F9">
              <w:rPr>
                <w:rFonts w:ascii="Times New Roman" w:hAnsi="Times New Roman"/>
                <w:sz w:val="26"/>
                <w:szCs w:val="26"/>
              </w:rPr>
              <w:t xml:space="preserve">, </w:t>
            </w:r>
            <w:r w:rsidRPr="002761F9">
              <w:rPr>
                <w:rFonts w:ascii="Times New Roman" w:hAnsi="Times New Roman"/>
                <w:sz w:val="26"/>
                <w:szCs w:val="26"/>
                <w:lang w:val="en-US"/>
              </w:rPr>
              <w:t>Mg</w:t>
            </w:r>
            <w:r w:rsidRPr="002761F9">
              <w:rPr>
                <w:rFonts w:ascii="Times New Roman" w:hAnsi="Times New Roman"/>
                <w:sz w:val="26"/>
                <w:szCs w:val="26"/>
              </w:rPr>
              <w:t>)</w:t>
            </w:r>
            <w:r w:rsidRPr="002761F9">
              <w:rPr>
                <w:rFonts w:ascii="Times New Roman" w:hAnsi="Times New Roman"/>
                <w:sz w:val="26"/>
                <w:szCs w:val="26"/>
                <w:vertAlign w:val="subscript"/>
              </w:rPr>
              <w:t xml:space="preserve">2-3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vertAlign w:val="subscript"/>
              </w:rPr>
              <w:t xml:space="preserve">3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rPr>
              <w:t xml:space="preserve">, </w:t>
            </w:r>
            <w:r w:rsidRPr="002761F9">
              <w:rPr>
                <w:rFonts w:ascii="Times New Roman" w:hAnsi="Times New Roman"/>
                <w:sz w:val="26"/>
                <w:szCs w:val="26"/>
                <w:lang w:val="en-US"/>
              </w:rPr>
              <w:t>Al</w:t>
            </w:r>
            <w:r w:rsidRPr="002761F9">
              <w:rPr>
                <w:rFonts w:ascii="Times New Roman" w:hAnsi="Times New Roman"/>
                <w:sz w:val="26"/>
                <w:szCs w:val="26"/>
              </w:rPr>
              <w:t>) 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n</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2"/>
                <w:sz w:val="26"/>
                <w:szCs w:val="26"/>
              </w:rPr>
              <w:t>1,50</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4,47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9,98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Иллит </w:t>
            </w:r>
            <w:r w:rsidRPr="002761F9">
              <w:rPr>
                <w:rFonts w:ascii="Times New Roman" w:hAnsi="Times New Roman"/>
                <w:sz w:val="26"/>
                <w:szCs w:val="26"/>
              </w:rPr>
              <w:t xml:space="preserve"> - К</w:t>
            </w:r>
            <w:r w:rsidRPr="002761F9">
              <w:rPr>
                <w:rFonts w:ascii="Times New Roman" w:hAnsi="Times New Roman"/>
                <w:sz w:val="26"/>
                <w:szCs w:val="26"/>
                <w:vertAlign w:val="subscript"/>
              </w:rPr>
              <w:t xml:space="preserve">  &lt;1</w:t>
            </w:r>
            <w:r w:rsidRPr="002761F9">
              <w:rPr>
                <w:rFonts w:ascii="Times New Roman" w:hAnsi="Times New Roman"/>
                <w:sz w:val="26"/>
                <w:szCs w:val="26"/>
                <w:lang w:val="en-US"/>
              </w:rPr>
              <w:t>Al</w:t>
            </w:r>
            <w:r w:rsidRPr="002761F9">
              <w:rPr>
                <w:rFonts w:ascii="Times New Roman" w:hAnsi="Times New Roman"/>
                <w:sz w:val="26"/>
                <w:szCs w:val="26"/>
                <w:vertAlign w:val="subscript"/>
              </w:rPr>
              <w:t xml:space="preserve">2 </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rPr>
              <w:t xml:space="preserve">, </w:t>
            </w:r>
            <w:r w:rsidRPr="002761F9">
              <w:rPr>
                <w:rFonts w:ascii="Times New Roman" w:hAnsi="Times New Roman"/>
                <w:sz w:val="26"/>
                <w:szCs w:val="26"/>
                <w:lang w:val="en-US"/>
              </w:rPr>
              <w:t>Si</w:t>
            </w:r>
            <w:r w:rsidRPr="002761F9">
              <w:rPr>
                <w:rFonts w:ascii="Times New Roman" w:hAnsi="Times New Roman"/>
                <w:sz w:val="26"/>
                <w:szCs w:val="26"/>
              </w:rPr>
              <w:t>)</w:t>
            </w:r>
            <w:r w:rsidRPr="002761F9">
              <w:rPr>
                <w:rFonts w:ascii="Times New Roman" w:hAnsi="Times New Roman"/>
                <w:sz w:val="26"/>
                <w:szCs w:val="26"/>
                <w:vertAlign w:val="subscript"/>
              </w:rPr>
              <w:t>4</w:t>
            </w:r>
            <w:r w:rsidRPr="002761F9">
              <w:rPr>
                <w:rFonts w:ascii="Times New Roman" w:hAnsi="Times New Roman"/>
                <w:sz w:val="26"/>
                <w:szCs w:val="26"/>
              </w:rPr>
              <w:t>О</w:t>
            </w:r>
            <w:r w:rsidRPr="002761F9">
              <w:rPr>
                <w:rFonts w:ascii="Times New Roman" w:hAnsi="Times New Roman"/>
                <w:sz w:val="26"/>
                <w:szCs w:val="26"/>
                <w:vertAlign w:val="subscript"/>
              </w:rPr>
              <w:t>10</w:t>
            </w:r>
            <w:r w:rsidRPr="002761F9">
              <w:rPr>
                <w:rFonts w:ascii="Times New Roman" w:hAnsi="Times New Roman"/>
                <w:sz w:val="26"/>
                <w:szCs w:val="26"/>
              </w:rPr>
              <w:t>]·(ОН)</w:t>
            </w:r>
            <w:r w:rsidRPr="002761F9">
              <w:rPr>
                <w:rFonts w:ascii="Times New Roman" w:hAnsi="Times New Roman"/>
                <w:sz w:val="26"/>
                <w:szCs w:val="26"/>
                <w:vertAlign w:val="subscript"/>
              </w:rPr>
              <w:t xml:space="preserve">2 </w:t>
            </w:r>
            <w:r w:rsidRPr="002761F9">
              <w:rPr>
                <w:rFonts w:ascii="Times New Roman" w:hAnsi="Times New Roman"/>
                <w:sz w:val="26"/>
                <w:szCs w:val="26"/>
              </w:rPr>
              <w:t>·Н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1,498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2,568</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3"/>
                <w:sz w:val="26"/>
                <w:szCs w:val="26"/>
              </w:rPr>
              <w:t>10,03</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3,342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pacing w:val="-1"/>
                <w:sz w:val="26"/>
                <w:szCs w:val="26"/>
              </w:rPr>
              <w:t>1,987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Мусковит</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О·3</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1,487</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3,57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7,14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2,338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1,665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Каолинит </w:t>
            </w:r>
            <w:r w:rsidRPr="002761F9">
              <w:rPr>
                <w:rFonts w:ascii="Times New Roman" w:hAnsi="Times New Roman"/>
                <w:sz w:val="26"/>
                <w:szCs w:val="26"/>
              </w:rPr>
              <w:t xml:space="preserve"> -</w:t>
            </w:r>
          </w:p>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γ-</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·2</w:t>
            </w:r>
            <w:r w:rsidRPr="002761F9">
              <w:rPr>
                <w:rFonts w:ascii="Times New Roman" w:hAnsi="Times New Roman"/>
                <w:sz w:val="26"/>
                <w:szCs w:val="26"/>
                <w:lang w:val="en-US"/>
              </w:rPr>
              <w:t>SiO</w:t>
            </w:r>
            <w:r w:rsidRPr="002761F9">
              <w:rPr>
                <w:rFonts w:ascii="Times New Roman" w:hAnsi="Times New Roman"/>
                <w:sz w:val="26"/>
                <w:szCs w:val="26"/>
                <w:vertAlign w:val="subscript"/>
              </w:rPr>
              <w:t>2</w:t>
            </w:r>
            <w:r w:rsidRPr="002761F9">
              <w:rPr>
                <w:rFonts w:ascii="Times New Roman" w:hAnsi="Times New Roman"/>
                <w:sz w:val="26"/>
                <w:szCs w:val="26"/>
              </w:rPr>
              <w:t>·2</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trHeight w:val="773"/>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1,432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1,046</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2,705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1,507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Актинолит </w:t>
            </w:r>
            <w:r w:rsidRPr="002761F9">
              <w:rPr>
                <w:rFonts w:ascii="Times New Roman" w:hAnsi="Times New Roman"/>
                <w:sz w:val="26"/>
                <w:szCs w:val="26"/>
              </w:rPr>
              <w:t xml:space="preserve"> - </w:t>
            </w:r>
            <w:r w:rsidRPr="002761F9">
              <w:rPr>
                <w:rFonts w:ascii="Times New Roman" w:hAnsi="Times New Roman"/>
                <w:sz w:val="26"/>
                <w:szCs w:val="26"/>
                <w:lang w:val="en-US"/>
              </w:rPr>
              <w:t>Ca</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Mg</w:t>
            </w:r>
            <w:r w:rsidRPr="002761F9">
              <w:rPr>
                <w:rFonts w:ascii="Times New Roman" w:hAnsi="Times New Roman"/>
                <w:sz w:val="26"/>
                <w:szCs w:val="26"/>
              </w:rPr>
              <w:t xml:space="preserve">, </w:t>
            </w:r>
            <w:r w:rsidRPr="002761F9">
              <w:rPr>
                <w:rFonts w:ascii="Times New Roman" w:hAnsi="Times New Roman"/>
                <w:sz w:val="26"/>
                <w:szCs w:val="26"/>
                <w:lang w:val="en-US"/>
              </w:rPr>
              <w:t>Fe</w:t>
            </w:r>
            <w:r w:rsidRPr="002761F9">
              <w:rPr>
                <w:rFonts w:ascii="Times New Roman" w:hAnsi="Times New Roman"/>
                <w:sz w:val="26"/>
                <w:szCs w:val="26"/>
              </w:rPr>
              <w:t>)</w:t>
            </w:r>
            <w:r w:rsidRPr="002761F9">
              <w:rPr>
                <w:rFonts w:ascii="Times New Roman" w:hAnsi="Times New Roman"/>
                <w:sz w:val="26"/>
                <w:szCs w:val="26"/>
                <w:vertAlign w:val="subscript"/>
              </w:rPr>
              <w:t xml:space="preserve">5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vertAlign w:val="subscript"/>
              </w:rPr>
              <w:t>8</w:t>
            </w:r>
            <w:r w:rsidRPr="002761F9">
              <w:rPr>
                <w:rFonts w:ascii="Times New Roman" w:hAnsi="Times New Roman"/>
                <w:sz w:val="26"/>
                <w:szCs w:val="26"/>
                <w:lang w:val="en-US"/>
              </w:rPr>
              <w:t>O</w:t>
            </w:r>
            <w:r w:rsidRPr="002761F9">
              <w:rPr>
                <w:rFonts w:ascii="Times New Roman" w:hAnsi="Times New Roman"/>
                <w:sz w:val="26"/>
                <w:szCs w:val="26"/>
                <w:vertAlign w:val="subscript"/>
              </w:rPr>
              <w:t>22</w:t>
            </w:r>
            <w:r w:rsidRPr="002761F9">
              <w:rPr>
                <w:rFonts w:ascii="Times New Roman" w:hAnsi="Times New Roman"/>
                <w:sz w:val="26"/>
                <w:szCs w:val="26"/>
              </w:rPr>
              <w:t>] (ОН)</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1,362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1,531</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1,670</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2,006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2,170</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Флогопит </w:t>
            </w:r>
            <w:r w:rsidRPr="002761F9">
              <w:rPr>
                <w:rFonts w:ascii="Times New Roman" w:hAnsi="Times New Roman"/>
                <w:sz w:val="26"/>
                <w:szCs w:val="26"/>
              </w:rPr>
              <w:t xml:space="preserve"> - К</w:t>
            </w:r>
            <w:r w:rsidRPr="002761F9">
              <w:rPr>
                <w:rFonts w:ascii="Times New Roman" w:hAnsi="Times New Roman"/>
                <w:sz w:val="26"/>
                <w:szCs w:val="26"/>
                <w:vertAlign w:val="subscript"/>
              </w:rPr>
              <w:t>2</w:t>
            </w:r>
            <w:r w:rsidRPr="002761F9">
              <w:rPr>
                <w:rFonts w:ascii="Times New Roman" w:hAnsi="Times New Roman"/>
                <w:sz w:val="26"/>
                <w:szCs w:val="26"/>
              </w:rPr>
              <w:t>О·6</w:t>
            </w:r>
            <w:r w:rsidRPr="002761F9">
              <w:rPr>
                <w:rFonts w:ascii="Times New Roman" w:hAnsi="Times New Roman"/>
                <w:sz w:val="26"/>
                <w:szCs w:val="26"/>
                <w:lang w:val="en-US"/>
              </w:rPr>
              <w:t>MgO</w:t>
            </w:r>
            <w:r w:rsidRPr="002761F9">
              <w:rPr>
                <w:rFonts w:ascii="Times New Roman" w:hAnsi="Times New Roman"/>
                <w:sz w:val="26"/>
                <w:szCs w:val="26"/>
              </w:rPr>
              <w:t>·6</w:t>
            </w:r>
            <w:r w:rsidRPr="002761F9">
              <w:rPr>
                <w:rFonts w:ascii="Times New Roman" w:hAnsi="Times New Roman"/>
                <w:sz w:val="26"/>
                <w:szCs w:val="26"/>
                <w:lang w:val="en-US"/>
              </w:rPr>
              <w:t>Si</w:t>
            </w:r>
            <w:r w:rsidRPr="002761F9">
              <w:rPr>
                <w:rFonts w:ascii="Times New Roman" w:hAnsi="Times New Roman"/>
                <w:sz w:val="26"/>
                <w:szCs w:val="26"/>
              </w:rPr>
              <w:t>О</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rPr>
              <w:t>О</w:t>
            </w:r>
            <w:r w:rsidRPr="002761F9">
              <w:rPr>
                <w:rFonts w:ascii="Times New Roman" w:hAnsi="Times New Roman"/>
                <w:sz w:val="26"/>
                <w:szCs w:val="26"/>
                <w:vertAlign w:val="subscript"/>
              </w:rPr>
              <w:t>3</w:t>
            </w:r>
            <w:r w:rsidRPr="002761F9">
              <w:rPr>
                <w:rFonts w:ascii="Times New Roman" w:hAnsi="Times New Roman"/>
                <w:sz w:val="26"/>
                <w:szCs w:val="26"/>
              </w:rPr>
              <w:t>·2Н</w:t>
            </w:r>
            <w:r w:rsidRPr="002761F9">
              <w:rPr>
                <w:rFonts w:ascii="Times New Roman" w:hAnsi="Times New Roman"/>
                <w:sz w:val="26"/>
                <w:szCs w:val="26"/>
                <w:vertAlign w:val="subscript"/>
              </w:rPr>
              <w:t>2</w:t>
            </w:r>
            <w:r w:rsidRPr="002761F9">
              <w:rPr>
                <w:rFonts w:ascii="Times New Roman" w:hAnsi="Times New Roman"/>
                <w:sz w:val="26"/>
                <w:szCs w:val="26"/>
              </w:rPr>
              <w:t>О</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1,306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1,849</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2,344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3,6</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1,452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Бемит</w:t>
            </w:r>
            <w:r w:rsidRPr="002761F9">
              <w:rPr>
                <w:rFonts w:ascii="Times New Roman" w:hAnsi="Times New Roman"/>
                <w:sz w:val="26"/>
                <w:szCs w:val="26"/>
              </w:rPr>
              <w:t xml:space="preserve">  - </w:t>
            </w:r>
            <w:r w:rsidRPr="002761F9">
              <w:rPr>
                <w:rFonts w:ascii="Times New Roman" w:hAnsi="Times New Roman"/>
                <w:sz w:val="26"/>
                <w:szCs w:val="26"/>
                <w:lang w:val="en-US"/>
              </w:rPr>
              <w:t>Al</w:t>
            </w:r>
            <w:r w:rsidRPr="002761F9">
              <w:rPr>
                <w:rFonts w:ascii="Times New Roman" w:hAnsi="Times New Roman"/>
                <w:sz w:val="26"/>
                <w:szCs w:val="26"/>
                <w:vertAlign w:val="subscript"/>
              </w:rPr>
              <w:t>2</w:t>
            </w:r>
            <w:r w:rsidRPr="002761F9">
              <w:rPr>
                <w:rFonts w:ascii="Times New Roman" w:hAnsi="Times New Roman"/>
                <w:sz w:val="26"/>
                <w:szCs w:val="26"/>
                <w:lang w:val="en-US"/>
              </w:rPr>
              <w:t>O</w:t>
            </w:r>
            <w:r w:rsidRPr="002761F9">
              <w:rPr>
                <w:rFonts w:ascii="Times New Roman" w:hAnsi="Times New Roman"/>
                <w:sz w:val="26"/>
                <w:szCs w:val="26"/>
                <w:vertAlign w:val="subscript"/>
              </w:rPr>
              <w:t>3</w:t>
            </w:r>
            <w:r w:rsidRPr="002761F9">
              <w:rPr>
                <w:rFonts w:ascii="Times New Roman" w:hAnsi="Times New Roman"/>
                <w:sz w:val="26"/>
                <w:szCs w:val="26"/>
              </w:rPr>
              <w:t>·3</w:t>
            </w:r>
            <w:r w:rsidRPr="002761F9">
              <w:rPr>
                <w:rFonts w:ascii="Times New Roman" w:hAnsi="Times New Roman"/>
                <w:sz w:val="26"/>
                <w:szCs w:val="26"/>
                <w:lang w:val="en-US"/>
              </w:rPr>
              <w:t>H</w:t>
            </w:r>
            <w:r w:rsidRPr="002761F9">
              <w:rPr>
                <w:rFonts w:ascii="Times New Roman" w:hAnsi="Times New Roman"/>
                <w:sz w:val="26"/>
                <w:szCs w:val="26"/>
                <w:vertAlign w:val="subscript"/>
              </w:rPr>
              <w:t>2</w:t>
            </w:r>
            <w:r w:rsidRPr="002761F9">
              <w:rPr>
                <w:rFonts w:ascii="Times New Roman" w:hAnsi="Times New Roman"/>
                <w:sz w:val="26"/>
                <w:szCs w:val="26"/>
                <w:lang w:val="en-US"/>
              </w:rPr>
              <w:t>O</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1,28</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1,113</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1,644</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3,148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0,921</w:t>
            </w:r>
          </w:p>
          <w:p w:rsidR="000A1A3A" w:rsidRPr="002761F9" w:rsidRDefault="000A1A3A" w:rsidP="0003101A">
            <w:pPr>
              <w:spacing w:after="0" w:line="240" w:lineRule="auto"/>
              <w:ind w:right="-136" w:hanging="158"/>
              <w:jc w:val="center"/>
              <w:rPr>
                <w:rFonts w:ascii="Times New Roman" w:hAnsi="Times New Roman"/>
                <w:sz w:val="26"/>
                <w:szCs w:val="26"/>
              </w:rPr>
            </w:pP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6</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Флюорит </w:t>
            </w:r>
            <w:r w:rsidRPr="002761F9">
              <w:rPr>
                <w:rFonts w:ascii="Times New Roman" w:hAnsi="Times New Roman"/>
                <w:sz w:val="26"/>
                <w:szCs w:val="26"/>
              </w:rPr>
              <w:t xml:space="preserve"> - </w:t>
            </w:r>
            <w:r w:rsidRPr="002761F9">
              <w:rPr>
                <w:rFonts w:ascii="Times New Roman" w:hAnsi="Times New Roman"/>
                <w:sz w:val="26"/>
                <w:szCs w:val="26"/>
                <w:lang w:val="en-US"/>
              </w:rPr>
              <w:t>CaF</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1,046</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1,432</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2,705</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3,14</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1,507</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Актинолит</w:t>
            </w:r>
            <w:r w:rsidRPr="002761F9">
              <w:rPr>
                <w:rFonts w:ascii="Times New Roman" w:hAnsi="Times New Roman"/>
                <w:sz w:val="26"/>
                <w:szCs w:val="26"/>
              </w:rPr>
              <w:t xml:space="preserve"> - </w:t>
            </w:r>
            <w:r w:rsidRPr="002761F9">
              <w:rPr>
                <w:rFonts w:ascii="Times New Roman" w:hAnsi="Times New Roman"/>
                <w:sz w:val="26"/>
                <w:szCs w:val="26"/>
                <w:lang w:val="en-US"/>
              </w:rPr>
              <w:t>Ca</w:t>
            </w:r>
            <w:r w:rsidRPr="002761F9">
              <w:rPr>
                <w:rFonts w:ascii="Times New Roman" w:hAnsi="Times New Roman"/>
                <w:sz w:val="26"/>
                <w:szCs w:val="26"/>
                <w:vertAlign w:val="subscript"/>
              </w:rPr>
              <w:t>2</w:t>
            </w:r>
            <w:r w:rsidRPr="002761F9">
              <w:rPr>
                <w:rFonts w:ascii="Times New Roman" w:hAnsi="Times New Roman"/>
                <w:sz w:val="26"/>
                <w:szCs w:val="26"/>
              </w:rPr>
              <w:t>(</w:t>
            </w:r>
            <w:r w:rsidRPr="002761F9">
              <w:rPr>
                <w:rFonts w:ascii="Times New Roman" w:hAnsi="Times New Roman"/>
                <w:sz w:val="26"/>
                <w:szCs w:val="26"/>
                <w:lang w:val="en-US"/>
              </w:rPr>
              <w:t>Mg</w:t>
            </w:r>
            <w:r w:rsidRPr="002761F9">
              <w:rPr>
                <w:rFonts w:ascii="Times New Roman" w:hAnsi="Times New Roman"/>
                <w:sz w:val="26"/>
                <w:szCs w:val="26"/>
              </w:rPr>
              <w:t xml:space="preserve">, </w:t>
            </w:r>
            <w:r w:rsidRPr="002761F9">
              <w:rPr>
                <w:rFonts w:ascii="Times New Roman" w:hAnsi="Times New Roman"/>
                <w:sz w:val="26"/>
                <w:szCs w:val="26"/>
                <w:lang w:val="en-US"/>
              </w:rPr>
              <w:t>Fe</w:t>
            </w:r>
            <w:r w:rsidRPr="002761F9">
              <w:rPr>
                <w:rFonts w:ascii="Times New Roman" w:hAnsi="Times New Roman"/>
                <w:sz w:val="26"/>
                <w:szCs w:val="26"/>
              </w:rPr>
              <w:t>)</w:t>
            </w:r>
            <w:r w:rsidRPr="002761F9">
              <w:rPr>
                <w:rFonts w:ascii="Times New Roman" w:hAnsi="Times New Roman"/>
                <w:sz w:val="26"/>
                <w:szCs w:val="26"/>
                <w:vertAlign w:val="subscript"/>
              </w:rPr>
              <w:t xml:space="preserve">5 </w:t>
            </w:r>
            <w:r w:rsidRPr="002761F9">
              <w:rPr>
                <w:rFonts w:ascii="Times New Roman" w:hAnsi="Times New Roman"/>
                <w:sz w:val="26"/>
                <w:szCs w:val="26"/>
              </w:rPr>
              <w:t>[</w:t>
            </w:r>
            <w:r w:rsidRPr="002761F9">
              <w:rPr>
                <w:rFonts w:ascii="Times New Roman" w:hAnsi="Times New Roman"/>
                <w:sz w:val="26"/>
                <w:szCs w:val="26"/>
                <w:lang w:val="en-US"/>
              </w:rPr>
              <w:t>Si</w:t>
            </w:r>
            <w:r w:rsidRPr="002761F9">
              <w:rPr>
                <w:rFonts w:ascii="Times New Roman" w:hAnsi="Times New Roman"/>
                <w:sz w:val="26"/>
                <w:szCs w:val="26"/>
                <w:vertAlign w:val="subscript"/>
              </w:rPr>
              <w:t>8</w:t>
            </w:r>
            <w:r w:rsidRPr="002761F9">
              <w:rPr>
                <w:rFonts w:ascii="Times New Roman" w:hAnsi="Times New Roman"/>
                <w:sz w:val="26"/>
                <w:szCs w:val="26"/>
                <w:lang w:val="en-US"/>
              </w:rPr>
              <w:t>O</w:t>
            </w:r>
            <w:r w:rsidRPr="002761F9">
              <w:rPr>
                <w:rFonts w:ascii="Times New Roman" w:hAnsi="Times New Roman"/>
                <w:sz w:val="26"/>
                <w:szCs w:val="26"/>
                <w:vertAlign w:val="subscript"/>
              </w:rPr>
              <w:t>22</w:t>
            </w:r>
            <w:r w:rsidRPr="002761F9">
              <w:rPr>
                <w:rFonts w:ascii="Times New Roman" w:hAnsi="Times New Roman"/>
                <w:sz w:val="26"/>
                <w:szCs w:val="26"/>
              </w:rPr>
              <w:t>] (ОН)</w:t>
            </w:r>
            <w:r w:rsidRPr="002761F9">
              <w:rPr>
                <w:rFonts w:ascii="Times New Roman" w:hAnsi="Times New Roman"/>
                <w:sz w:val="26"/>
                <w:szCs w:val="26"/>
                <w:vertAlign w:val="subscript"/>
              </w:rPr>
              <w:t>2</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1,044</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3,029</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1,869</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1,912</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2,088</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7</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vertAlign w:val="subscript"/>
              </w:rPr>
            </w:pPr>
            <w:r w:rsidRPr="002761F9">
              <w:rPr>
                <w:rFonts w:ascii="Times New Roman" w:hAnsi="Times New Roman"/>
                <w:b/>
                <w:i/>
                <w:sz w:val="26"/>
                <w:szCs w:val="26"/>
              </w:rPr>
              <w:t>Кальцит</w:t>
            </w:r>
            <w:r w:rsidRPr="002761F9">
              <w:rPr>
                <w:rFonts w:ascii="Times New Roman" w:hAnsi="Times New Roman"/>
                <w:sz w:val="26"/>
                <w:szCs w:val="26"/>
              </w:rPr>
              <w:t xml:space="preserve">  - </w:t>
            </w:r>
            <w:r w:rsidRPr="002761F9">
              <w:rPr>
                <w:rFonts w:ascii="Times New Roman" w:hAnsi="Times New Roman"/>
                <w:sz w:val="26"/>
                <w:szCs w:val="26"/>
                <w:lang w:val="en-US"/>
              </w:rPr>
              <w:t>CaCO</w:t>
            </w:r>
            <w:r w:rsidRPr="002761F9">
              <w:rPr>
                <w:rFonts w:ascii="Times New Roman" w:hAnsi="Times New Roman"/>
                <w:sz w:val="26"/>
                <w:szCs w:val="26"/>
                <w:vertAlign w:val="subscript"/>
              </w:rPr>
              <w:t>3</w:t>
            </w:r>
          </w:p>
        </w:tc>
      </w:tr>
      <w:tr w:rsidR="000A1A3A" w:rsidRPr="002761F9" w:rsidTr="000A1A3A">
        <w:trPr>
          <w:jc w:val="center"/>
        </w:trPr>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0,912</w:t>
            </w:r>
          </w:p>
        </w:tc>
        <w:tc>
          <w:tcPr>
            <w:tcW w:w="34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1,697</w:t>
            </w:r>
          </w:p>
        </w:tc>
        <w:tc>
          <w:tcPr>
            <w:tcW w:w="325"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97"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2,737</w:t>
            </w:r>
          </w:p>
        </w:tc>
        <w:tc>
          <w:tcPr>
            <w:tcW w:w="273"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w:t>
            </w:r>
          </w:p>
        </w:tc>
        <w:tc>
          <w:tcPr>
            <w:tcW w:w="35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2,101</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9</w:t>
            </w:r>
          </w:p>
        </w:tc>
        <w:tc>
          <w:tcPr>
            <w:tcW w:w="428"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1,065</w:t>
            </w:r>
          </w:p>
        </w:tc>
        <w:tc>
          <w:tcPr>
            <w:tcW w:w="239"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sz w:val="26"/>
                <w:szCs w:val="26"/>
              </w:rPr>
              <w:t>8</w:t>
            </w:r>
          </w:p>
        </w:tc>
        <w:tc>
          <w:tcPr>
            <w:tcW w:w="1636" w:type="pct"/>
            <w:vAlign w:val="center"/>
          </w:tcPr>
          <w:p w:rsidR="000A1A3A" w:rsidRPr="002761F9" w:rsidRDefault="000A1A3A" w:rsidP="0003101A">
            <w:pPr>
              <w:spacing w:after="0" w:line="240" w:lineRule="auto"/>
              <w:ind w:right="-136" w:hanging="158"/>
              <w:jc w:val="center"/>
              <w:rPr>
                <w:rFonts w:ascii="Times New Roman" w:hAnsi="Times New Roman"/>
                <w:sz w:val="26"/>
                <w:szCs w:val="26"/>
              </w:rPr>
            </w:pPr>
            <w:r w:rsidRPr="002761F9">
              <w:rPr>
                <w:rFonts w:ascii="Times New Roman" w:hAnsi="Times New Roman"/>
                <w:b/>
                <w:i/>
                <w:sz w:val="26"/>
                <w:szCs w:val="26"/>
              </w:rPr>
              <w:t xml:space="preserve">Магнезит </w:t>
            </w:r>
            <w:r w:rsidRPr="002761F9">
              <w:rPr>
                <w:rFonts w:ascii="Times New Roman" w:hAnsi="Times New Roman"/>
                <w:sz w:val="26"/>
                <w:szCs w:val="26"/>
              </w:rPr>
              <w:t xml:space="preserve"> - </w:t>
            </w:r>
            <w:r w:rsidRPr="002761F9">
              <w:rPr>
                <w:rFonts w:ascii="Times New Roman" w:hAnsi="Times New Roman"/>
                <w:sz w:val="26"/>
                <w:szCs w:val="26"/>
                <w:lang w:val="en-US"/>
              </w:rPr>
              <w:t>Mg</w:t>
            </w:r>
            <w:r w:rsidRPr="002761F9">
              <w:rPr>
                <w:rFonts w:ascii="Times New Roman" w:hAnsi="Times New Roman"/>
                <w:sz w:val="26"/>
                <w:szCs w:val="26"/>
              </w:rPr>
              <w:t>СО</w:t>
            </w:r>
            <w:r w:rsidRPr="002761F9">
              <w:rPr>
                <w:rFonts w:ascii="Times New Roman" w:hAnsi="Times New Roman"/>
                <w:sz w:val="26"/>
                <w:szCs w:val="26"/>
                <w:vertAlign w:val="subscript"/>
              </w:rPr>
              <w:t>3</w:t>
            </w:r>
          </w:p>
        </w:tc>
      </w:tr>
    </w:tbl>
    <w:p w:rsidR="008722A8" w:rsidRDefault="008722A8" w:rsidP="00E60DD5">
      <w:pPr>
        <w:spacing w:after="0" w:line="240" w:lineRule="auto"/>
        <w:rPr>
          <w:rFonts w:ascii="Times New Roman" w:hAnsi="Times New Roman" w:cs="Times New Roman"/>
          <w:sz w:val="28"/>
        </w:rPr>
      </w:pPr>
    </w:p>
    <w:p w:rsidR="00B67F59" w:rsidRDefault="00B67F59">
      <w:pPr>
        <w:rPr>
          <w:rFonts w:ascii="Times New Roman" w:hAnsi="Times New Roman" w:cs="Times New Roman"/>
          <w:sz w:val="28"/>
        </w:rPr>
      </w:pPr>
      <w:r>
        <w:rPr>
          <w:rFonts w:ascii="Times New Roman" w:hAnsi="Times New Roman" w:cs="Times New Roman"/>
          <w:sz w:val="28"/>
        </w:rPr>
        <w:br w:type="page"/>
      </w:r>
    </w:p>
    <w:p w:rsidR="00E60DD5" w:rsidRDefault="00E60DD5" w:rsidP="00E60DD5">
      <w:pPr>
        <w:spacing w:after="0" w:line="240" w:lineRule="auto"/>
        <w:rPr>
          <w:rFonts w:ascii="Times New Roman" w:hAnsi="Times New Roman" w:cs="Times New Roman"/>
          <w:sz w:val="28"/>
        </w:rPr>
      </w:pPr>
      <w:r>
        <w:rPr>
          <w:rFonts w:ascii="Times New Roman" w:hAnsi="Times New Roman" w:cs="Times New Roman"/>
          <w:sz w:val="28"/>
        </w:rPr>
        <w:lastRenderedPageBreak/>
        <w:t xml:space="preserve">Приложение </w:t>
      </w:r>
      <w:r w:rsidR="00BD5FDA">
        <w:rPr>
          <w:rFonts w:ascii="Times New Roman" w:hAnsi="Times New Roman" w:cs="Times New Roman"/>
          <w:sz w:val="28"/>
        </w:rPr>
        <w:t>3</w:t>
      </w:r>
      <w:r>
        <w:rPr>
          <w:rFonts w:ascii="Times New Roman" w:hAnsi="Times New Roman" w:cs="Times New Roman"/>
          <w:sz w:val="28"/>
        </w:rPr>
        <w:t xml:space="preserve">                        Атлас кривых дериватограмм</w:t>
      </w:r>
    </w:p>
    <w:p w:rsidR="00E60DD5" w:rsidRDefault="00E60DD5" w:rsidP="00E60DD5">
      <w:pPr>
        <w:spacing w:after="0" w:line="240" w:lineRule="auto"/>
        <w:jc w:val="both"/>
        <w:rPr>
          <w:rFonts w:ascii="Times New Roman" w:hAnsi="Times New Roman" w:cs="Times New Roman"/>
          <w:sz w:val="28"/>
        </w:rPr>
      </w:pPr>
    </w:p>
    <w:tbl>
      <w:tblPr>
        <w:tblStyle w:val="a8"/>
        <w:tblW w:w="5000" w:type="pct"/>
        <w:tblLayout w:type="fixed"/>
        <w:tblLook w:val="04A0"/>
      </w:tblPr>
      <w:tblGrid>
        <w:gridCol w:w="550"/>
        <w:gridCol w:w="2395"/>
        <w:gridCol w:w="4819"/>
        <w:gridCol w:w="2091"/>
      </w:tblGrid>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 п/п</w:t>
            </w:r>
          </w:p>
        </w:tc>
        <w:tc>
          <w:tcPr>
            <w:tcW w:w="1215" w:type="pct"/>
          </w:tcPr>
          <w:p w:rsidR="00E60DD5" w:rsidRDefault="00E60DD5" w:rsidP="00CC3D34">
            <w:pPr>
              <w:jc w:val="center"/>
              <w:rPr>
                <w:rFonts w:ascii="Times New Roman" w:hAnsi="Times New Roman" w:cs="Times New Roman"/>
                <w:sz w:val="28"/>
              </w:rPr>
            </w:pPr>
            <w:r>
              <w:rPr>
                <w:rFonts w:ascii="Times New Roman" w:hAnsi="Times New Roman" w:cs="Times New Roman"/>
                <w:sz w:val="28"/>
              </w:rPr>
              <w:t>Название минерала и его формула</w:t>
            </w:r>
          </w:p>
        </w:tc>
        <w:tc>
          <w:tcPr>
            <w:tcW w:w="2445" w:type="pct"/>
          </w:tcPr>
          <w:p w:rsidR="00E60DD5" w:rsidRDefault="00E60DD5" w:rsidP="00CC3D34">
            <w:pPr>
              <w:jc w:val="center"/>
              <w:rPr>
                <w:rFonts w:ascii="Times New Roman" w:hAnsi="Times New Roman" w:cs="Times New Roman"/>
                <w:sz w:val="28"/>
              </w:rPr>
            </w:pPr>
            <w:r>
              <w:rPr>
                <w:rFonts w:ascii="Times New Roman" w:hAnsi="Times New Roman" w:cs="Times New Roman"/>
                <w:sz w:val="28"/>
              </w:rPr>
              <w:t>Характер кривой ДТА</w:t>
            </w:r>
          </w:p>
        </w:tc>
        <w:tc>
          <w:tcPr>
            <w:tcW w:w="1061" w:type="pct"/>
          </w:tcPr>
          <w:p w:rsidR="00E60DD5" w:rsidRDefault="00E60DD5" w:rsidP="00CC3D34">
            <w:pPr>
              <w:jc w:val="center"/>
              <w:rPr>
                <w:rFonts w:ascii="Times New Roman" w:hAnsi="Times New Roman" w:cs="Times New Roman"/>
                <w:sz w:val="28"/>
              </w:rPr>
            </w:pPr>
            <w:r>
              <w:rPr>
                <w:rFonts w:ascii="Times New Roman" w:hAnsi="Times New Roman" w:cs="Times New Roman"/>
                <w:sz w:val="28"/>
              </w:rPr>
              <w:t>Рефлексы рентгенограмм</w:t>
            </w:r>
          </w:p>
        </w:tc>
      </w:tr>
      <w:tr w:rsidR="00E60DD5" w:rsidTr="00CC3D34">
        <w:tc>
          <w:tcPr>
            <w:tcW w:w="279" w:type="pct"/>
          </w:tcPr>
          <w:p w:rsidR="00E60DD5" w:rsidRDefault="00E60DD5" w:rsidP="00CC3D34">
            <w:pPr>
              <w:jc w:val="center"/>
              <w:rPr>
                <w:rFonts w:ascii="Times New Roman" w:hAnsi="Times New Roman" w:cs="Times New Roman"/>
                <w:sz w:val="28"/>
              </w:rPr>
            </w:pPr>
            <w:r>
              <w:rPr>
                <w:rFonts w:ascii="Times New Roman" w:hAnsi="Times New Roman" w:cs="Times New Roman"/>
                <w:sz w:val="28"/>
              </w:rPr>
              <w:t>1</w:t>
            </w:r>
          </w:p>
        </w:tc>
        <w:tc>
          <w:tcPr>
            <w:tcW w:w="1215" w:type="pct"/>
            <w:tcBorders>
              <w:bottom w:val="single" w:sz="4" w:space="0" w:color="auto"/>
            </w:tcBorders>
          </w:tcPr>
          <w:p w:rsidR="00E60DD5" w:rsidRDefault="00E60DD5" w:rsidP="00CC3D34">
            <w:pPr>
              <w:jc w:val="center"/>
              <w:rPr>
                <w:rFonts w:ascii="Times New Roman" w:hAnsi="Times New Roman" w:cs="Times New Roman"/>
                <w:sz w:val="28"/>
              </w:rPr>
            </w:pPr>
            <w:r>
              <w:rPr>
                <w:rFonts w:ascii="Times New Roman" w:hAnsi="Times New Roman" w:cs="Times New Roman"/>
                <w:sz w:val="28"/>
              </w:rPr>
              <w:t>2</w:t>
            </w:r>
          </w:p>
        </w:tc>
        <w:tc>
          <w:tcPr>
            <w:tcW w:w="2445" w:type="pct"/>
            <w:tcBorders>
              <w:bottom w:val="single" w:sz="4" w:space="0" w:color="auto"/>
            </w:tcBorders>
          </w:tcPr>
          <w:p w:rsidR="00E60DD5" w:rsidRDefault="00E60DD5" w:rsidP="00CC3D34">
            <w:pPr>
              <w:jc w:val="center"/>
              <w:rPr>
                <w:rFonts w:ascii="Times New Roman" w:hAnsi="Times New Roman" w:cs="Times New Roman"/>
                <w:sz w:val="28"/>
              </w:rPr>
            </w:pPr>
            <w:r>
              <w:rPr>
                <w:rFonts w:ascii="Times New Roman" w:hAnsi="Times New Roman" w:cs="Times New Roman"/>
                <w:sz w:val="28"/>
              </w:rPr>
              <w:t>3</w:t>
            </w:r>
          </w:p>
        </w:tc>
        <w:tc>
          <w:tcPr>
            <w:tcW w:w="1061" w:type="pct"/>
            <w:tcBorders>
              <w:bottom w:val="single" w:sz="4" w:space="0" w:color="auto"/>
            </w:tcBorders>
          </w:tcPr>
          <w:p w:rsidR="00E60DD5" w:rsidRDefault="00E60DD5" w:rsidP="00CC3D34">
            <w:pPr>
              <w:jc w:val="center"/>
              <w:rPr>
                <w:rFonts w:ascii="Times New Roman" w:hAnsi="Times New Roman" w:cs="Times New Roman"/>
                <w:sz w:val="28"/>
              </w:rPr>
            </w:pPr>
            <w:r>
              <w:rPr>
                <w:rFonts w:ascii="Times New Roman" w:hAnsi="Times New Roman" w:cs="Times New Roman"/>
                <w:sz w:val="28"/>
              </w:rPr>
              <w:t>4</w:t>
            </w:r>
          </w:p>
        </w:tc>
      </w:tr>
      <w:tr w:rsidR="00E60DD5" w:rsidTr="00CC3D34">
        <w:trPr>
          <w:trHeight w:val="276"/>
        </w:trPr>
        <w:tc>
          <w:tcPr>
            <w:tcW w:w="5000" w:type="pct"/>
            <w:gridSpan w:val="4"/>
            <w:tcBorders>
              <w:bottom w:val="single" w:sz="4" w:space="0" w:color="auto"/>
            </w:tcBorders>
          </w:tcPr>
          <w:p w:rsidR="00E60DD5" w:rsidRPr="00290D13" w:rsidRDefault="00E60DD5" w:rsidP="00CC3D34">
            <w:pPr>
              <w:jc w:val="center"/>
              <w:rPr>
                <w:rFonts w:ascii="Times New Roman" w:hAnsi="Times New Roman" w:cs="Times New Roman"/>
                <w:sz w:val="28"/>
                <w:lang w:val="kk-KZ"/>
              </w:rPr>
            </w:pPr>
            <w:r w:rsidRPr="00AC47A8">
              <w:rPr>
                <w:rFonts w:ascii="Times New Roman" w:hAnsi="Times New Roman" w:cs="Times New Roman"/>
                <w:i/>
                <w:sz w:val="28"/>
                <w:u w:val="single"/>
              </w:rPr>
              <w:t>Оксиды и гидроксиды</w:t>
            </w:r>
          </w:p>
        </w:tc>
      </w:tr>
      <w:tr w:rsidR="00E60DD5" w:rsidTr="00CC3D34">
        <w:trPr>
          <w:trHeight w:val="1253"/>
        </w:trPr>
        <w:tc>
          <w:tcPr>
            <w:tcW w:w="279" w:type="pct"/>
            <w:tcBorders>
              <w:top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rPr>
              <w:t>1</w:t>
            </w:r>
          </w:p>
        </w:tc>
        <w:tc>
          <w:tcPr>
            <w:tcW w:w="1215" w:type="pct"/>
            <w:tcBorders>
              <w:top w:val="single" w:sz="4" w:space="0" w:color="auto"/>
              <w:bottom w:val="single" w:sz="4" w:space="0" w:color="auto"/>
            </w:tcBorders>
          </w:tcPr>
          <w:p w:rsidR="00E60DD5" w:rsidRPr="00B11509" w:rsidRDefault="00E60DD5" w:rsidP="00CC3D34">
            <w:pPr>
              <w:jc w:val="both"/>
              <w:rPr>
                <w:rFonts w:ascii="Times New Roman" w:hAnsi="Times New Roman" w:cs="Times New Roman"/>
                <w:i/>
                <w:sz w:val="28"/>
                <w:u w:val="single"/>
                <w:lang w:val="en-US"/>
              </w:rPr>
            </w:pPr>
            <w:r>
              <w:rPr>
                <w:rFonts w:ascii="Times New Roman" w:hAnsi="Times New Roman" w:cs="Times New Roman"/>
                <w:sz w:val="28"/>
              </w:rPr>
              <w:t>Кварц,</w:t>
            </w:r>
            <w:r>
              <w:rPr>
                <w:rFonts w:ascii="Times New Roman" w:hAnsi="Times New Roman" w:cs="Times New Roman"/>
                <w:sz w:val="28"/>
                <w:lang w:val="kk-KZ"/>
              </w:rPr>
              <w:t xml:space="preserve"> </w:t>
            </w:r>
            <w:r>
              <w:rPr>
                <w:rFonts w:ascii="Times New Roman" w:hAnsi="Times New Roman" w:cs="Times New Roman"/>
                <w:sz w:val="28"/>
                <w:lang w:val="en-US"/>
              </w:rPr>
              <w:t>SiO</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460" w:dyaOrig="690">
                <v:shape id="_x0000_i1027" type="#_x0000_t75" style="width:200.95pt;height:54.8pt" o:ole="">
                  <v:imagedata r:id="rId21" o:title=""/>
                </v:shape>
                <o:OLEObject Type="Embed" ProgID="PBrush" ShapeID="_x0000_i1027" DrawAspect="Content" ObjectID="_1611581619" r:id="rId22"/>
              </w:object>
            </w:r>
          </w:p>
        </w:tc>
        <w:tc>
          <w:tcPr>
            <w:tcW w:w="1061" w:type="pct"/>
            <w:tcBorders>
              <w:top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lang w:val="kk-KZ"/>
              </w:rPr>
              <w:t>1,54; 1,67; 1,81; 1,98; 2,12; 2,23; 2,28; 2,45; 3,34; 4,24</w:t>
            </w:r>
          </w:p>
        </w:tc>
      </w:tr>
      <w:tr w:rsidR="00E60DD5" w:rsidTr="00CC3D34">
        <w:trPr>
          <w:trHeight w:val="1847"/>
        </w:trPr>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w:t>
            </w:r>
          </w:p>
        </w:tc>
        <w:tc>
          <w:tcPr>
            <w:tcW w:w="1215"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 xml:space="preserve">Кристобалит, </w:t>
            </w:r>
          </w:p>
          <w:p w:rsidR="00E60DD5" w:rsidRDefault="00E60DD5" w:rsidP="00CC3D34">
            <w:pPr>
              <w:jc w:val="both"/>
              <w:rPr>
                <w:rFonts w:ascii="Times New Roman" w:hAnsi="Times New Roman" w:cs="Times New Roman"/>
                <w:sz w:val="28"/>
              </w:rPr>
            </w:pPr>
            <w:r>
              <w:rPr>
                <w:rFonts w:ascii="Times New Roman" w:hAnsi="Times New Roman" w:cs="Times New Roman"/>
                <w:sz w:val="28"/>
                <w:lang w:val="en-US"/>
              </w:rPr>
              <w:t>SiO</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45" w:dyaOrig="855">
                <v:shape id="_x0000_i1028" type="#_x0000_t75" style="width:200.95pt;height:69.85pt" o:ole="">
                  <v:imagedata r:id="rId23" o:title=""/>
                </v:shape>
                <o:OLEObject Type="Embed" ProgID="PBrush" ShapeID="_x0000_i1028" DrawAspect="Content" ObjectID="_1611581620" r:id="rId24"/>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1,09; 1,28; 1,33; 1,36; 1,43; 1,49; 1,53; 1,60; 1,69; 1,87; 1,92; 2,11; 2,48; 2,83; 3,13; 4,03</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w:t>
            </w:r>
          </w:p>
        </w:tc>
        <w:tc>
          <w:tcPr>
            <w:tcW w:w="1215" w:type="pct"/>
          </w:tcPr>
          <w:p w:rsidR="00E60DD5" w:rsidRPr="00B11509" w:rsidRDefault="00E60DD5" w:rsidP="00CC3D34">
            <w:pPr>
              <w:jc w:val="both"/>
              <w:rPr>
                <w:rFonts w:ascii="Times New Roman" w:hAnsi="Times New Roman" w:cs="Times New Roman"/>
                <w:sz w:val="28"/>
              </w:rPr>
            </w:pPr>
            <w:r>
              <w:rPr>
                <w:rFonts w:ascii="Times New Roman" w:hAnsi="Times New Roman" w:cs="Times New Roman"/>
                <w:sz w:val="28"/>
              </w:rPr>
              <w:t>Опал,</w:t>
            </w:r>
            <w:r>
              <w:rPr>
                <w:rFonts w:ascii="Times New Roman" w:hAnsi="Times New Roman" w:cs="Times New Roman"/>
                <w:sz w:val="28"/>
                <w:lang w:val="en-US"/>
              </w:rPr>
              <w:t xml:space="preserve"> </w:t>
            </w:r>
            <w:r w:rsidRPr="00B11509">
              <w:rPr>
                <w:rFonts w:ascii="Times New Roman" w:hAnsi="Times New Roman" w:cs="Times New Roman"/>
                <w:sz w:val="28"/>
                <w:lang w:val="en-US"/>
              </w:rPr>
              <w:t>SiO</w:t>
            </w:r>
            <w:r w:rsidRPr="00B11509">
              <w:rPr>
                <w:rFonts w:ascii="Times New Roman" w:hAnsi="Times New Roman" w:cs="Times New Roman"/>
                <w:sz w:val="28"/>
                <w:vertAlign w:val="subscript"/>
                <w:lang w:val="en-US"/>
              </w:rPr>
              <w:t>2</w:t>
            </w:r>
            <w:r>
              <w:rPr>
                <w:rFonts w:ascii="Times New Roman" w:hAnsi="Times New Roman" w:cs="Times New Roman"/>
                <w:sz w:val="28"/>
                <w:lang w:val="en-US"/>
              </w:rPr>
              <w:t>·</w:t>
            </w:r>
            <w:r w:rsidRPr="00B11509">
              <w:rPr>
                <w:rFonts w:ascii="Times New Roman" w:hAnsi="Times New Roman" w:cs="Times New Roman"/>
                <w:sz w:val="28"/>
                <w:lang w:val="en-US"/>
              </w:rPr>
              <w:t>nH</w:t>
            </w:r>
            <w:r w:rsidRPr="00332B1A">
              <w:rPr>
                <w:rFonts w:ascii="Times New Roman" w:hAnsi="Times New Roman" w:cs="Times New Roman"/>
                <w:sz w:val="28"/>
                <w:vertAlign w:val="subscript"/>
                <w:lang w:val="en-US"/>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30" w:dyaOrig="675">
                <v:shape id="_x0000_i1029" type="#_x0000_t75" style="width:200.95pt;height:54.8pt" o:ole="">
                  <v:imagedata r:id="rId25" o:title=""/>
                </v:shape>
                <o:OLEObject Type="Embed" ProgID="PBrush" ShapeID="_x0000_i1029" DrawAspect="Content" ObjectID="_1611581621" r:id="rId26"/>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Аморфный</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4</w:t>
            </w:r>
          </w:p>
        </w:tc>
        <w:tc>
          <w:tcPr>
            <w:tcW w:w="1215" w:type="pct"/>
            <w:tcBorders>
              <w:bottom w:val="single" w:sz="4" w:space="0" w:color="auto"/>
            </w:tcBorders>
          </w:tcPr>
          <w:p w:rsidR="00E60DD5" w:rsidRPr="00B11509" w:rsidRDefault="00E60DD5" w:rsidP="00CC3D34">
            <w:pPr>
              <w:jc w:val="both"/>
              <w:rPr>
                <w:rFonts w:ascii="Times New Roman" w:hAnsi="Times New Roman" w:cs="Times New Roman"/>
                <w:sz w:val="28"/>
                <w:lang w:val="en-US"/>
              </w:rPr>
            </w:pPr>
            <w:r>
              <w:rPr>
                <w:rFonts w:ascii="Times New Roman" w:hAnsi="Times New Roman" w:cs="Times New Roman"/>
                <w:sz w:val="28"/>
              </w:rPr>
              <w:t>Вюстит,</w:t>
            </w:r>
            <w:r>
              <w:rPr>
                <w:rFonts w:ascii="Times New Roman" w:hAnsi="Times New Roman" w:cs="Times New Roman"/>
                <w:sz w:val="28"/>
                <w:lang w:val="en-US"/>
              </w:rPr>
              <w:t xml:space="preserve"> FeO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00" w:dyaOrig="885">
                <v:shape id="_x0000_i1030" type="#_x0000_t75" style="width:200.95pt;height:1in" o:ole="">
                  <v:imagedata r:id="rId27" o:title=""/>
                </v:shape>
                <o:OLEObject Type="Embed" ProgID="PBrush" ShapeID="_x0000_i1030" DrawAspect="Content" ObjectID="_1611581622" r:id="rId28"/>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1,29; 1,51; 2,14; 2,47</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5</w:t>
            </w:r>
          </w:p>
        </w:tc>
        <w:tc>
          <w:tcPr>
            <w:tcW w:w="1215" w:type="pct"/>
            <w:tcBorders>
              <w:bottom w:val="single" w:sz="4" w:space="0" w:color="auto"/>
            </w:tcBorders>
          </w:tcPr>
          <w:p w:rsidR="00E60DD5" w:rsidRPr="00B11509" w:rsidRDefault="00E60DD5" w:rsidP="00CC3D34">
            <w:pPr>
              <w:jc w:val="both"/>
              <w:rPr>
                <w:rFonts w:ascii="Times New Roman" w:hAnsi="Times New Roman" w:cs="Times New Roman"/>
                <w:sz w:val="28"/>
                <w:vertAlign w:val="subscript"/>
                <w:lang w:val="en-US"/>
              </w:rPr>
            </w:pPr>
            <w:r>
              <w:rPr>
                <w:rFonts w:ascii="Times New Roman" w:hAnsi="Times New Roman" w:cs="Times New Roman"/>
                <w:sz w:val="28"/>
              </w:rPr>
              <w:t>Гематит,</w:t>
            </w:r>
            <w:r>
              <w:rPr>
                <w:rFonts w:ascii="Times New Roman" w:hAnsi="Times New Roman" w:cs="Times New Roman"/>
                <w:sz w:val="28"/>
                <w:lang w:val="en-US"/>
              </w:rPr>
              <w:t xml:space="preserve"> Fe</w:t>
            </w:r>
            <w:r>
              <w:rPr>
                <w:rFonts w:ascii="Times New Roman" w:hAnsi="Times New Roman" w:cs="Times New Roman"/>
                <w:sz w:val="28"/>
                <w:vertAlign w:val="subscript"/>
                <w:lang w:val="en-US"/>
              </w:rPr>
              <w:t>2</w:t>
            </w:r>
            <w:r>
              <w:rPr>
                <w:rFonts w:ascii="Times New Roman" w:hAnsi="Times New Roman" w:cs="Times New Roman"/>
                <w:sz w:val="28"/>
                <w:lang w:val="en-US"/>
              </w:rPr>
              <w:t>O</w:t>
            </w:r>
            <w:r>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30" w:dyaOrig="675">
                <v:shape id="_x0000_i1031" type="#_x0000_t75" style="width:200.95pt;height:54.8pt" o:ole="">
                  <v:imagedata r:id="rId29" o:title=""/>
                </v:shape>
                <o:OLEObject Type="Embed" ProgID="PBrush" ShapeID="_x0000_i1031" DrawAspect="Content" ObjectID="_1611581623" r:id="rId30"/>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1,46; 1,48; 1,69; 1,84; 2,20; 2,51; 2,69</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6</w:t>
            </w:r>
          </w:p>
        </w:tc>
        <w:tc>
          <w:tcPr>
            <w:tcW w:w="1215" w:type="pct"/>
            <w:tcBorders>
              <w:top w:val="single" w:sz="4" w:space="0" w:color="auto"/>
              <w:bottom w:val="single" w:sz="4" w:space="0" w:color="auto"/>
            </w:tcBorders>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Магнетит,</w:t>
            </w:r>
            <w:r>
              <w:rPr>
                <w:rFonts w:ascii="Times New Roman" w:hAnsi="Times New Roman" w:cs="Times New Roman"/>
                <w:sz w:val="28"/>
                <w:lang w:val="en-US"/>
              </w:rPr>
              <w:t xml:space="preserve"> Fe</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60" w:dyaOrig="690">
                <v:shape id="_x0000_i1032" type="#_x0000_t75" style="width:200.95pt;height:56.95pt" o:ole="">
                  <v:imagedata r:id="rId31" o:title=""/>
                </v:shape>
                <o:OLEObject Type="Embed" ProgID="PBrush" ShapeID="_x0000_i1032" DrawAspect="Content" ObjectID="_1611581624" r:id="rId32"/>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1,05; 1,09; 1,28; 1,48; 1,61; 1,71; 2,54; 2,99</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7</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Гетит,</w:t>
            </w:r>
            <w:r>
              <w:rPr>
                <w:rFonts w:ascii="Times New Roman" w:hAnsi="Times New Roman" w:cs="Times New Roman"/>
                <w:sz w:val="28"/>
                <w:lang w:val="en-US"/>
              </w:rPr>
              <w:t xml:space="preserve"> FeOOH</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30" w:dyaOrig="675">
                <v:shape id="_x0000_i1033" type="#_x0000_t75" style="width:200.95pt;height:54.8pt" o:ole="">
                  <v:imagedata r:id="rId33" o:title=""/>
                </v:shape>
                <o:OLEObject Type="Embed" ProgID="PBrush" ShapeID="_x0000_i1033" DrawAspect="Content" ObjectID="_1611581625" r:id="rId34"/>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1,45; 1,56; 1,72; 2,18; 2,45; 2,69; 4,18</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8</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Периклаз,</w:t>
            </w:r>
            <w:r>
              <w:rPr>
                <w:rFonts w:ascii="Times New Roman" w:hAnsi="Times New Roman" w:cs="Times New Roman"/>
                <w:sz w:val="28"/>
                <w:lang w:val="en-US"/>
              </w:rPr>
              <w:t xml:space="preserve"> MgO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75" w:dyaOrig="705">
                <v:shape id="_x0000_i1034" type="#_x0000_t75" style="width:200.95pt;height:56.95pt" o:ole="">
                  <v:imagedata r:id="rId35" o:title=""/>
                </v:shape>
                <o:OLEObject Type="Embed" ProgID="PBrush" ShapeID="_x0000_i1034" DrawAspect="Content" ObjectID="_1611581626" r:id="rId36"/>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1,49; 2,10; 2,42;</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9</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Брусит,</w:t>
            </w:r>
            <w:r>
              <w:rPr>
                <w:rFonts w:ascii="Times New Roman" w:hAnsi="Times New Roman" w:cs="Times New Roman"/>
                <w:sz w:val="28"/>
                <w:lang w:val="en-US"/>
              </w:rPr>
              <w:t xml:space="preserve"> Mg(OH)</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05" w:dyaOrig="705">
                <v:shape id="_x0000_i1035" type="#_x0000_t75" style="width:204.2pt;height:56.95pt" o:ole="">
                  <v:imagedata r:id="rId37" o:title=""/>
                </v:shape>
                <o:OLEObject Type="Embed" ProgID="PBrush" ShapeID="_x0000_i1035" DrawAspect="Content" ObjectID="_1611581627" r:id="rId38"/>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 xml:space="preserve">1,49; 1,57; 1,79; 2,35; 2,71; 4,75 </w:t>
            </w:r>
          </w:p>
        </w:tc>
      </w:tr>
      <w:tr w:rsidR="00E60DD5" w:rsidTr="00CC3D34">
        <w:tc>
          <w:tcPr>
            <w:tcW w:w="279" w:type="pct"/>
          </w:tcPr>
          <w:p w:rsidR="00E60DD5" w:rsidRDefault="00E60DD5" w:rsidP="00CC3D34">
            <w:pPr>
              <w:jc w:val="both"/>
              <w:rPr>
                <w:rFonts w:ascii="Times New Roman" w:hAnsi="Times New Roman" w:cs="Times New Roman"/>
                <w:sz w:val="28"/>
              </w:rPr>
            </w:pPr>
          </w:p>
        </w:tc>
        <w:tc>
          <w:tcPr>
            <w:tcW w:w="1215" w:type="pct"/>
          </w:tcPr>
          <w:p w:rsidR="00E60DD5" w:rsidRDefault="00E60DD5" w:rsidP="00CC3D34">
            <w:pPr>
              <w:jc w:val="both"/>
              <w:rPr>
                <w:rFonts w:ascii="Times New Roman" w:hAnsi="Times New Roman" w:cs="Times New Roman"/>
                <w:sz w:val="28"/>
              </w:rPr>
            </w:pPr>
          </w:p>
        </w:tc>
        <w:tc>
          <w:tcPr>
            <w:tcW w:w="2445" w:type="pct"/>
            <w:tcBorders>
              <w:top w:val="single" w:sz="4" w:space="0" w:color="auto"/>
              <w:bottom w:val="single" w:sz="4" w:space="0" w:color="auto"/>
            </w:tcBorders>
          </w:tcPr>
          <w:p w:rsidR="00E60DD5" w:rsidRDefault="00E60DD5" w:rsidP="00CC3D34">
            <w:pPr>
              <w:jc w:val="center"/>
            </w:pPr>
            <w:r>
              <w:rPr>
                <w:rFonts w:ascii="Times New Roman" w:hAnsi="Times New Roman" w:cs="Times New Roman"/>
                <w:lang w:val="kk-KZ"/>
              </w:rPr>
              <w:t xml:space="preserve">     </w:t>
            </w:r>
            <w:r w:rsidRPr="00DC4193">
              <w:rPr>
                <w:rFonts w:ascii="Times New Roman" w:hAnsi="Times New Roman" w:cs="Times New Roman"/>
                <w:lang w:val="kk-KZ"/>
              </w:rPr>
              <w:t xml:space="preserve">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  200      </w:t>
            </w:r>
            <w:r w:rsidRPr="00DC4193">
              <w:rPr>
                <w:rFonts w:ascii="Times New Roman" w:hAnsi="Times New Roman" w:cs="Times New Roman"/>
                <w:lang w:val="kk-KZ"/>
              </w:rPr>
              <w:t xml:space="preserve"> 400</w:t>
            </w:r>
            <w:r>
              <w:rPr>
                <w:rFonts w:ascii="Times New Roman" w:hAnsi="Times New Roman" w:cs="Times New Roman"/>
                <w:lang w:val="kk-KZ"/>
              </w:rPr>
              <w:t xml:space="preserve">        </w:t>
            </w:r>
            <w:r w:rsidRPr="00DC4193">
              <w:rPr>
                <w:rFonts w:ascii="Times New Roman" w:hAnsi="Times New Roman" w:cs="Times New Roman"/>
                <w:lang w:val="kk-KZ"/>
              </w:rPr>
              <w:t xml:space="preserve">600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800  </w:t>
            </w:r>
            <w:r w:rsidRPr="00DC4193">
              <w:rPr>
                <w:rFonts w:ascii="Times New Roman" w:hAnsi="Times New Roman" w:cs="Times New Roman"/>
                <w:lang w:val="kk-KZ"/>
              </w:rPr>
              <w:t xml:space="preserve">1000 </w:t>
            </w:r>
            <w:r w:rsidRPr="00DC4193">
              <w:rPr>
                <w:rFonts w:ascii="Times New Roman" w:hAnsi="Times New Roman" w:cs="Times New Roman"/>
                <w:vertAlign w:val="superscript"/>
                <w:lang w:val="kk-KZ"/>
              </w:rPr>
              <w:t>0</w:t>
            </w:r>
            <w:r w:rsidRPr="00DC4193">
              <w:rPr>
                <w:rFonts w:ascii="Times New Roman" w:hAnsi="Times New Roman" w:cs="Times New Roman"/>
                <w:lang w:val="kk-KZ"/>
              </w:rPr>
              <w:t>С</w:t>
            </w:r>
          </w:p>
        </w:tc>
        <w:tc>
          <w:tcPr>
            <w:tcW w:w="1061" w:type="pct"/>
          </w:tcPr>
          <w:p w:rsidR="00E60DD5" w:rsidRDefault="00E60DD5" w:rsidP="00CC3D34">
            <w:pPr>
              <w:jc w:val="both"/>
              <w:rPr>
                <w:rFonts w:ascii="Times New Roman" w:hAnsi="Times New Roman" w:cs="Times New Roman"/>
                <w:sz w:val="28"/>
                <w:lang w:val="kk-KZ"/>
              </w:rPr>
            </w:pP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lastRenderedPageBreak/>
              <w:t>10</w:t>
            </w:r>
          </w:p>
        </w:tc>
        <w:tc>
          <w:tcPr>
            <w:tcW w:w="1215" w:type="pct"/>
            <w:tcBorders>
              <w:bottom w:val="single" w:sz="4" w:space="0" w:color="auto"/>
            </w:tcBorders>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Оксид кальция,</w:t>
            </w:r>
            <w:r>
              <w:rPr>
                <w:rFonts w:ascii="Times New Roman" w:hAnsi="Times New Roman" w:cs="Times New Roman"/>
                <w:sz w:val="28"/>
                <w:lang w:val="en-US"/>
              </w:rPr>
              <w:t xml:space="preserve"> CaO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45" w:dyaOrig="600">
                <v:shape id="_x0000_i1036" type="#_x0000_t75" style="width:200.95pt;height:49.45pt" o:ole="">
                  <v:imagedata r:id="rId39" o:title=""/>
                </v:shape>
                <o:OLEObject Type="Embed" ProgID="PBrush" ShapeID="_x0000_i1036" DrawAspect="Content" ObjectID="_1611581628" r:id="rId40"/>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1,69; 2,39; 2,76</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11</w:t>
            </w:r>
          </w:p>
        </w:tc>
        <w:tc>
          <w:tcPr>
            <w:tcW w:w="1215" w:type="pct"/>
            <w:tcBorders>
              <w:top w:val="single" w:sz="4" w:space="0" w:color="auto"/>
              <w:bottom w:val="single" w:sz="4" w:space="0" w:color="auto"/>
            </w:tcBorders>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Портландит,</w:t>
            </w:r>
            <w:r>
              <w:rPr>
                <w:rFonts w:ascii="Times New Roman" w:hAnsi="Times New Roman" w:cs="Times New Roman"/>
                <w:sz w:val="28"/>
                <w:lang w:val="en-US"/>
              </w:rPr>
              <w:t xml:space="preserve"> Ca(OH)</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90" w:dyaOrig="690">
                <v:shape id="_x0000_i1037" type="#_x0000_t75" style="width:206.35pt;height:49.45pt" o:ole="">
                  <v:imagedata r:id="rId41" o:title=""/>
                </v:shape>
                <o:OLEObject Type="Embed" ProgID="PBrush" ShapeID="_x0000_i1037" DrawAspect="Content" ObjectID="_1611581629" r:id="rId42"/>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 xml:space="preserve">1,48; 1,69; 1,79; 1,93; 2,63; 3,11; 4,93 </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12</w:t>
            </w:r>
          </w:p>
        </w:tc>
        <w:tc>
          <w:tcPr>
            <w:tcW w:w="1215" w:type="pct"/>
          </w:tcPr>
          <w:p w:rsidR="00E60DD5" w:rsidRPr="00332B1A" w:rsidRDefault="00E60DD5" w:rsidP="00CC3D34">
            <w:pPr>
              <w:jc w:val="both"/>
              <w:rPr>
                <w:rFonts w:ascii="Times New Roman" w:hAnsi="Times New Roman" w:cs="Times New Roman"/>
                <w:sz w:val="28"/>
                <w:vertAlign w:val="subscript"/>
                <w:lang w:val="en-US"/>
              </w:rPr>
            </w:pPr>
            <w:r>
              <w:rPr>
                <w:rFonts w:ascii="Times New Roman" w:hAnsi="Times New Roman" w:cs="Times New Roman"/>
                <w:sz w:val="28"/>
              </w:rPr>
              <w:t>Корунд,</w:t>
            </w:r>
            <w:r>
              <w:rPr>
                <w:rFonts w:ascii="Times New Roman" w:hAnsi="Times New Roman" w:cs="Times New Roman"/>
                <w:sz w:val="28"/>
                <w:lang w:val="en-US"/>
              </w:rPr>
              <w:t xml:space="preserve"> Al</w:t>
            </w:r>
            <w:r>
              <w:rPr>
                <w:rFonts w:ascii="Times New Roman" w:hAnsi="Times New Roman" w:cs="Times New Roman"/>
                <w:sz w:val="28"/>
                <w:vertAlign w:val="subscript"/>
                <w:lang w:val="en-US"/>
              </w:rPr>
              <w:t>2</w:t>
            </w:r>
            <w:r>
              <w:rPr>
                <w:rFonts w:ascii="Times New Roman" w:hAnsi="Times New Roman" w:cs="Times New Roman"/>
                <w:sz w:val="28"/>
                <w:lang w:val="en-US"/>
              </w:rPr>
              <w:t>O</w:t>
            </w:r>
            <w:r>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45" w:dyaOrig="570">
                <v:shape id="_x0000_i1038" type="#_x0000_t75" style="width:200.95pt;height:39.75pt" o:ole="">
                  <v:imagedata r:id="rId43" o:title=""/>
                </v:shape>
                <o:OLEObject Type="Embed" ProgID="PBrush" ShapeID="_x0000_i1038" DrawAspect="Content" ObjectID="_1611581630" r:id="rId44"/>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1,00; 1,24; 1,37; 1,40; 1,51; 1,60; 1,74; 2,08; 2,38</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13</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Бемит,</w:t>
            </w:r>
            <w:r>
              <w:rPr>
                <w:rFonts w:ascii="Times New Roman" w:hAnsi="Times New Roman" w:cs="Times New Roman"/>
                <w:sz w:val="28"/>
                <w:lang w:val="en-US"/>
              </w:rPr>
              <w:t xml:space="preserve"> AlOOH</w:t>
            </w:r>
          </w:p>
        </w:tc>
        <w:tc>
          <w:tcPr>
            <w:tcW w:w="2445" w:type="pct"/>
            <w:tcBorders>
              <w:top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15" w:dyaOrig="630">
                <v:shape id="_x0000_i1039" type="#_x0000_t75" style="width:203.1pt;height:47.3pt" o:ole="">
                  <v:imagedata r:id="rId45" o:title=""/>
                </v:shape>
                <o:OLEObject Type="Embed" ProgID="PBrush" ShapeID="_x0000_i1039" DrawAspect="Content" ObjectID="_1611581631" r:id="rId46"/>
              </w:object>
            </w:r>
          </w:p>
        </w:tc>
        <w:tc>
          <w:tcPr>
            <w:tcW w:w="1061" w:type="pct"/>
          </w:tcPr>
          <w:p w:rsidR="00E60DD5" w:rsidRPr="00E258DF"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1,13; 1,31; 1,45; 1,52; 1,65; 1,85; 2,34; 3,16; 6,20</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14</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Гиббсит,</w:t>
            </w:r>
            <w:r>
              <w:rPr>
                <w:rFonts w:ascii="Times New Roman" w:hAnsi="Times New Roman" w:cs="Times New Roman"/>
                <w:sz w:val="28"/>
                <w:lang w:val="en-US"/>
              </w:rPr>
              <w:t xml:space="preserve"> Al(OH)</w:t>
            </w:r>
            <w:r>
              <w:rPr>
                <w:rFonts w:ascii="Times New Roman" w:hAnsi="Times New Roman" w:cs="Times New Roman"/>
                <w:sz w:val="28"/>
                <w:vertAlign w:val="subscript"/>
                <w:lang w:val="en-US"/>
              </w:rPr>
              <w:t>3</w:t>
            </w:r>
          </w:p>
        </w:tc>
        <w:tc>
          <w:tcPr>
            <w:tcW w:w="2445" w:type="pct"/>
            <w:tcBorders>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670" w:dyaOrig="705">
                <v:shape id="_x0000_i1040" type="#_x0000_t75" style="width:200.95pt;height:54.8pt" o:ole="">
                  <v:imagedata r:id="rId47" o:title=""/>
                </v:shape>
                <o:OLEObject Type="Embed" ProgID="PBrush" ShapeID="_x0000_i1040" DrawAspect="Content" ObjectID="_1611581632" r:id="rId48"/>
              </w:object>
            </w:r>
          </w:p>
        </w:tc>
        <w:tc>
          <w:tcPr>
            <w:tcW w:w="1061" w:type="pct"/>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1,46; 1,69; 1,75; 1,80; 1,92; 1,99; 2,04; 2,15; 2,38; 2,45; 4,34; 4,82</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15</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Пиролюзит,</w:t>
            </w:r>
            <w:r>
              <w:rPr>
                <w:rFonts w:ascii="Times New Roman" w:hAnsi="Times New Roman" w:cs="Times New Roman"/>
                <w:sz w:val="28"/>
                <w:lang w:val="en-US"/>
              </w:rPr>
              <w:t xml:space="preserve"> MnO</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15" w:dyaOrig="585">
                <v:shape id="_x0000_i1041" type="#_x0000_t75" style="width:200.95pt;height:41.9pt" o:ole="">
                  <v:imagedata r:id="rId49" o:title=""/>
                </v:shape>
                <o:OLEObject Type="Embed" ProgID="PBrush" ShapeID="_x0000_i1041" DrawAspect="Content" ObjectID="_1611581633" r:id="rId50"/>
              </w:object>
            </w:r>
          </w:p>
        </w:tc>
        <w:tc>
          <w:tcPr>
            <w:tcW w:w="1061" w:type="pct"/>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1,31; 1,56; 1,63; 2,13; 2,41; 314</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16</w:t>
            </w:r>
          </w:p>
        </w:tc>
        <w:tc>
          <w:tcPr>
            <w:tcW w:w="1215" w:type="pct"/>
          </w:tcPr>
          <w:p w:rsidR="00E60DD5" w:rsidRPr="00332B1A" w:rsidRDefault="00E60DD5" w:rsidP="00CC3D34">
            <w:pPr>
              <w:jc w:val="both"/>
              <w:rPr>
                <w:rFonts w:ascii="Times New Roman" w:hAnsi="Times New Roman" w:cs="Times New Roman"/>
                <w:sz w:val="28"/>
                <w:vertAlign w:val="subscript"/>
                <w:lang w:val="en-US"/>
              </w:rPr>
            </w:pPr>
            <w:r>
              <w:rPr>
                <w:rFonts w:ascii="Times New Roman" w:hAnsi="Times New Roman" w:cs="Times New Roman"/>
                <w:sz w:val="28"/>
              </w:rPr>
              <w:t>Хромит,</w:t>
            </w:r>
            <w:r>
              <w:rPr>
                <w:rFonts w:ascii="Times New Roman" w:hAnsi="Times New Roman" w:cs="Times New Roman"/>
                <w:sz w:val="28"/>
                <w:lang w:val="en-US"/>
              </w:rPr>
              <w:t xml:space="preserve"> FeCr</w:t>
            </w:r>
            <w:r>
              <w:rPr>
                <w:rFonts w:ascii="Times New Roman" w:hAnsi="Times New Roman" w:cs="Times New Roman"/>
                <w:sz w:val="28"/>
                <w:vertAlign w:val="subscript"/>
                <w:lang w:val="en-US"/>
              </w:rPr>
              <w:t>2</w:t>
            </w:r>
            <w:r>
              <w:rPr>
                <w:rFonts w:ascii="Times New Roman" w:hAnsi="Times New Roman" w:cs="Times New Roman"/>
                <w:sz w:val="28"/>
                <w:lang w:val="en-US"/>
              </w:rPr>
              <w:t>O</w:t>
            </w:r>
            <w:r>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30" w:dyaOrig="630">
                <v:shape id="_x0000_i1042" type="#_x0000_t75" style="width:200.95pt;height:47.3pt" o:ole="">
                  <v:imagedata r:id="rId51" o:title=""/>
                </v:shape>
                <o:OLEObject Type="Embed" ProgID="PBrush" ShapeID="_x0000_i1042" DrawAspect="Content" ObjectID="_1611581634" r:id="rId52"/>
              </w:object>
            </w:r>
          </w:p>
        </w:tc>
        <w:tc>
          <w:tcPr>
            <w:tcW w:w="1061" w:type="pct"/>
            <w:tcBorders>
              <w:bottom w:val="single" w:sz="4" w:space="0" w:color="auto"/>
            </w:tcBorders>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1,10; 1,26; 1,46; 1,60; 2,07; 2,52; 2,95; 4,82</w:t>
            </w:r>
          </w:p>
        </w:tc>
      </w:tr>
      <w:tr w:rsidR="00E60DD5" w:rsidTr="00CC3D34">
        <w:trPr>
          <w:trHeight w:val="208"/>
        </w:trPr>
        <w:tc>
          <w:tcPr>
            <w:tcW w:w="279" w:type="pct"/>
            <w:tcBorders>
              <w:bottom w:val="single" w:sz="4" w:space="0" w:color="auto"/>
            </w:tcBorders>
          </w:tcPr>
          <w:p w:rsidR="00E60DD5" w:rsidRDefault="00E60DD5" w:rsidP="00CC3D34">
            <w:pPr>
              <w:jc w:val="both"/>
              <w:rPr>
                <w:rFonts w:ascii="Times New Roman" w:hAnsi="Times New Roman" w:cs="Times New Roman"/>
                <w:sz w:val="28"/>
              </w:rPr>
            </w:pPr>
          </w:p>
        </w:tc>
        <w:tc>
          <w:tcPr>
            <w:tcW w:w="4721" w:type="pct"/>
            <w:gridSpan w:val="3"/>
            <w:tcBorders>
              <w:bottom w:val="single" w:sz="4" w:space="0" w:color="auto"/>
            </w:tcBorders>
          </w:tcPr>
          <w:p w:rsidR="00E60DD5" w:rsidRPr="00290D13" w:rsidRDefault="00E60DD5" w:rsidP="00CC3D34">
            <w:pPr>
              <w:jc w:val="center"/>
              <w:rPr>
                <w:rFonts w:ascii="Times New Roman" w:hAnsi="Times New Roman" w:cs="Times New Roman"/>
                <w:i/>
                <w:sz w:val="28"/>
                <w:u w:val="single"/>
                <w:lang w:val="kk-KZ"/>
              </w:rPr>
            </w:pPr>
            <w:r w:rsidRPr="00AC47A8">
              <w:rPr>
                <w:rFonts w:ascii="Times New Roman" w:hAnsi="Times New Roman" w:cs="Times New Roman"/>
                <w:i/>
                <w:sz w:val="28"/>
                <w:u w:val="single"/>
              </w:rPr>
              <w:t>Карбонаты и сульфаты</w:t>
            </w:r>
          </w:p>
        </w:tc>
      </w:tr>
      <w:tr w:rsidR="00E60DD5" w:rsidTr="00CC3D34">
        <w:trPr>
          <w:trHeight w:val="1103"/>
        </w:trPr>
        <w:tc>
          <w:tcPr>
            <w:tcW w:w="279" w:type="pct"/>
            <w:tcBorders>
              <w:top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rPr>
              <w:t>17</w:t>
            </w:r>
          </w:p>
        </w:tc>
        <w:tc>
          <w:tcPr>
            <w:tcW w:w="1215" w:type="pct"/>
            <w:tcBorders>
              <w:top w:val="single" w:sz="4" w:space="0" w:color="auto"/>
              <w:bottom w:val="single" w:sz="4" w:space="0" w:color="auto"/>
            </w:tcBorders>
          </w:tcPr>
          <w:p w:rsidR="00E60DD5" w:rsidRPr="00332B1A" w:rsidRDefault="00E60DD5" w:rsidP="00CC3D34">
            <w:pPr>
              <w:jc w:val="both"/>
              <w:rPr>
                <w:rFonts w:ascii="Times New Roman" w:hAnsi="Times New Roman" w:cs="Times New Roman"/>
                <w:i/>
                <w:sz w:val="28"/>
                <w:u w:val="single"/>
                <w:lang w:val="en-US"/>
              </w:rPr>
            </w:pPr>
            <w:r>
              <w:rPr>
                <w:rFonts w:ascii="Times New Roman" w:hAnsi="Times New Roman" w:cs="Times New Roman"/>
                <w:sz w:val="28"/>
              </w:rPr>
              <w:t>Кальцит,</w:t>
            </w:r>
            <w:r>
              <w:rPr>
                <w:rFonts w:ascii="Times New Roman" w:hAnsi="Times New Roman" w:cs="Times New Roman"/>
                <w:sz w:val="28"/>
                <w:lang w:val="en-US"/>
              </w:rPr>
              <w:t xml:space="preserve"> CaCO</w:t>
            </w:r>
            <w:r>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775" w:dyaOrig="780">
                <v:shape id="_x0000_i1043" type="#_x0000_t75" style="width:200.95pt;height:56.95pt" o:ole="">
                  <v:imagedata r:id="rId53" o:title=""/>
                </v:shape>
                <o:OLEObject Type="Embed" ProgID="PBrush" ShapeID="_x0000_i1043" DrawAspect="Content" ObjectID="_1611581635" r:id="rId54"/>
              </w:object>
            </w:r>
          </w:p>
        </w:tc>
        <w:tc>
          <w:tcPr>
            <w:tcW w:w="1061" w:type="pct"/>
            <w:tcBorders>
              <w:top w:val="single" w:sz="4" w:space="0" w:color="auto"/>
            </w:tcBorders>
          </w:tcPr>
          <w:p w:rsidR="00E60DD5"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1,52; 1,60; 1,62; 1,87; 1,91; 2,09; 2,28; 2,49; 2,84; 3,03; 3,85</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18</w:t>
            </w:r>
          </w:p>
        </w:tc>
        <w:tc>
          <w:tcPr>
            <w:tcW w:w="1215"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Магнезит,</w:t>
            </w:r>
            <w:r>
              <w:rPr>
                <w:rFonts w:ascii="Times New Roman" w:hAnsi="Times New Roman" w:cs="Times New Roman"/>
                <w:sz w:val="28"/>
                <w:lang w:val="en-US"/>
              </w:rPr>
              <w:t xml:space="preserve"> MgCO</w:t>
            </w:r>
            <w:r>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760" w:dyaOrig="675">
                <v:shape id="_x0000_i1044" type="#_x0000_t75" style="width:200.95pt;height:49.45pt" o:ole="">
                  <v:imagedata r:id="rId55" o:title=""/>
                </v:shape>
                <o:OLEObject Type="Embed" ProgID="PBrush" ShapeID="_x0000_i1044" DrawAspect="Content" ObjectID="_1611581636" r:id="rId56"/>
              </w:object>
            </w:r>
          </w:p>
        </w:tc>
        <w:tc>
          <w:tcPr>
            <w:tcW w:w="1061" w:type="pct"/>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 xml:space="preserve">0,91; 0,97; 1,07; 1,35; 1,70; 1,94; 2,10; 2,74 </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19</w:t>
            </w:r>
          </w:p>
        </w:tc>
        <w:tc>
          <w:tcPr>
            <w:tcW w:w="1215" w:type="pct"/>
          </w:tcPr>
          <w:p w:rsidR="00E60DD5" w:rsidRDefault="00E60DD5" w:rsidP="00CC3D34">
            <w:pPr>
              <w:jc w:val="both"/>
              <w:rPr>
                <w:rFonts w:ascii="Times New Roman" w:hAnsi="Times New Roman" w:cs="Times New Roman"/>
                <w:sz w:val="28"/>
                <w:lang w:val="en-US"/>
              </w:rPr>
            </w:pPr>
            <w:r>
              <w:rPr>
                <w:rFonts w:ascii="Times New Roman" w:hAnsi="Times New Roman" w:cs="Times New Roman"/>
                <w:sz w:val="28"/>
              </w:rPr>
              <w:t>Доломит,</w:t>
            </w:r>
            <w:r>
              <w:rPr>
                <w:rFonts w:ascii="Times New Roman" w:hAnsi="Times New Roman" w:cs="Times New Roman"/>
                <w:sz w:val="28"/>
                <w:lang w:val="en-US"/>
              </w:rPr>
              <w:t xml:space="preserve"> </w:t>
            </w:r>
          </w:p>
          <w:p w:rsidR="00E60DD5" w:rsidRPr="00332B1A" w:rsidRDefault="00E60DD5" w:rsidP="00CC3D34">
            <w:pPr>
              <w:jc w:val="both"/>
              <w:rPr>
                <w:rFonts w:ascii="Times New Roman" w:hAnsi="Times New Roman" w:cs="Times New Roman"/>
                <w:sz w:val="28"/>
                <w:vertAlign w:val="subscript"/>
                <w:lang w:val="en-US"/>
              </w:rPr>
            </w:pPr>
            <w:r>
              <w:rPr>
                <w:rFonts w:ascii="Times New Roman" w:hAnsi="Times New Roman" w:cs="Times New Roman"/>
                <w:sz w:val="28"/>
                <w:lang w:val="en-US"/>
              </w:rPr>
              <w:t>CaMg (CO</w:t>
            </w:r>
            <w:r>
              <w:rPr>
                <w:rFonts w:ascii="Times New Roman" w:hAnsi="Times New Roman" w:cs="Times New Roman"/>
                <w:sz w:val="28"/>
                <w:vertAlign w:val="subscript"/>
                <w:lang w:val="en-US"/>
              </w:rPr>
              <w:t>3</w:t>
            </w:r>
            <w:r>
              <w:rPr>
                <w:rFonts w:ascii="Times New Roman" w:hAnsi="Times New Roman" w:cs="Times New Roman"/>
                <w:sz w:val="28"/>
                <w:lang w:val="en-US"/>
              </w:rPr>
              <w:t>)</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805" w:dyaOrig="825">
                <v:shape id="_x0000_i1045" type="#_x0000_t75" style="width:213.85pt;height:59.1pt" o:ole="">
                  <v:imagedata r:id="rId57" o:title=""/>
                </v:shape>
                <o:OLEObject Type="Embed" ProgID="PBrush" ShapeID="_x0000_i1045" DrawAspect="Content" ObjectID="_1611581637" r:id="rId58"/>
              </w:object>
            </w:r>
          </w:p>
        </w:tc>
        <w:tc>
          <w:tcPr>
            <w:tcW w:w="1061" w:type="pct"/>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1,11; 1,79; 2,19; 2,88</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20</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Сидерит,</w:t>
            </w:r>
            <w:r>
              <w:rPr>
                <w:rFonts w:ascii="Times New Roman" w:hAnsi="Times New Roman" w:cs="Times New Roman"/>
                <w:sz w:val="28"/>
                <w:lang w:val="en-US"/>
              </w:rPr>
              <w:t xml:space="preserve"> FeCO</w:t>
            </w:r>
            <w:r>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385" w:dyaOrig="600">
                <v:shape id="_x0000_i1046" type="#_x0000_t75" style="width:203.1pt;height:52.65pt" o:ole="">
                  <v:imagedata r:id="rId59" o:title=""/>
                </v:shape>
                <o:OLEObject Type="Embed" ProgID="PBrush" ShapeID="_x0000_i1046" DrawAspect="Content" ObjectID="_1611581638" r:id="rId60"/>
              </w:object>
            </w:r>
          </w:p>
        </w:tc>
        <w:tc>
          <w:tcPr>
            <w:tcW w:w="1061" w:type="pct"/>
          </w:tcPr>
          <w:p w:rsidR="00E60DD5" w:rsidRPr="0001446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0,91; 0,93; 097; 1,08; 1,35; 1,51; 1,73; 1,96; 2,13; 2,79; 3,59</w:t>
            </w:r>
          </w:p>
        </w:tc>
      </w:tr>
      <w:tr w:rsidR="00E60DD5" w:rsidTr="00CC3D34">
        <w:trPr>
          <w:trHeight w:val="905"/>
        </w:trPr>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21</w:t>
            </w:r>
          </w:p>
        </w:tc>
        <w:tc>
          <w:tcPr>
            <w:tcW w:w="1215" w:type="pct"/>
          </w:tcPr>
          <w:p w:rsidR="00E60DD5" w:rsidRPr="00332B1A" w:rsidRDefault="00E60DD5" w:rsidP="00CC3D34">
            <w:pPr>
              <w:jc w:val="both"/>
              <w:rPr>
                <w:rFonts w:ascii="Times New Roman" w:hAnsi="Times New Roman" w:cs="Times New Roman"/>
                <w:sz w:val="28"/>
                <w:lang w:val="en-US"/>
              </w:rPr>
            </w:pPr>
            <w:r>
              <w:rPr>
                <w:rFonts w:ascii="Times New Roman" w:hAnsi="Times New Roman" w:cs="Times New Roman"/>
                <w:sz w:val="28"/>
              </w:rPr>
              <w:t>Гипс,</w:t>
            </w:r>
            <w:r>
              <w:rPr>
                <w:rFonts w:ascii="Times New Roman" w:hAnsi="Times New Roman" w:cs="Times New Roman"/>
                <w:sz w:val="28"/>
                <w:lang w:val="en-US"/>
              </w:rPr>
              <w:t xml:space="preserve"> CaSO</w:t>
            </w:r>
            <w:r>
              <w:rPr>
                <w:rFonts w:ascii="Times New Roman" w:hAnsi="Times New Roman" w:cs="Times New Roman"/>
                <w:sz w:val="28"/>
                <w:vertAlign w:val="subscript"/>
                <w:lang w:val="en-US"/>
              </w:rPr>
              <w:t>4</w:t>
            </w:r>
            <w:r>
              <w:rPr>
                <w:rFonts w:ascii="Times New Roman" w:hAnsi="Times New Roman" w:cs="Times New Roman"/>
                <w:sz w:val="28"/>
                <w:lang w:val="en-US"/>
              </w:rPr>
              <w:t>·2</w:t>
            </w:r>
            <w:r w:rsidRPr="00B11509">
              <w:rPr>
                <w:rFonts w:ascii="Times New Roman" w:hAnsi="Times New Roman" w:cs="Times New Roman"/>
                <w:sz w:val="28"/>
                <w:lang w:val="en-US"/>
              </w:rPr>
              <w:t>H</w:t>
            </w:r>
            <w:r w:rsidRPr="00332B1A">
              <w:rPr>
                <w:rFonts w:ascii="Times New Roman" w:hAnsi="Times New Roman" w:cs="Times New Roman"/>
                <w:sz w:val="28"/>
                <w:vertAlign w:val="subscript"/>
                <w:lang w:val="en-US"/>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385" w:dyaOrig="525">
                <v:shape id="_x0000_i1047" type="#_x0000_t75" style="width:203.1pt;height:41.9pt" o:ole="">
                  <v:imagedata r:id="rId61" o:title=""/>
                </v:shape>
                <o:OLEObject Type="Embed" ProgID="PBrush" ShapeID="_x0000_i1047" DrawAspect="Content" ObjectID="_1611581639" r:id="rId62"/>
              </w:object>
            </w:r>
          </w:p>
        </w:tc>
        <w:tc>
          <w:tcPr>
            <w:tcW w:w="1061" w:type="pct"/>
          </w:tcPr>
          <w:p w:rsidR="00E60DD5"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1,78; 2,68; 2,87; 3,06; 3,79; 4,27; 7,56</w:t>
            </w:r>
          </w:p>
          <w:p w:rsidR="00E60DD5" w:rsidRPr="00014467" w:rsidRDefault="00E60DD5" w:rsidP="00CC3D34">
            <w:pPr>
              <w:jc w:val="both"/>
              <w:rPr>
                <w:rFonts w:ascii="Times New Roman" w:hAnsi="Times New Roman" w:cs="Times New Roman"/>
                <w:sz w:val="28"/>
                <w:lang w:val="kk-KZ"/>
              </w:rPr>
            </w:pPr>
          </w:p>
        </w:tc>
      </w:tr>
      <w:tr w:rsidR="00E60DD5" w:rsidTr="00CC3D34">
        <w:tc>
          <w:tcPr>
            <w:tcW w:w="279" w:type="pct"/>
          </w:tcPr>
          <w:p w:rsidR="00E60DD5" w:rsidRDefault="00E60DD5" w:rsidP="00CC3D34">
            <w:pPr>
              <w:jc w:val="both"/>
              <w:rPr>
                <w:rFonts w:ascii="Times New Roman" w:hAnsi="Times New Roman" w:cs="Times New Roman"/>
                <w:sz w:val="28"/>
              </w:rPr>
            </w:pPr>
          </w:p>
        </w:tc>
        <w:tc>
          <w:tcPr>
            <w:tcW w:w="1215" w:type="pct"/>
          </w:tcPr>
          <w:p w:rsidR="00E60DD5" w:rsidRDefault="00E60DD5" w:rsidP="00CC3D34">
            <w:pPr>
              <w:jc w:val="both"/>
              <w:rPr>
                <w:rFonts w:ascii="Times New Roman" w:hAnsi="Times New Roman" w:cs="Times New Roman"/>
                <w:sz w:val="28"/>
              </w:rPr>
            </w:pP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lang w:val="kk-KZ"/>
              </w:rPr>
            </w:pPr>
            <w:r w:rsidRPr="00DC4193">
              <w:rPr>
                <w:rFonts w:ascii="Times New Roman" w:hAnsi="Times New Roman" w:cs="Times New Roman"/>
                <w:lang w:val="kk-KZ"/>
              </w:rPr>
              <w:t xml:space="preserve">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200      </w:t>
            </w:r>
            <w:r w:rsidRPr="00DC4193">
              <w:rPr>
                <w:rFonts w:ascii="Times New Roman" w:hAnsi="Times New Roman" w:cs="Times New Roman"/>
                <w:lang w:val="kk-KZ"/>
              </w:rPr>
              <w:t xml:space="preserve"> 400</w:t>
            </w:r>
            <w:r>
              <w:rPr>
                <w:rFonts w:ascii="Times New Roman" w:hAnsi="Times New Roman" w:cs="Times New Roman"/>
                <w:lang w:val="kk-KZ"/>
              </w:rPr>
              <w:t xml:space="preserve">        </w:t>
            </w:r>
            <w:r w:rsidRPr="00DC4193">
              <w:rPr>
                <w:rFonts w:ascii="Times New Roman" w:hAnsi="Times New Roman" w:cs="Times New Roman"/>
                <w:lang w:val="kk-KZ"/>
              </w:rPr>
              <w:t xml:space="preserve">600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800  </w:t>
            </w:r>
            <w:r w:rsidRPr="00DC4193">
              <w:rPr>
                <w:rFonts w:ascii="Times New Roman" w:hAnsi="Times New Roman" w:cs="Times New Roman"/>
                <w:lang w:val="kk-KZ"/>
              </w:rPr>
              <w:t xml:space="preserve">1000 </w:t>
            </w:r>
            <w:r w:rsidRPr="00DC4193">
              <w:rPr>
                <w:rFonts w:ascii="Times New Roman" w:hAnsi="Times New Roman" w:cs="Times New Roman"/>
                <w:vertAlign w:val="superscript"/>
                <w:lang w:val="kk-KZ"/>
              </w:rPr>
              <w:t>0</w:t>
            </w:r>
            <w:r w:rsidRPr="00DC4193">
              <w:rPr>
                <w:rFonts w:ascii="Times New Roman" w:hAnsi="Times New Roman" w:cs="Times New Roman"/>
                <w:lang w:val="kk-KZ"/>
              </w:rPr>
              <w:t>С</w:t>
            </w:r>
          </w:p>
          <w:p w:rsidR="00E60DD5" w:rsidRDefault="00E60DD5" w:rsidP="00CC3D34">
            <w:pPr>
              <w:jc w:val="center"/>
              <w:rPr>
                <w:rFonts w:ascii="Times New Roman" w:hAnsi="Times New Roman" w:cs="Times New Roman"/>
                <w:lang w:val="kk-KZ"/>
              </w:rPr>
            </w:pPr>
          </w:p>
          <w:p w:rsidR="00E60DD5" w:rsidRPr="00DC4193" w:rsidRDefault="00E60DD5" w:rsidP="00CC3D34">
            <w:pPr>
              <w:rPr>
                <w:rFonts w:ascii="Times New Roman" w:hAnsi="Times New Roman" w:cs="Times New Roman"/>
                <w:lang w:val="kk-KZ"/>
              </w:rPr>
            </w:pPr>
          </w:p>
        </w:tc>
        <w:tc>
          <w:tcPr>
            <w:tcW w:w="1061" w:type="pct"/>
          </w:tcPr>
          <w:p w:rsidR="00E60DD5" w:rsidRDefault="00E60DD5" w:rsidP="00CC3D34">
            <w:pPr>
              <w:jc w:val="both"/>
              <w:rPr>
                <w:rFonts w:ascii="Times New Roman" w:hAnsi="Times New Roman" w:cs="Times New Roman"/>
                <w:sz w:val="28"/>
                <w:lang w:val="kk-KZ"/>
              </w:rPr>
            </w:pPr>
          </w:p>
        </w:tc>
      </w:tr>
      <w:tr w:rsidR="00E60DD5" w:rsidTr="00CC3D34">
        <w:trPr>
          <w:trHeight w:val="299"/>
        </w:trPr>
        <w:tc>
          <w:tcPr>
            <w:tcW w:w="279" w:type="pct"/>
            <w:vMerge w:val="restart"/>
          </w:tcPr>
          <w:p w:rsidR="00E60DD5" w:rsidRDefault="00E60DD5" w:rsidP="00CC3D34">
            <w:pPr>
              <w:jc w:val="both"/>
              <w:rPr>
                <w:rFonts w:ascii="Times New Roman" w:hAnsi="Times New Roman" w:cs="Times New Roman"/>
                <w:sz w:val="28"/>
                <w:lang w:val="kk-KZ"/>
              </w:rPr>
            </w:pPr>
          </w:p>
          <w:p w:rsidR="00E60DD5" w:rsidRDefault="00E60DD5" w:rsidP="00CC3D34">
            <w:pPr>
              <w:jc w:val="both"/>
              <w:rPr>
                <w:rFonts w:ascii="Times New Roman" w:hAnsi="Times New Roman" w:cs="Times New Roman"/>
                <w:sz w:val="28"/>
              </w:rPr>
            </w:pPr>
            <w:r>
              <w:rPr>
                <w:rFonts w:ascii="Times New Roman" w:hAnsi="Times New Roman" w:cs="Times New Roman"/>
                <w:sz w:val="28"/>
              </w:rPr>
              <w:t>22</w:t>
            </w:r>
          </w:p>
        </w:tc>
        <w:tc>
          <w:tcPr>
            <w:tcW w:w="4721" w:type="pct"/>
            <w:gridSpan w:val="3"/>
            <w:tcBorders>
              <w:bottom w:val="single" w:sz="4" w:space="0" w:color="auto"/>
            </w:tcBorders>
          </w:tcPr>
          <w:p w:rsidR="00E60DD5" w:rsidRPr="00290D13" w:rsidRDefault="00E60DD5" w:rsidP="00CC3D34">
            <w:pPr>
              <w:jc w:val="center"/>
              <w:rPr>
                <w:rFonts w:ascii="Times New Roman" w:hAnsi="Times New Roman" w:cs="Times New Roman"/>
                <w:i/>
                <w:sz w:val="28"/>
                <w:u w:val="single"/>
                <w:lang w:val="kk-KZ"/>
              </w:rPr>
            </w:pPr>
            <w:r w:rsidRPr="00014467">
              <w:rPr>
                <w:rFonts w:ascii="Times New Roman" w:hAnsi="Times New Roman" w:cs="Times New Roman"/>
                <w:i/>
                <w:sz w:val="28"/>
                <w:u w:val="single"/>
              </w:rPr>
              <w:t>Галоиды</w:t>
            </w:r>
          </w:p>
        </w:tc>
      </w:tr>
      <w:tr w:rsidR="00E60DD5" w:rsidTr="00CC3D34">
        <w:trPr>
          <w:trHeight w:val="954"/>
        </w:trPr>
        <w:tc>
          <w:tcPr>
            <w:tcW w:w="279" w:type="pct"/>
            <w:vMerge/>
          </w:tcPr>
          <w:p w:rsidR="00E60DD5" w:rsidRDefault="00E60DD5" w:rsidP="00CC3D34">
            <w:pPr>
              <w:jc w:val="both"/>
              <w:rPr>
                <w:rFonts w:ascii="Times New Roman" w:hAnsi="Times New Roman" w:cs="Times New Roman"/>
                <w:sz w:val="28"/>
              </w:rPr>
            </w:pPr>
          </w:p>
        </w:tc>
        <w:tc>
          <w:tcPr>
            <w:tcW w:w="1215" w:type="pct"/>
            <w:tcBorders>
              <w:top w:val="single" w:sz="4" w:space="0" w:color="auto"/>
              <w:bottom w:val="single" w:sz="4" w:space="0" w:color="auto"/>
            </w:tcBorders>
          </w:tcPr>
          <w:p w:rsidR="00E60DD5" w:rsidRPr="007024AF" w:rsidRDefault="00E60DD5" w:rsidP="00CC3D34">
            <w:pPr>
              <w:jc w:val="both"/>
              <w:rPr>
                <w:rFonts w:ascii="Times New Roman" w:hAnsi="Times New Roman" w:cs="Times New Roman"/>
                <w:i/>
                <w:sz w:val="28"/>
                <w:u w:val="single"/>
                <w:lang w:val="en-US"/>
              </w:rPr>
            </w:pPr>
            <w:r>
              <w:rPr>
                <w:rFonts w:ascii="Times New Roman" w:hAnsi="Times New Roman" w:cs="Times New Roman"/>
                <w:sz w:val="28"/>
              </w:rPr>
              <w:t>Флюорит,</w:t>
            </w:r>
            <w:r>
              <w:rPr>
                <w:rFonts w:ascii="Times New Roman" w:hAnsi="Times New Roman" w:cs="Times New Roman"/>
                <w:sz w:val="28"/>
                <w:lang w:val="en-US"/>
              </w:rPr>
              <w:t xml:space="preserve"> CaF</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535" w:dyaOrig="540">
                <v:shape id="_x0000_i1048" type="#_x0000_t75" style="width:206.35pt;height:41.9pt" o:ole="">
                  <v:imagedata r:id="rId63" o:title=""/>
                </v:shape>
                <o:OLEObject Type="Embed" ProgID="PBrush" ShapeID="_x0000_i1048" DrawAspect="Content" ObjectID="_1611581640" r:id="rId64"/>
              </w:object>
            </w:r>
          </w:p>
        </w:tc>
        <w:tc>
          <w:tcPr>
            <w:tcW w:w="1061" w:type="pct"/>
            <w:tcBorders>
              <w:top w:val="single" w:sz="4" w:space="0" w:color="auto"/>
            </w:tcBorders>
          </w:tcPr>
          <w:p w:rsidR="00E60DD5"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0,92; 0,96; 1,05; 1,11; 1,25; 1,64; 1,93; 3,15</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23</w:t>
            </w:r>
          </w:p>
        </w:tc>
        <w:tc>
          <w:tcPr>
            <w:tcW w:w="1215" w:type="pct"/>
            <w:tcBorders>
              <w:bottom w:val="single" w:sz="4" w:space="0" w:color="auto"/>
            </w:tcBorders>
          </w:tcPr>
          <w:p w:rsidR="00E60DD5" w:rsidRPr="007024AF" w:rsidRDefault="00E60DD5" w:rsidP="00CC3D34">
            <w:pPr>
              <w:jc w:val="both"/>
              <w:rPr>
                <w:rFonts w:ascii="Times New Roman" w:hAnsi="Times New Roman" w:cs="Times New Roman"/>
                <w:sz w:val="28"/>
                <w:lang w:val="en-US"/>
              </w:rPr>
            </w:pPr>
            <w:r>
              <w:rPr>
                <w:rFonts w:ascii="Times New Roman" w:hAnsi="Times New Roman" w:cs="Times New Roman"/>
                <w:sz w:val="28"/>
              </w:rPr>
              <w:t>Галит,</w:t>
            </w:r>
            <w:r>
              <w:rPr>
                <w:rFonts w:ascii="Times New Roman" w:hAnsi="Times New Roman" w:cs="Times New Roman"/>
                <w:sz w:val="28"/>
                <w:lang w:val="en-US"/>
              </w:rPr>
              <w:t xml:space="preserve"> NaCl</w:t>
            </w:r>
          </w:p>
        </w:tc>
        <w:tc>
          <w:tcPr>
            <w:tcW w:w="2445" w:type="pct"/>
            <w:tcBorders>
              <w:top w:val="single" w:sz="4" w:space="0" w:color="auto"/>
              <w:bottom w:val="single" w:sz="4" w:space="0" w:color="auto"/>
            </w:tcBorders>
          </w:tcPr>
          <w:p w:rsidR="00E60DD5" w:rsidRPr="00290D13"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490" w:dyaOrig="525">
                <v:shape id="_x0000_i1049" type="#_x0000_t75" style="width:206.35pt;height:41.9pt" o:ole="">
                  <v:imagedata r:id="rId65" o:title=""/>
                </v:shape>
                <o:OLEObject Type="Embed" ProgID="PBrush" ShapeID="_x0000_i1049" DrawAspect="Content" ObjectID="_1611581641" r:id="rId66"/>
              </w:object>
            </w:r>
          </w:p>
        </w:tc>
        <w:tc>
          <w:tcPr>
            <w:tcW w:w="1061" w:type="pct"/>
          </w:tcPr>
          <w:p w:rsidR="00E60DD5" w:rsidRPr="000228B6"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1;26; 1,63; 1,99; 2,82; 3,26</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24</w:t>
            </w:r>
          </w:p>
        </w:tc>
        <w:tc>
          <w:tcPr>
            <w:tcW w:w="1215" w:type="pct"/>
            <w:tcBorders>
              <w:top w:val="single" w:sz="4" w:space="0" w:color="auto"/>
            </w:tcBorders>
          </w:tcPr>
          <w:p w:rsidR="00E60DD5" w:rsidRPr="007024AF" w:rsidRDefault="00E60DD5" w:rsidP="00CC3D34">
            <w:pPr>
              <w:jc w:val="both"/>
              <w:rPr>
                <w:rFonts w:ascii="Times New Roman" w:hAnsi="Times New Roman" w:cs="Times New Roman"/>
                <w:sz w:val="28"/>
                <w:lang w:val="en-US"/>
              </w:rPr>
            </w:pPr>
            <w:r>
              <w:rPr>
                <w:rFonts w:ascii="Times New Roman" w:hAnsi="Times New Roman" w:cs="Times New Roman"/>
                <w:sz w:val="28"/>
              </w:rPr>
              <w:t>Бишофит,</w:t>
            </w:r>
            <w:r>
              <w:rPr>
                <w:rFonts w:ascii="Times New Roman" w:hAnsi="Times New Roman" w:cs="Times New Roman"/>
                <w:sz w:val="28"/>
                <w:lang w:val="en-US"/>
              </w:rPr>
              <w:t xml:space="preserve"> MgCl</w:t>
            </w:r>
            <w:r>
              <w:rPr>
                <w:rFonts w:ascii="Times New Roman" w:hAnsi="Times New Roman" w:cs="Times New Roman"/>
                <w:sz w:val="28"/>
                <w:vertAlign w:val="subscript"/>
                <w:lang w:val="en-US"/>
              </w:rPr>
              <w:t>2</w:t>
            </w:r>
            <w:r>
              <w:rPr>
                <w:rFonts w:ascii="Times New Roman" w:hAnsi="Times New Roman" w:cs="Times New Roman"/>
                <w:sz w:val="28"/>
                <w:lang w:val="en-US"/>
              </w:rPr>
              <w:t>·6</w:t>
            </w:r>
            <w:r w:rsidRPr="00B11509">
              <w:rPr>
                <w:rFonts w:ascii="Times New Roman" w:hAnsi="Times New Roman" w:cs="Times New Roman"/>
                <w:sz w:val="28"/>
                <w:lang w:val="en-US"/>
              </w:rPr>
              <w:t>H</w:t>
            </w:r>
            <w:r w:rsidRPr="00332B1A">
              <w:rPr>
                <w:rFonts w:ascii="Times New Roman" w:hAnsi="Times New Roman" w:cs="Times New Roman"/>
                <w:sz w:val="28"/>
                <w:vertAlign w:val="subscript"/>
                <w:lang w:val="en-US"/>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370" w:dyaOrig="960">
                <v:shape id="_x0000_i1050" type="#_x0000_t75" style="width:203.1pt;height:81.65pt" o:ole="">
                  <v:imagedata r:id="rId67" o:title=""/>
                </v:shape>
                <o:OLEObject Type="Embed" ProgID="PBrush" ShapeID="_x0000_i1050" DrawAspect="Content" ObjectID="_1611581642" r:id="rId68"/>
              </w:object>
            </w:r>
          </w:p>
        </w:tc>
        <w:tc>
          <w:tcPr>
            <w:tcW w:w="1061" w:type="pct"/>
          </w:tcPr>
          <w:p w:rsidR="00E60DD5" w:rsidRPr="000228B6"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1,84; 2,23; 2,65; 2,72; 2,88; 2,98; 4,10</w:t>
            </w:r>
          </w:p>
        </w:tc>
      </w:tr>
      <w:tr w:rsidR="00E60DD5" w:rsidTr="00CC3D34">
        <w:trPr>
          <w:trHeight w:val="152"/>
        </w:trPr>
        <w:tc>
          <w:tcPr>
            <w:tcW w:w="279" w:type="pct"/>
            <w:tcBorders>
              <w:bottom w:val="single" w:sz="4" w:space="0" w:color="auto"/>
            </w:tcBorders>
          </w:tcPr>
          <w:p w:rsidR="00E60DD5" w:rsidRPr="00DC4193" w:rsidRDefault="00E60DD5" w:rsidP="00CC3D34">
            <w:pPr>
              <w:jc w:val="both"/>
              <w:rPr>
                <w:rFonts w:ascii="Times New Roman" w:hAnsi="Times New Roman" w:cs="Times New Roman"/>
                <w:sz w:val="28"/>
                <w:lang w:val="kk-KZ"/>
              </w:rPr>
            </w:pPr>
          </w:p>
        </w:tc>
        <w:tc>
          <w:tcPr>
            <w:tcW w:w="4721" w:type="pct"/>
            <w:gridSpan w:val="3"/>
            <w:tcBorders>
              <w:bottom w:val="single" w:sz="4" w:space="0" w:color="auto"/>
            </w:tcBorders>
          </w:tcPr>
          <w:p w:rsidR="00E60DD5" w:rsidRPr="000228B6" w:rsidRDefault="00E60DD5" w:rsidP="00CC3D34">
            <w:pPr>
              <w:jc w:val="center"/>
              <w:rPr>
                <w:rFonts w:ascii="Times New Roman" w:hAnsi="Times New Roman" w:cs="Times New Roman"/>
                <w:sz w:val="28"/>
                <w:lang w:val="kk-KZ"/>
              </w:rPr>
            </w:pPr>
            <w:r w:rsidRPr="00AC47A8">
              <w:rPr>
                <w:rFonts w:ascii="Times New Roman" w:hAnsi="Times New Roman" w:cs="Times New Roman"/>
                <w:i/>
                <w:sz w:val="28"/>
                <w:u w:val="single"/>
              </w:rPr>
              <w:t>Силикаты</w:t>
            </w:r>
          </w:p>
        </w:tc>
      </w:tr>
      <w:tr w:rsidR="00E60DD5" w:rsidTr="00CC3D34">
        <w:trPr>
          <w:trHeight w:val="898"/>
        </w:trPr>
        <w:tc>
          <w:tcPr>
            <w:tcW w:w="279" w:type="pct"/>
            <w:tcBorders>
              <w:top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rPr>
              <w:t>25</w:t>
            </w:r>
          </w:p>
        </w:tc>
        <w:tc>
          <w:tcPr>
            <w:tcW w:w="1215" w:type="pct"/>
            <w:tcBorders>
              <w:top w:val="single" w:sz="4" w:space="0" w:color="auto"/>
            </w:tcBorders>
          </w:tcPr>
          <w:p w:rsidR="00E60DD5" w:rsidRPr="00AB08AF" w:rsidRDefault="00E60DD5" w:rsidP="00CC3D34">
            <w:pPr>
              <w:jc w:val="both"/>
              <w:rPr>
                <w:rFonts w:ascii="Times New Roman" w:hAnsi="Times New Roman" w:cs="Times New Roman"/>
                <w:i/>
                <w:sz w:val="28"/>
                <w:u w:val="single"/>
                <w:lang w:val="en-US"/>
              </w:rPr>
            </w:pPr>
            <w:r>
              <w:rPr>
                <w:rFonts w:ascii="Times New Roman" w:hAnsi="Times New Roman" w:cs="Times New Roman"/>
                <w:sz w:val="28"/>
              </w:rPr>
              <w:t>Топаз</w:t>
            </w:r>
            <w:r w:rsidRPr="00AB08AF">
              <w:rPr>
                <w:rFonts w:ascii="Times New Roman" w:hAnsi="Times New Roman" w:cs="Times New Roman"/>
                <w:sz w:val="28"/>
                <w:lang w:val="en-US"/>
              </w:rPr>
              <w:t>,</w:t>
            </w:r>
            <w:r>
              <w:rPr>
                <w:rFonts w:ascii="Times New Roman" w:hAnsi="Times New Roman" w:cs="Times New Roman"/>
                <w:sz w:val="28"/>
                <w:lang w:val="en-US"/>
              </w:rPr>
              <w:t xml:space="preserve"> Al[SiO</w:t>
            </w:r>
            <w:r>
              <w:rPr>
                <w:rFonts w:ascii="Times New Roman" w:hAnsi="Times New Roman" w:cs="Times New Roman"/>
                <w:sz w:val="28"/>
                <w:vertAlign w:val="subscript"/>
                <w:lang w:val="en-US"/>
              </w:rPr>
              <w:t>4</w:t>
            </w:r>
            <w:r>
              <w:rPr>
                <w:rFonts w:ascii="Times New Roman" w:hAnsi="Times New Roman" w:cs="Times New Roman"/>
                <w:sz w:val="28"/>
                <w:lang w:val="en-US"/>
              </w:rPr>
              <w:t>](F,OH)</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60" w:dyaOrig="570">
                <v:shape id="_x0000_i1051" type="#_x0000_t75" style="width:206.35pt;height:47.3pt" o:ole="">
                  <v:imagedata r:id="rId69" o:title=""/>
                </v:shape>
                <o:OLEObject Type="Embed" ProgID="PBrush" ShapeID="_x0000_i1051" DrawAspect="Content" ObjectID="_1611581643" r:id="rId70"/>
              </w:object>
            </w:r>
          </w:p>
        </w:tc>
        <w:tc>
          <w:tcPr>
            <w:tcW w:w="1061" w:type="pct"/>
            <w:tcBorders>
              <w:top w:val="single" w:sz="4" w:space="0" w:color="auto"/>
            </w:tcBorders>
          </w:tcPr>
          <w:p w:rsidR="00E60DD5"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 xml:space="preserve">2,10; 2,36; 2,93; 3,04; 3,20; 3,69; </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26</w:t>
            </w:r>
          </w:p>
        </w:tc>
        <w:tc>
          <w:tcPr>
            <w:tcW w:w="1215" w:type="pct"/>
          </w:tcPr>
          <w:p w:rsidR="00E60DD5" w:rsidRPr="00AB08AF" w:rsidRDefault="00E60DD5" w:rsidP="00CC3D34">
            <w:pPr>
              <w:jc w:val="both"/>
              <w:rPr>
                <w:rFonts w:ascii="Times New Roman" w:hAnsi="Times New Roman" w:cs="Times New Roman"/>
                <w:sz w:val="28"/>
                <w:lang w:val="en-US"/>
              </w:rPr>
            </w:pPr>
            <w:r>
              <w:rPr>
                <w:rFonts w:ascii="Times New Roman" w:hAnsi="Times New Roman" w:cs="Times New Roman"/>
                <w:sz w:val="28"/>
              </w:rPr>
              <w:t>Волластонит,</w:t>
            </w:r>
            <w:r>
              <w:rPr>
                <w:rFonts w:ascii="Times New Roman" w:hAnsi="Times New Roman" w:cs="Times New Roman"/>
                <w:sz w:val="28"/>
                <w:lang w:val="en-US"/>
              </w:rPr>
              <w:t xml:space="preserve"> Ca</w:t>
            </w:r>
            <w:r>
              <w:rPr>
                <w:rFonts w:ascii="Times New Roman" w:hAnsi="Times New Roman" w:cs="Times New Roman"/>
                <w:sz w:val="28"/>
                <w:vertAlign w:val="subscript"/>
                <w:lang w:val="en-US"/>
              </w:rPr>
              <w:t>3</w:t>
            </w:r>
            <w:r>
              <w:rPr>
                <w:rFonts w:ascii="Times New Roman" w:hAnsi="Times New Roman" w:cs="Times New Roman"/>
                <w:sz w:val="28"/>
                <w:lang w:val="en-US"/>
              </w:rPr>
              <w:t>[Si</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9</w:t>
            </w:r>
            <w:r>
              <w:rPr>
                <w:rFonts w:ascii="Times New Roman" w:hAnsi="Times New Roman" w:cs="Times New Roman"/>
                <w:sz w:val="28"/>
                <w:lang w:val="en-US"/>
              </w:rPr>
              <w:t>]</w:t>
            </w:r>
          </w:p>
        </w:tc>
        <w:tc>
          <w:tcPr>
            <w:tcW w:w="2445" w:type="pct"/>
            <w:tcBorders>
              <w:top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75" w:dyaOrig="435">
                <v:shape id="_x0000_i1052" type="#_x0000_t75" style="width:208.5pt;height:34.4pt" o:ole="">
                  <v:imagedata r:id="rId71" o:title=""/>
                </v:shape>
                <o:OLEObject Type="Embed" ProgID="PBrush" ShapeID="_x0000_i1052" DrawAspect="Content" ObjectID="_1611581644" r:id="rId72"/>
              </w:object>
            </w:r>
          </w:p>
        </w:tc>
        <w:tc>
          <w:tcPr>
            <w:tcW w:w="1061" w:type="pct"/>
          </w:tcPr>
          <w:p w:rsidR="00E60DD5" w:rsidRPr="000228B6"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1,72; 1,83; 2,18; 2,47; 2,97; 3,31; 3,52; 3,83</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27</w:t>
            </w:r>
          </w:p>
        </w:tc>
        <w:tc>
          <w:tcPr>
            <w:tcW w:w="1215" w:type="pct"/>
          </w:tcPr>
          <w:p w:rsidR="00E60DD5" w:rsidRPr="00547ED3" w:rsidRDefault="00E60DD5" w:rsidP="00CC3D34">
            <w:pPr>
              <w:jc w:val="both"/>
              <w:rPr>
                <w:rFonts w:ascii="Times New Roman" w:hAnsi="Times New Roman" w:cs="Times New Roman"/>
                <w:sz w:val="28"/>
              </w:rPr>
            </w:pPr>
            <w:r>
              <w:rPr>
                <w:rFonts w:ascii="Times New Roman" w:hAnsi="Times New Roman" w:cs="Times New Roman"/>
                <w:sz w:val="28"/>
              </w:rPr>
              <w:t>Ксонотлит,</w:t>
            </w:r>
            <w:r w:rsidRPr="00547ED3">
              <w:rPr>
                <w:rFonts w:ascii="Times New Roman" w:hAnsi="Times New Roman" w:cs="Times New Roman"/>
                <w:sz w:val="28"/>
              </w:rPr>
              <w:t xml:space="preserve"> </w:t>
            </w:r>
            <w:r>
              <w:rPr>
                <w:rFonts w:ascii="Times New Roman" w:hAnsi="Times New Roman" w:cs="Times New Roman"/>
                <w:sz w:val="28"/>
                <w:lang w:val="en-US"/>
              </w:rPr>
              <w:t>Ca</w:t>
            </w:r>
            <w:r w:rsidRPr="00547ED3">
              <w:rPr>
                <w:rFonts w:ascii="Times New Roman" w:hAnsi="Times New Roman" w:cs="Times New Roman"/>
                <w:sz w:val="28"/>
                <w:vertAlign w:val="subscript"/>
              </w:rPr>
              <w:t>6</w:t>
            </w:r>
            <w:r w:rsidRPr="00547ED3">
              <w:rPr>
                <w:rFonts w:ascii="Times New Roman" w:hAnsi="Times New Roman" w:cs="Times New Roman"/>
                <w:sz w:val="28"/>
              </w:rPr>
              <w:t>[</w:t>
            </w:r>
            <w:r>
              <w:rPr>
                <w:rFonts w:ascii="Times New Roman" w:hAnsi="Times New Roman" w:cs="Times New Roman"/>
                <w:sz w:val="28"/>
                <w:lang w:val="en-US"/>
              </w:rPr>
              <w:t>Si</w:t>
            </w:r>
            <w:r w:rsidRPr="00547ED3">
              <w:rPr>
                <w:rFonts w:ascii="Times New Roman" w:hAnsi="Times New Roman" w:cs="Times New Roman"/>
                <w:sz w:val="28"/>
                <w:vertAlign w:val="subscript"/>
              </w:rPr>
              <w:t>6</w:t>
            </w:r>
            <w:r>
              <w:rPr>
                <w:rFonts w:ascii="Times New Roman" w:hAnsi="Times New Roman" w:cs="Times New Roman"/>
                <w:sz w:val="28"/>
                <w:lang w:val="en-US"/>
              </w:rPr>
              <w:t>O</w:t>
            </w:r>
            <w:r w:rsidRPr="00547ED3">
              <w:rPr>
                <w:rFonts w:ascii="Times New Roman" w:hAnsi="Times New Roman" w:cs="Times New Roman"/>
                <w:sz w:val="28"/>
                <w:vertAlign w:val="subscript"/>
              </w:rPr>
              <w:t>17</w:t>
            </w:r>
            <w:r w:rsidRPr="00547ED3">
              <w:rPr>
                <w:rFonts w:ascii="Times New Roman" w:hAnsi="Times New Roman" w:cs="Times New Roman"/>
                <w:sz w:val="28"/>
              </w:rPr>
              <w:t>](</w:t>
            </w:r>
            <w:r>
              <w:rPr>
                <w:rFonts w:ascii="Times New Roman" w:hAnsi="Times New Roman" w:cs="Times New Roman"/>
                <w:sz w:val="28"/>
                <w:lang w:val="en-US"/>
              </w:rPr>
              <w:t>OH</w:t>
            </w:r>
            <w:r w:rsidRPr="00547ED3">
              <w:rPr>
                <w:rFonts w:ascii="Times New Roman" w:hAnsi="Times New Roman" w:cs="Times New Roman"/>
                <w:sz w:val="28"/>
              </w:rPr>
              <w:t>)</w:t>
            </w:r>
            <w:r w:rsidRPr="00547ED3">
              <w:rPr>
                <w:rFonts w:ascii="Times New Roman" w:hAnsi="Times New Roman" w:cs="Times New Roman"/>
                <w:sz w:val="28"/>
                <w:vertAlign w:val="subscript"/>
              </w:rPr>
              <w:t>2</w:t>
            </w:r>
            <w:r w:rsidRPr="00547ED3">
              <w:rPr>
                <w:rFonts w:ascii="Times New Roman" w:hAnsi="Times New Roman" w:cs="Times New Roman"/>
                <w:sz w:val="28"/>
              </w:rPr>
              <w:t xml:space="preserve"> </w:t>
            </w:r>
            <w:r>
              <w:rPr>
                <w:rFonts w:ascii="Times New Roman" w:hAnsi="Times New Roman" w:cs="Times New Roman"/>
                <w:sz w:val="28"/>
                <w:lang w:val="kk-KZ"/>
              </w:rPr>
              <w:t xml:space="preserve">или </w:t>
            </w:r>
            <w:r w:rsidRPr="00547ED3">
              <w:rPr>
                <w:rFonts w:ascii="Times New Roman" w:hAnsi="Times New Roman" w:cs="Times New Roman"/>
                <w:sz w:val="28"/>
              </w:rPr>
              <w:t>6</w:t>
            </w:r>
            <w:r>
              <w:rPr>
                <w:rFonts w:ascii="Times New Roman" w:hAnsi="Times New Roman" w:cs="Times New Roman"/>
                <w:sz w:val="28"/>
                <w:lang w:val="en-US"/>
              </w:rPr>
              <w:t>CaO</w:t>
            </w:r>
            <w:r>
              <w:rPr>
                <w:rFonts w:ascii="Times New Roman" w:hAnsi="Times New Roman" w:cs="Times New Roman"/>
                <w:sz w:val="28"/>
              </w:rPr>
              <w:t>·</w:t>
            </w:r>
            <w:r w:rsidRPr="00547ED3">
              <w:rPr>
                <w:rFonts w:ascii="Times New Roman" w:hAnsi="Times New Roman" w:cs="Times New Roman"/>
                <w:sz w:val="28"/>
              </w:rPr>
              <w:t xml:space="preserve">6 </w:t>
            </w:r>
            <w:r w:rsidRPr="00B11509">
              <w:rPr>
                <w:rFonts w:ascii="Times New Roman" w:hAnsi="Times New Roman" w:cs="Times New Roman"/>
                <w:sz w:val="28"/>
                <w:lang w:val="en-US"/>
              </w:rPr>
              <w:t>SiO</w:t>
            </w:r>
            <w:r w:rsidRPr="00547ED3">
              <w:rPr>
                <w:rFonts w:ascii="Times New Roman" w:hAnsi="Times New Roman" w:cs="Times New Roman"/>
                <w:sz w:val="28"/>
                <w:vertAlign w:val="subscript"/>
              </w:rPr>
              <w:t>2</w:t>
            </w:r>
            <w:r w:rsidRPr="00547ED3">
              <w:rPr>
                <w:rFonts w:ascii="Times New Roman" w:hAnsi="Times New Roman" w:cs="Times New Roman"/>
                <w:sz w:val="28"/>
              </w:rPr>
              <w:t>·</w:t>
            </w:r>
            <w:r w:rsidRPr="00B11509">
              <w:rPr>
                <w:rFonts w:ascii="Times New Roman" w:hAnsi="Times New Roman" w:cs="Times New Roman"/>
                <w:sz w:val="28"/>
                <w:lang w:val="en-US"/>
              </w:rPr>
              <w:t>H</w:t>
            </w:r>
            <w:r w:rsidRPr="00547ED3">
              <w:rPr>
                <w:rFonts w:ascii="Times New Roman" w:hAnsi="Times New Roman" w:cs="Times New Roman"/>
                <w:sz w:val="28"/>
                <w:vertAlign w:val="subscript"/>
              </w:rPr>
              <w:t>2</w:t>
            </w:r>
            <w:r w:rsidRPr="00B11509">
              <w:rPr>
                <w:rFonts w:ascii="Times New Roman" w:hAnsi="Times New Roman" w:cs="Times New Roman"/>
                <w:sz w:val="28"/>
                <w:lang w:val="en-US"/>
              </w:rPr>
              <w:t>O</w:t>
            </w:r>
          </w:p>
        </w:tc>
        <w:tc>
          <w:tcPr>
            <w:tcW w:w="2445" w:type="pct"/>
            <w:tcBorders>
              <w:bottom w:val="single" w:sz="4" w:space="0" w:color="auto"/>
            </w:tcBorders>
          </w:tcPr>
          <w:p w:rsidR="00E60DD5" w:rsidRPr="009E3EA1"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415" w:dyaOrig="450">
                <v:shape id="_x0000_i1053" type="#_x0000_t75" style="width:213.85pt;height:39.75pt" o:ole="">
                  <v:imagedata r:id="rId73" o:title=""/>
                </v:shape>
                <o:OLEObject Type="Embed" ProgID="PBrush" ShapeID="_x0000_i1053" DrawAspect="Content" ObjectID="_1611581645" r:id="rId74"/>
              </w:object>
            </w:r>
          </w:p>
        </w:tc>
        <w:tc>
          <w:tcPr>
            <w:tcW w:w="1061" w:type="pct"/>
          </w:tcPr>
          <w:p w:rsidR="00E60DD5" w:rsidRPr="00F1565D"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1,71; 1,84; 1,95; 2,04; 2,51; 2,71; 2,83; 3,07; 3,23; 3,65; 4,27; 7,05</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28</w:t>
            </w:r>
          </w:p>
        </w:tc>
        <w:tc>
          <w:tcPr>
            <w:tcW w:w="1215" w:type="pct"/>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Гиллебрандит,</w:t>
            </w:r>
            <w:r>
              <w:rPr>
                <w:rFonts w:ascii="Times New Roman" w:hAnsi="Times New Roman" w:cs="Times New Roman"/>
                <w:sz w:val="28"/>
                <w:lang w:val="en-US"/>
              </w:rPr>
              <w:t xml:space="preserve"> Ca</w:t>
            </w:r>
            <w:r>
              <w:rPr>
                <w:rFonts w:ascii="Times New Roman" w:hAnsi="Times New Roman" w:cs="Times New Roman"/>
                <w:sz w:val="28"/>
                <w:vertAlign w:val="subscript"/>
                <w:lang w:val="en-US"/>
              </w:rPr>
              <w:t>12</w:t>
            </w:r>
            <w:r>
              <w:rPr>
                <w:rFonts w:ascii="Times New Roman" w:hAnsi="Times New Roman" w:cs="Times New Roman"/>
                <w:sz w:val="28"/>
                <w:lang w:val="en-US"/>
              </w:rPr>
              <w:t>[Si</w:t>
            </w:r>
            <w:r>
              <w:rPr>
                <w:rFonts w:ascii="Times New Roman" w:hAnsi="Times New Roman" w:cs="Times New Roman"/>
                <w:sz w:val="28"/>
                <w:vertAlign w:val="subscript"/>
                <w:lang w:val="en-US"/>
              </w:rPr>
              <w:t>6</w:t>
            </w:r>
            <w:r>
              <w:rPr>
                <w:rFonts w:ascii="Times New Roman" w:hAnsi="Times New Roman" w:cs="Times New Roman"/>
                <w:sz w:val="28"/>
                <w:lang w:val="en-US"/>
              </w:rPr>
              <w:t>O</w:t>
            </w:r>
            <w:r>
              <w:rPr>
                <w:rFonts w:ascii="Times New Roman" w:hAnsi="Times New Roman" w:cs="Times New Roman"/>
                <w:sz w:val="28"/>
                <w:vertAlign w:val="subscript"/>
                <w:lang w:val="en-US"/>
              </w:rPr>
              <w:t>17</w:t>
            </w:r>
            <w:r>
              <w:rPr>
                <w:rFonts w:ascii="Times New Roman" w:hAnsi="Times New Roman" w:cs="Times New Roman"/>
                <w:sz w:val="28"/>
                <w:lang w:val="en-US"/>
              </w:rPr>
              <w:t>]</w:t>
            </w:r>
            <w:r w:rsidRPr="00547ED3">
              <w:rPr>
                <w:rFonts w:ascii="Times New Roman" w:hAnsi="Times New Roman" w:cs="Times New Roman"/>
                <w:sz w:val="28"/>
              </w:rPr>
              <w:t xml:space="preserve"> (</w:t>
            </w:r>
            <w:r>
              <w:rPr>
                <w:rFonts w:ascii="Times New Roman" w:hAnsi="Times New Roman" w:cs="Times New Roman"/>
                <w:sz w:val="28"/>
                <w:lang w:val="en-US"/>
              </w:rPr>
              <w:t>OH</w:t>
            </w:r>
            <w:r w:rsidRPr="00547ED3">
              <w:rPr>
                <w:rFonts w:ascii="Times New Roman" w:hAnsi="Times New Roman" w:cs="Times New Roman"/>
                <w:sz w:val="28"/>
              </w:rPr>
              <w:t>)</w:t>
            </w:r>
            <w:r>
              <w:rPr>
                <w:rFonts w:ascii="Times New Roman" w:hAnsi="Times New Roman" w:cs="Times New Roman"/>
                <w:sz w:val="28"/>
                <w:vertAlign w:val="subscript"/>
                <w:lang w:val="en-US"/>
              </w:rPr>
              <w:t>14</w:t>
            </w:r>
          </w:p>
        </w:tc>
        <w:tc>
          <w:tcPr>
            <w:tcW w:w="2445" w:type="pct"/>
            <w:tcBorders>
              <w:top w:val="single" w:sz="4" w:space="0" w:color="auto"/>
              <w:bottom w:val="single" w:sz="4" w:space="0" w:color="auto"/>
            </w:tcBorders>
          </w:tcPr>
          <w:p w:rsidR="00E60DD5" w:rsidRPr="009E3EA1" w:rsidRDefault="00E60DD5" w:rsidP="00CC3D34">
            <w:pPr>
              <w:jc w:val="center"/>
              <w:rPr>
                <w:rFonts w:ascii="Times New Roman" w:hAnsi="Times New Roman" w:cs="Times New Roman"/>
                <w:sz w:val="28"/>
                <w:lang w:val="kk-KZ"/>
              </w:rPr>
            </w:pPr>
            <w:r w:rsidRPr="00DD11AE">
              <w:rPr>
                <w:rFonts w:asciiTheme="minorHAnsi" w:eastAsiaTheme="minorEastAsia" w:hAnsiTheme="minorHAnsi" w:cstheme="minorBidi"/>
                <w:sz w:val="22"/>
                <w:szCs w:val="22"/>
              </w:rPr>
              <w:object w:dxaOrig="2445" w:dyaOrig="465">
                <v:shape id="_x0000_i1054" type="#_x0000_t75" style="width:218.15pt;height:41.9pt" o:ole="">
                  <v:imagedata r:id="rId75" o:title=""/>
                </v:shape>
                <o:OLEObject Type="Embed" ProgID="PBrush" ShapeID="_x0000_i1054" DrawAspect="Content" ObjectID="_1611581646" r:id="rId76"/>
              </w:object>
            </w:r>
          </w:p>
        </w:tc>
        <w:tc>
          <w:tcPr>
            <w:tcW w:w="1061" w:type="pct"/>
          </w:tcPr>
          <w:p w:rsidR="00E60DD5" w:rsidRPr="00F1565D"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1,81; 1,86; 1,96; 2,25; 2,37; 2,92; 3,01; 3,34; 4,77; 12,60</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29</w:t>
            </w:r>
          </w:p>
        </w:tc>
        <w:tc>
          <w:tcPr>
            <w:tcW w:w="1215" w:type="pct"/>
            <w:tcBorders>
              <w:bottom w:val="single" w:sz="4" w:space="0" w:color="auto"/>
            </w:tcBorders>
          </w:tcPr>
          <w:p w:rsidR="00E60DD5" w:rsidRPr="00547ED3" w:rsidRDefault="00E60DD5" w:rsidP="00CC3D34">
            <w:pPr>
              <w:jc w:val="both"/>
              <w:rPr>
                <w:rFonts w:ascii="Times New Roman" w:hAnsi="Times New Roman" w:cs="Times New Roman"/>
                <w:sz w:val="28"/>
              </w:rPr>
            </w:pPr>
            <w:r>
              <w:rPr>
                <w:rFonts w:ascii="Times New Roman" w:hAnsi="Times New Roman" w:cs="Times New Roman"/>
                <w:sz w:val="28"/>
              </w:rPr>
              <w:t>Гиролит,</w:t>
            </w:r>
            <w:r w:rsidRPr="00547ED3">
              <w:rPr>
                <w:rFonts w:ascii="Times New Roman" w:hAnsi="Times New Roman" w:cs="Times New Roman"/>
                <w:sz w:val="28"/>
              </w:rPr>
              <w:t xml:space="preserve"> </w:t>
            </w:r>
            <w:r>
              <w:rPr>
                <w:rFonts w:ascii="Times New Roman" w:hAnsi="Times New Roman" w:cs="Times New Roman"/>
                <w:sz w:val="28"/>
                <w:lang w:val="en-US"/>
              </w:rPr>
              <w:t>Ca</w:t>
            </w:r>
            <w:r w:rsidRPr="00547ED3">
              <w:rPr>
                <w:rFonts w:ascii="Times New Roman" w:hAnsi="Times New Roman" w:cs="Times New Roman"/>
                <w:sz w:val="28"/>
              </w:rPr>
              <w:t>(</w:t>
            </w:r>
            <w:r w:rsidRPr="00B11509">
              <w:rPr>
                <w:rFonts w:ascii="Times New Roman" w:hAnsi="Times New Roman" w:cs="Times New Roman"/>
                <w:sz w:val="28"/>
                <w:lang w:val="en-US"/>
              </w:rPr>
              <w:t>H</w:t>
            </w:r>
            <w:r w:rsidRPr="00547ED3">
              <w:rPr>
                <w:rFonts w:ascii="Times New Roman" w:hAnsi="Times New Roman" w:cs="Times New Roman"/>
                <w:sz w:val="28"/>
                <w:vertAlign w:val="subscript"/>
              </w:rPr>
              <w:t>2</w:t>
            </w:r>
            <w:r w:rsidRPr="00B11509">
              <w:rPr>
                <w:rFonts w:ascii="Times New Roman" w:hAnsi="Times New Roman" w:cs="Times New Roman"/>
                <w:sz w:val="28"/>
                <w:lang w:val="en-US"/>
              </w:rPr>
              <w:t>O</w:t>
            </w:r>
            <w:r w:rsidRPr="00547ED3">
              <w:rPr>
                <w:rFonts w:ascii="Times New Roman" w:hAnsi="Times New Roman" w:cs="Times New Roman"/>
                <w:sz w:val="28"/>
              </w:rPr>
              <w:t>)[</w:t>
            </w:r>
            <w:r>
              <w:rPr>
                <w:rFonts w:ascii="Times New Roman" w:hAnsi="Times New Roman" w:cs="Times New Roman"/>
                <w:sz w:val="28"/>
                <w:lang w:val="en-US"/>
              </w:rPr>
              <w:t>Si</w:t>
            </w:r>
            <w:r w:rsidRPr="00547ED3">
              <w:rPr>
                <w:rFonts w:ascii="Times New Roman" w:hAnsi="Times New Roman" w:cs="Times New Roman"/>
                <w:sz w:val="28"/>
                <w:vertAlign w:val="subscript"/>
              </w:rPr>
              <w:t>6</w:t>
            </w:r>
            <w:r>
              <w:rPr>
                <w:rFonts w:ascii="Times New Roman" w:hAnsi="Times New Roman" w:cs="Times New Roman"/>
                <w:sz w:val="28"/>
                <w:lang w:val="en-US"/>
              </w:rPr>
              <w:t>O</w:t>
            </w:r>
            <w:r w:rsidRPr="00547ED3">
              <w:rPr>
                <w:rFonts w:ascii="Times New Roman" w:hAnsi="Times New Roman" w:cs="Times New Roman"/>
                <w:sz w:val="28"/>
                <w:vertAlign w:val="subscript"/>
              </w:rPr>
              <w:t>15</w:t>
            </w:r>
            <w:r w:rsidRPr="00547ED3">
              <w:rPr>
                <w:rFonts w:ascii="Times New Roman" w:hAnsi="Times New Roman" w:cs="Times New Roman"/>
                <w:sz w:val="28"/>
              </w:rPr>
              <w:t>] (</w:t>
            </w:r>
            <w:r>
              <w:rPr>
                <w:rFonts w:ascii="Times New Roman" w:hAnsi="Times New Roman" w:cs="Times New Roman"/>
                <w:sz w:val="28"/>
                <w:lang w:val="en-US"/>
              </w:rPr>
              <w:t>OH</w:t>
            </w:r>
            <w:r w:rsidRPr="00547ED3">
              <w:rPr>
                <w:rFonts w:ascii="Times New Roman" w:hAnsi="Times New Roman" w:cs="Times New Roman"/>
                <w:sz w:val="28"/>
              </w:rPr>
              <w:t>)</w:t>
            </w:r>
            <w:r w:rsidRPr="00547ED3">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45" w:dyaOrig="630">
                <v:shape id="_x0000_i1055" type="#_x0000_t75" style="width:213.85pt;height:54.8pt" o:ole="">
                  <v:imagedata r:id="rId77" o:title=""/>
                </v:shape>
                <o:OLEObject Type="Embed" ProgID="PBrush" ShapeID="_x0000_i1055" DrawAspect="Content" ObjectID="_1611581647" r:id="rId78"/>
              </w:object>
            </w:r>
          </w:p>
        </w:tc>
        <w:tc>
          <w:tcPr>
            <w:tcW w:w="1061" w:type="pct"/>
          </w:tcPr>
          <w:p w:rsidR="00E60DD5" w:rsidRPr="00F1565D"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1,88; 2,25; 2,65; 2,85; 3,15; 3,36; 3,84; 4,24; 9,60</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30</w:t>
            </w:r>
          </w:p>
        </w:tc>
        <w:tc>
          <w:tcPr>
            <w:tcW w:w="1215" w:type="pct"/>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Нефелин,</w:t>
            </w:r>
            <w:r>
              <w:rPr>
                <w:rFonts w:ascii="Times New Roman" w:hAnsi="Times New Roman" w:cs="Times New Roman"/>
                <w:sz w:val="28"/>
                <w:lang w:val="en-US"/>
              </w:rPr>
              <w:t xml:space="preserve"> K,Na</w:t>
            </w:r>
            <w:r>
              <w:rPr>
                <w:rFonts w:ascii="Times New Roman" w:hAnsi="Times New Roman" w:cs="Times New Roman"/>
                <w:sz w:val="28"/>
                <w:vertAlign w:val="subscript"/>
                <w:lang w:val="en-US"/>
              </w:rPr>
              <w:t>3</w:t>
            </w:r>
            <w:r>
              <w:rPr>
                <w:rFonts w:ascii="Times New Roman" w:hAnsi="Times New Roman" w:cs="Times New Roman"/>
                <w:sz w:val="28"/>
                <w:lang w:val="en-US"/>
              </w:rPr>
              <w:t>[AlSiO</w:t>
            </w:r>
            <w:r>
              <w:rPr>
                <w:rFonts w:ascii="Times New Roman" w:hAnsi="Times New Roman" w:cs="Times New Roman"/>
                <w:sz w:val="28"/>
                <w:vertAlign w:val="subscript"/>
                <w:lang w:val="en-US"/>
              </w:rPr>
              <w:t>4</w:t>
            </w:r>
            <w:r>
              <w:rPr>
                <w:rFonts w:ascii="Times New Roman" w:hAnsi="Times New Roman" w:cs="Times New Roman"/>
                <w:sz w:val="28"/>
                <w:lang w:val="en-US"/>
              </w:rPr>
              <w:t>]</w:t>
            </w:r>
            <w:r>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490" w:dyaOrig="540">
                <v:shape id="_x0000_i1056" type="#_x0000_t75" style="width:218.15pt;height:47.3pt" o:ole="">
                  <v:imagedata r:id="rId79" o:title=""/>
                </v:shape>
                <o:OLEObject Type="Embed" ProgID="PBrush" ShapeID="_x0000_i1056" DrawAspect="Content" ObjectID="_1611581648" r:id="rId80"/>
              </w:object>
            </w:r>
          </w:p>
        </w:tc>
        <w:tc>
          <w:tcPr>
            <w:tcW w:w="1061" w:type="pct"/>
          </w:tcPr>
          <w:p w:rsidR="00E60DD5" w:rsidRPr="00F1565D"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1,18; 1,20; 1,38; 1,41; 1,55; 2,09; 2,30; 2,34; 2,56; 2,87; 3,00; 3,26; 3,83; 4,16; 4,32</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31</w:t>
            </w:r>
          </w:p>
        </w:tc>
        <w:tc>
          <w:tcPr>
            <w:tcW w:w="1215" w:type="pct"/>
            <w:tcBorders>
              <w:bottom w:val="single" w:sz="4" w:space="0" w:color="auto"/>
            </w:tcBorders>
          </w:tcPr>
          <w:p w:rsidR="00E60DD5" w:rsidRDefault="00E60DD5" w:rsidP="00CC3D34">
            <w:pPr>
              <w:jc w:val="both"/>
              <w:rPr>
                <w:rFonts w:ascii="Times New Roman" w:hAnsi="Times New Roman" w:cs="Times New Roman"/>
                <w:sz w:val="28"/>
                <w:lang w:val="en-US"/>
              </w:rPr>
            </w:pPr>
            <w:r>
              <w:rPr>
                <w:rFonts w:ascii="Times New Roman" w:hAnsi="Times New Roman" w:cs="Times New Roman"/>
                <w:sz w:val="28"/>
              </w:rPr>
              <w:t>Ортоклаз,</w:t>
            </w:r>
            <w:r>
              <w:rPr>
                <w:rFonts w:ascii="Times New Roman" w:hAnsi="Times New Roman" w:cs="Times New Roman"/>
                <w:sz w:val="28"/>
                <w:lang w:val="en-US"/>
              </w:rPr>
              <w:t xml:space="preserve"> </w:t>
            </w:r>
          </w:p>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lang w:val="en-US"/>
              </w:rPr>
              <w:t>K [AlSi</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8</w:t>
            </w:r>
            <w:r>
              <w:rPr>
                <w:rFonts w:ascii="Times New Roman" w:hAnsi="Times New Roman" w:cs="Times New Roman"/>
                <w:sz w:val="28"/>
                <w:lang w:val="en-US"/>
              </w:rPr>
              <w:t>]</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80" w:dyaOrig="555">
                <v:shape id="_x0000_i1057" type="#_x0000_t75" style="width:3in;height:47.3pt" o:ole="">
                  <v:imagedata r:id="rId81" o:title=""/>
                </v:shape>
                <o:OLEObject Type="Embed" ProgID="PBrush" ShapeID="_x0000_i1057" DrawAspect="Content" ObjectID="_1611581649" r:id="rId82"/>
              </w:object>
            </w:r>
          </w:p>
        </w:tc>
        <w:tc>
          <w:tcPr>
            <w:tcW w:w="1061" w:type="pct"/>
          </w:tcPr>
          <w:p w:rsidR="00E60DD5" w:rsidRPr="00531C21"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1,37; 1,45; 1,73; 1,77; 1,82; 2,10; 2,29; 2,53; 2,93; 3,00; 3,18; 3,33; 3,80; 4,02</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32</w:t>
            </w:r>
          </w:p>
        </w:tc>
        <w:tc>
          <w:tcPr>
            <w:tcW w:w="1215" w:type="pct"/>
            <w:tcBorders>
              <w:top w:val="single" w:sz="4" w:space="0" w:color="auto"/>
            </w:tcBorders>
          </w:tcPr>
          <w:p w:rsidR="00E60DD5" w:rsidRDefault="00E60DD5" w:rsidP="00CC3D34">
            <w:pPr>
              <w:jc w:val="both"/>
              <w:rPr>
                <w:rFonts w:ascii="Times New Roman" w:hAnsi="Times New Roman" w:cs="Times New Roman"/>
                <w:sz w:val="28"/>
                <w:lang w:val="en-US"/>
              </w:rPr>
            </w:pPr>
            <w:r>
              <w:rPr>
                <w:rFonts w:ascii="Times New Roman" w:hAnsi="Times New Roman" w:cs="Times New Roman"/>
                <w:sz w:val="28"/>
              </w:rPr>
              <w:t>Микроклин,</w:t>
            </w:r>
          </w:p>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lang w:val="en-US"/>
              </w:rPr>
              <w:t>K [AlSi</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8</w:t>
            </w:r>
            <w:r>
              <w:rPr>
                <w:rFonts w:ascii="Times New Roman" w:hAnsi="Times New Roman" w:cs="Times New Roman"/>
                <w:sz w:val="28"/>
                <w:lang w:val="en-US"/>
              </w:rPr>
              <w:t>]</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610" w:dyaOrig="480">
                <v:shape id="_x0000_i1058" type="#_x0000_t75" style="width:3in;height:39.75pt" o:ole="">
                  <v:imagedata r:id="rId83" o:title=""/>
                </v:shape>
                <o:OLEObject Type="Embed" ProgID="PBrush" ShapeID="_x0000_i1058" DrawAspect="Content" ObjectID="_1611581650" r:id="rId84"/>
              </w:object>
            </w:r>
          </w:p>
        </w:tc>
        <w:tc>
          <w:tcPr>
            <w:tcW w:w="1061" w:type="pct"/>
          </w:tcPr>
          <w:p w:rsidR="00E60DD5" w:rsidRPr="00531C21"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1,46; 1,52; 1,80; 2,00; 2,16; 3,22; 4,17</w:t>
            </w:r>
          </w:p>
        </w:tc>
      </w:tr>
      <w:tr w:rsidR="00E60DD5" w:rsidTr="00CC3D34">
        <w:tc>
          <w:tcPr>
            <w:tcW w:w="279" w:type="pct"/>
          </w:tcPr>
          <w:p w:rsidR="00E60DD5" w:rsidRDefault="00E60DD5" w:rsidP="00CC3D34">
            <w:pPr>
              <w:jc w:val="both"/>
              <w:rPr>
                <w:rFonts w:ascii="Times New Roman" w:hAnsi="Times New Roman" w:cs="Times New Roman"/>
                <w:sz w:val="28"/>
              </w:rPr>
            </w:pPr>
          </w:p>
        </w:tc>
        <w:tc>
          <w:tcPr>
            <w:tcW w:w="1215" w:type="pct"/>
            <w:tcBorders>
              <w:top w:val="single" w:sz="4" w:space="0" w:color="auto"/>
            </w:tcBorders>
          </w:tcPr>
          <w:p w:rsidR="00E60DD5" w:rsidRDefault="00E60DD5" w:rsidP="00CC3D34">
            <w:pPr>
              <w:jc w:val="both"/>
              <w:rPr>
                <w:rFonts w:ascii="Times New Roman" w:hAnsi="Times New Roman" w:cs="Times New Roman"/>
                <w:sz w:val="28"/>
              </w:rPr>
            </w:pPr>
          </w:p>
        </w:tc>
        <w:tc>
          <w:tcPr>
            <w:tcW w:w="2445" w:type="pct"/>
            <w:tcBorders>
              <w:top w:val="single" w:sz="4" w:space="0" w:color="auto"/>
              <w:bottom w:val="single" w:sz="4" w:space="0" w:color="auto"/>
            </w:tcBorders>
          </w:tcPr>
          <w:p w:rsidR="00E60DD5" w:rsidRDefault="00E60DD5" w:rsidP="00CC3D34">
            <w:pPr>
              <w:jc w:val="center"/>
            </w:pPr>
            <w:r w:rsidRPr="00DC4193">
              <w:rPr>
                <w:rFonts w:ascii="Times New Roman" w:hAnsi="Times New Roman" w:cs="Times New Roman"/>
                <w:lang w:val="kk-KZ"/>
              </w:rPr>
              <w:t xml:space="preserve">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200      </w:t>
            </w:r>
            <w:r w:rsidRPr="00DC4193">
              <w:rPr>
                <w:rFonts w:ascii="Times New Roman" w:hAnsi="Times New Roman" w:cs="Times New Roman"/>
                <w:lang w:val="kk-KZ"/>
              </w:rPr>
              <w:t xml:space="preserve"> 400</w:t>
            </w:r>
            <w:r>
              <w:rPr>
                <w:rFonts w:ascii="Times New Roman" w:hAnsi="Times New Roman" w:cs="Times New Roman"/>
                <w:lang w:val="kk-KZ"/>
              </w:rPr>
              <w:t xml:space="preserve">        </w:t>
            </w:r>
            <w:r w:rsidRPr="00DC4193">
              <w:rPr>
                <w:rFonts w:ascii="Times New Roman" w:hAnsi="Times New Roman" w:cs="Times New Roman"/>
                <w:lang w:val="kk-KZ"/>
              </w:rPr>
              <w:t xml:space="preserve">600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800  </w:t>
            </w:r>
            <w:r w:rsidRPr="00DC4193">
              <w:rPr>
                <w:rFonts w:ascii="Times New Roman" w:hAnsi="Times New Roman" w:cs="Times New Roman"/>
                <w:lang w:val="kk-KZ"/>
              </w:rPr>
              <w:t xml:space="preserve">1000 </w:t>
            </w:r>
            <w:r w:rsidRPr="00DC4193">
              <w:rPr>
                <w:rFonts w:ascii="Times New Roman" w:hAnsi="Times New Roman" w:cs="Times New Roman"/>
                <w:vertAlign w:val="superscript"/>
                <w:lang w:val="kk-KZ"/>
              </w:rPr>
              <w:t>0</w:t>
            </w:r>
            <w:r w:rsidRPr="00DC4193">
              <w:rPr>
                <w:rFonts w:ascii="Times New Roman" w:hAnsi="Times New Roman" w:cs="Times New Roman"/>
                <w:lang w:val="kk-KZ"/>
              </w:rPr>
              <w:t>С</w:t>
            </w:r>
          </w:p>
        </w:tc>
        <w:tc>
          <w:tcPr>
            <w:tcW w:w="1061" w:type="pct"/>
          </w:tcPr>
          <w:p w:rsidR="00E60DD5" w:rsidRDefault="00E60DD5" w:rsidP="00CC3D34">
            <w:pPr>
              <w:jc w:val="both"/>
              <w:rPr>
                <w:rFonts w:ascii="Times New Roman" w:hAnsi="Times New Roman" w:cs="Times New Roman"/>
                <w:sz w:val="28"/>
                <w:lang w:val="kk-KZ"/>
              </w:rPr>
            </w:pP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lastRenderedPageBreak/>
              <w:t>33</w:t>
            </w:r>
          </w:p>
        </w:tc>
        <w:tc>
          <w:tcPr>
            <w:tcW w:w="1215" w:type="pct"/>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Алит,</w:t>
            </w:r>
            <w:r>
              <w:rPr>
                <w:rFonts w:ascii="Times New Roman" w:hAnsi="Times New Roman" w:cs="Times New Roman"/>
                <w:sz w:val="28"/>
                <w:lang w:val="en-US"/>
              </w:rPr>
              <w:t xml:space="preserve"> 3CaO·</w:t>
            </w:r>
            <w:r w:rsidRPr="00B11509">
              <w:rPr>
                <w:rFonts w:ascii="Times New Roman" w:hAnsi="Times New Roman" w:cs="Times New Roman"/>
                <w:sz w:val="28"/>
                <w:lang w:val="en-US"/>
              </w:rPr>
              <w:t xml:space="preserve"> SiO</w:t>
            </w:r>
            <w:r w:rsidRPr="00B11509">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495">
                <v:shape id="_x0000_i1059" type="#_x0000_t75" style="width:213.85pt;height:39.75pt" o:ole="">
                  <v:imagedata r:id="rId85" o:title=""/>
                </v:shape>
                <o:OLEObject Type="Embed" ProgID="PBrush" ShapeID="_x0000_i1059" DrawAspect="Content" ObjectID="_1611581651" r:id="rId86"/>
              </w:object>
            </w:r>
          </w:p>
        </w:tc>
        <w:tc>
          <w:tcPr>
            <w:tcW w:w="1061" w:type="pct"/>
          </w:tcPr>
          <w:p w:rsidR="00E60DD5" w:rsidRPr="00531C21"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2,60; 2,61; 2,74; 2,78; 3,03</w:t>
            </w:r>
          </w:p>
        </w:tc>
      </w:tr>
      <w:tr w:rsidR="00E60DD5" w:rsidTr="00CC3D34">
        <w:trPr>
          <w:trHeight w:val="1308"/>
        </w:trPr>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34</w:t>
            </w:r>
          </w:p>
        </w:tc>
        <w:tc>
          <w:tcPr>
            <w:tcW w:w="1215" w:type="pct"/>
            <w:tcBorders>
              <w:bottom w:val="single" w:sz="4" w:space="0" w:color="auto"/>
            </w:tcBorders>
          </w:tcPr>
          <w:p w:rsidR="00E60DD5" w:rsidRDefault="00E60DD5" w:rsidP="00CC3D34">
            <w:pPr>
              <w:jc w:val="both"/>
              <w:rPr>
                <w:rFonts w:ascii="Times New Roman" w:hAnsi="Times New Roman" w:cs="Times New Roman"/>
                <w:sz w:val="28"/>
                <w:lang w:val="en-US"/>
              </w:rPr>
            </w:pPr>
            <w:r>
              <w:rPr>
                <w:rFonts w:ascii="Times New Roman" w:hAnsi="Times New Roman" w:cs="Times New Roman"/>
                <w:sz w:val="28"/>
              </w:rPr>
              <w:t>Белит,</w:t>
            </w:r>
            <w:r>
              <w:rPr>
                <w:rFonts w:ascii="Times New Roman" w:hAnsi="Times New Roman" w:cs="Times New Roman"/>
                <w:sz w:val="28"/>
                <w:lang w:val="en-US"/>
              </w:rPr>
              <w:t xml:space="preserve"> </w:t>
            </w:r>
          </w:p>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lang w:val="en-US"/>
              </w:rPr>
              <w:t>2CaO·</w:t>
            </w:r>
            <w:r w:rsidRPr="00B11509">
              <w:rPr>
                <w:rFonts w:ascii="Times New Roman" w:hAnsi="Times New Roman" w:cs="Times New Roman"/>
                <w:sz w:val="28"/>
                <w:lang w:val="en-US"/>
              </w:rPr>
              <w:t xml:space="preserve"> SiO</w:t>
            </w:r>
            <w:r w:rsidRPr="00B11509">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450">
                <v:shape id="_x0000_i1060" type="#_x0000_t75" style="width:3in;height:37.6pt" o:ole="">
                  <v:imagedata r:id="rId87" o:title=""/>
                </v:shape>
                <o:OLEObject Type="Embed" ProgID="PBrush" ShapeID="_x0000_i1060" DrawAspect="Content" ObjectID="_1611581652" r:id="rId88"/>
              </w:object>
            </w:r>
          </w:p>
        </w:tc>
        <w:tc>
          <w:tcPr>
            <w:tcW w:w="1061" w:type="pct"/>
          </w:tcPr>
          <w:p w:rsidR="00E60DD5" w:rsidRPr="00531C21"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1,98; 2,19; 2,20; 2,28; 2,61; 2,72; 2,75; 2,79; 2,81</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35</w:t>
            </w:r>
          </w:p>
        </w:tc>
        <w:tc>
          <w:tcPr>
            <w:tcW w:w="1215" w:type="pct"/>
            <w:tcBorders>
              <w:top w:val="single" w:sz="4" w:space="0" w:color="auto"/>
            </w:tcBorders>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Тальк,</w:t>
            </w:r>
            <w:r>
              <w:rPr>
                <w:rFonts w:ascii="Times New Roman" w:hAnsi="Times New Roman" w:cs="Times New Roman"/>
                <w:sz w:val="28"/>
                <w:lang w:val="en-US"/>
              </w:rPr>
              <w:t xml:space="preserve"> Mg</w:t>
            </w:r>
            <w:r>
              <w:rPr>
                <w:rFonts w:ascii="Times New Roman" w:hAnsi="Times New Roman" w:cs="Times New Roman"/>
                <w:sz w:val="28"/>
                <w:vertAlign w:val="subscript"/>
                <w:lang w:val="en-US"/>
              </w:rPr>
              <w:t>3</w:t>
            </w:r>
            <w:r>
              <w:rPr>
                <w:rFonts w:ascii="Times New Roman" w:hAnsi="Times New Roman" w:cs="Times New Roman"/>
                <w:sz w:val="28"/>
                <w:lang w:val="en-US"/>
              </w:rPr>
              <w:t>[Si</w:t>
            </w:r>
            <w:r>
              <w:rPr>
                <w:rFonts w:ascii="Times New Roman" w:hAnsi="Times New Roman" w:cs="Times New Roman"/>
                <w:sz w:val="28"/>
                <w:vertAlign w:val="subscript"/>
                <w:lang w:val="en-US"/>
              </w:rPr>
              <w:t>4</w:t>
            </w:r>
            <w:r>
              <w:rPr>
                <w:rFonts w:ascii="Times New Roman" w:hAnsi="Times New Roman" w:cs="Times New Roman"/>
                <w:sz w:val="28"/>
                <w:lang w:val="en-US"/>
              </w:rPr>
              <w:t>O</w:t>
            </w:r>
            <w:r>
              <w:rPr>
                <w:rFonts w:ascii="Times New Roman" w:hAnsi="Times New Roman" w:cs="Times New Roman"/>
                <w:sz w:val="28"/>
                <w:vertAlign w:val="subscript"/>
                <w:lang w:val="en-US"/>
              </w:rPr>
              <w:t>10</w:t>
            </w:r>
            <w:r>
              <w:rPr>
                <w:rFonts w:ascii="Times New Roman" w:hAnsi="Times New Roman" w:cs="Times New Roman"/>
                <w:sz w:val="28"/>
                <w:lang w:val="en-US"/>
              </w:rPr>
              <w:t>]</w:t>
            </w:r>
            <w:r w:rsidRPr="00547ED3">
              <w:rPr>
                <w:rFonts w:ascii="Times New Roman" w:hAnsi="Times New Roman" w:cs="Times New Roman"/>
                <w:sz w:val="28"/>
              </w:rPr>
              <w:t>(</w:t>
            </w:r>
            <w:r>
              <w:rPr>
                <w:rFonts w:ascii="Times New Roman" w:hAnsi="Times New Roman" w:cs="Times New Roman"/>
                <w:sz w:val="28"/>
                <w:lang w:val="en-US"/>
              </w:rPr>
              <w:t>OH</w:t>
            </w:r>
            <w:r w:rsidRPr="00547ED3">
              <w:rPr>
                <w:rFonts w:ascii="Times New Roman" w:hAnsi="Times New Roman" w:cs="Times New Roman"/>
                <w:sz w:val="28"/>
              </w:rPr>
              <w:t>)</w:t>
            </w:r>
            <w:r w:rsidRPr="00547ED3">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390">
                <v:shape id="_x0000_i1061" type="#_x0000_t75" style="width:213.85pt;height:32.25pt" o:ole="">
                  <v:imagedata r:id="rId89" o:title=""/>
                </v:shape>
                <o:OLEObject Type="Embed" ProgID="PBrush" ShapeID="_x0000_i1061" DrawAspect="Content" ObjectID="_1611581653" r:id="rId90"/>
              </w:object>
            </w:r>
          </w:p>
        </w:tc>
        <w:tc>
          <w:tcPr>
            <w:tcW w:w="1061" w:type="pct"/>
          </w:tcPr>
          <w:p w:rsidR="00E60DD5" w:rsidRPr="00FE5080"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1,31; 1,33; 1,55; 1,71; 1,90; 2,54; 3,44; 4,50</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36</w:t>
            </w:r>
          </w:p>
        </w:tc>
        <w:tc>
          <w:tcPr>
            <w:tcW w:w="1215" w:type="pct"/>
            <w:tcBorders>
              <w:bottom w:val="single" w:sz="4" w:space="0" w:color="auto"/>
            </w:tcBorders>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Мусковит</w:t>
            </w:r>
            <w:r w:rsidRPr="00547ED3">
              <w:rPr>
                <w:rFonts w:ascii="Times New Roman" w:hAnsi="Times New Roman" w:cs="Times New Roman"/>
                <w:sz w:val="28"/>
                <w:lang w:val="en-US"/>
              </w:rPr>
              <w:t>,</w:t>
            </w:r>
            <w:r>
              <w:rPr>
                <w:rFonts w:ascii="Times New Roman" w:hAnsi="Times New Roman" w:cs="Times New Roman"/>
                <w:sz w:val="28"/>
                <w:lang w:val="en-US"/>
              </w:rPr>
              <w:t xml:space="preserve"> KAl</w:t>
            </w:r>
            <w:r>
              <w:rPr>
                <w:rFonts w:ascii="Times New Roman" w:hAnsi="Times New Roman" w:cs="Times New Roman"/>
                <w:sz w:val="28"/>
                <w:vertAlign w:val="subscript"/>
                <w:lang w:val="en-US"/>
              </w:rPr>
              <w:t>2</w:t>
            </w:r>
            <w:r>
              <w:rPr>
                <w:rFonts w:ascii="Times New Roman" w:hAnsi="Times New Roman" w:cs="Times New Roman"/>
                <w:sz w:val="28"/>
                <w:lang w:val="en-US"/>
              </w:rPr>
              <w:t>[AlSi</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10</w:t>
            </w:r>
            <w:r>
              <w:rPr>
                <w:rFonts w:ascii="Times New Roman" w:hAnsi="Times New Roman" w:cs="Times New Roman"/>
                <w:sz w:val="28"/>
                <w:lang w:val="en-US"/>
              </w:rPr>
              <w:t>](OH,F)</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80" w:dyaOrig="495">
                <v:shape id="_x0000_i1062" type="#_x0000_t75" style="width:218.15pt;height:39.75pt" o:ole="">
                  <v:imagedata r:id="rId91" o:title=""/>
                </v:shape>
                <o:OLEObject Type="Embed" ProgID="PBrush" ShapeID="_x0000_i1062" DrawAspect="Content" ObjectID="_1611581654" r:id="rId92"/>
              </w:object>
            </w:r>
          </w:p>
        </w:tc>
        <w:tc>
          <w:tcPr>
            <w:tcW w:w="1061" w:type="pct"/>
          </w:tcPr>
          <w:p w:rsidR="00E60DD5" w:rsidRPr="00FE5080"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1,25; 1,30; 1,35; 1,50; 1,65; 1,99; 2,13; 2,37; 2,57; 2,86; 3,34; 4,52; 10,03</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37</w:t>
            </w:r>
          </w:p>
        </w:tc>
        <w:tc>
          <w:tcPr>
            <w:tcW w:w="1215" w:type="pct"/>
          </w:tcPr>
          <w:p w:rsidR="00E60DD5" w:rsidRPr="00547ED3" w:rsidRDefault="00E60DD5" w:rsidP="00CC3D34">
            <w:pPr>
              <w:jc w:val="both"/>
              <w:rPr>
                <w:rFonts w:ascii="Times New Roman" w:hAnsi="Times New Roman" w:cs="Times New Roman"/>
                <w:sz w:val="28"/>
                <w:lang w:val="en-US"/>
              </w:rPr>
            </w:pPr>
            <w:r>
              <w:rPr>
                <w:rFonts w:ascii="Times New Roman" w:hAnsi="Times New Roman" w:cs="Times New Roman"/>
                <w:sz w:val="28"/>
              </w:rPr>
              <w:t>Биотит</w:t>
            </w:r>
            <w:r w:rsidRPr="00547ED3">
              <w:rPr>
                <w:rFonts w:ascii="Times New Roman" w:hAnsi="Times New Roman" w:cs="Times New Roman"/>
                <w:sz w:val="28"/>
                <w:lang w:val="en-US"/>
              </w:rPr>
              <w:t>,</w:t>
            </w:r>
            <w:r>
              <w:rPr>
                <w:rFonts w:ascii="Times New Roman" w:hAnsi="Times New Roman" w:cs="Times New Roman"/>
                <w:sz w:val="28"/>
                <w:lang w:val="en-US"/>
              </w:rPr>
              <w:t xml:space="preserve"> K(Mg,Fe)</w:t>
            </w:r>
            <w:r>
              <w:rPr>
                <w:rFonts w:ascii="Times New Roman" w:hAnsi="Times New Roman" w:cs="Times New Roman"/>
                <w:sz w:val="28"/>
                <w:vertAlign w:val="subscript"/>
                <w:lang w:val="en-US"/>
              </w:rPr>
              <w:t>3</w:t>
            </w:r>
            <w:r>
              <w:rPr>
                <w:rFonts w:ascii="Times New Roman" w:hAnsi="Times New Roman" w:cs="Times New Roman"/>
                <w:sz w:val="28"/>
                <w:lang w:val="en-US"/>
              </w:rPr>
              <w:t>[AlSi</w:t>
            </w:r>
            <w:r>
              <w:rPr>
                <w:rFonts w:ascii="Times New Roman" w:hAnsi="Times New Roman" w:cs="Times New Roman"/>
                <w:sz w:val="28"/>
                <w:vertAlign w:val="subscript"/>
                <w:lang w:val="en-US"/>
              </w:rPr>
              <w:t>3</w:t>
            </w:r>
            <w:r>
              <w:rPr>
                <w:rFonts w:ascii="Times New Roman" w:hAnsi="Times New Roman" w:cs="Times New Roman"/>
                <w:sz w:val="28"/>
                <w:lang w:val="en-US"/>
              </w:rPr>
              <w:t>O</w:t>
            </w:r>
            <w:r>
              <w:rPr>
                <w:rFonts w:ascii="Times New Roman" w:hAnsi="Times New Roman" w:cs="Times New Roman"/>
                <w:sz w:val="28"/>
                <w:vertAlign w:val="subscript"/>
                <w:lang w:val="en-US"/>
              </w:rPr>
              <w:t>10</w:t>
            </w:r>
            <w:r>
              <w:rPr>
                <w:rFonts w:ascii="Times New Roman" w:hAnsi="Times New Roman" w:cs="Times New Roman"/>
                <w:sz w:val="28"/>
                <w:lang w:val="en-US"/>
              </w:rPr>
              <w:t>](OH,F)</w:t>
            </w:r>
            <w:r>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80" w:dyaOrig="540">
                <v:shape id="_x0000_i1063" type="#_x0000_t75" style="width:3in;height:45.15pt" o:ole="">
                  <v:imagedata r:id="rId93" o:title=""/>
                </v:shape>
                <o:OLEObject Type="Embed" ProgID="PBrush" ShapeID="_x0000_i1063" DrawAspect="Content" ObjectID="_1611581655" r:id="rId94"/>
              </w:object>
            </w:r>
          </w:p>
        </w:tc>
        <w:tc>
          <w:tcPr>
            <w:tcW w:w="1061" w:type="pct"/>
          </w:tcPr>
          <w:p w:rsidR="00E60DD5" w:rsidRPr="00FE5080"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1,37; 1,56; 1,69; 2,02; 2,53</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38</w:t>
            </w:r>
          </w:p>
        </w:tc>
        <w:tc>
          <w:tcPr>
            <w:tcW w:w="1215" w:type="pct"/>
          </w:tcPr>
          <w:p w:rsidR="00E60DD5" w:rsidRPr="00547ED3" w:rsidRDefault="00E60DD5" w:rsidP="00CC3D34">
            <w:pPr>
              <w:jc w:val="both"/>
              <w:rPr>
                <w:rFonts w:ascii="Times New Roman" w:hAnsi="Times New Roman" w:cs="Times New Roman"/>
                <w:sz w:val="28"/>
              </w:rPr>
            </w:pPr>
            <w:r>
              <w:rPr>
                <w:rFonts w:ascii="Times New Roman" w:hAnsi="Times New Roman" w:cs="Times New Roman"/>
                <w:sz w:val="28"/>
              </w:rPr>
              <w:t>Верменкулит,</w:t>
            </w:r>
            <w:r w:rsidRPr="00547ED3">
              <w:rPr>
                <w:rFonts w:ascii="Times New Roman" w:hAnsi="Times New Roman" w:cs="Times New Roman"/>
                <w:sz w:val="28"/>
              </w:rPr>
              <w:t xml:space="preserve"> (</w:t>
            </w:r>
            <w:r>
              <w:rPr>
                <w:rFonts w:ascii="Times New Roman" w:hAnsi="Times New Roman" w:cs="Times New Roman"/>
                <w:sz w:val="28"/>
                <w:lang w:val="en-US"/>
              </w:rPr>
              <w:t>Mg</w:t>
            </w:r>
            <w:r w:rsidRPr="00547ED3">
              <w:rPr>
                <w:rFonts w:ascii="Times New Roman" w:hAnsi="Times New Roman" w:cs="Times New Roman"/>
                <w:sz w:val="28"/>
              </w:rPr>
              <w:t>,</w:t>
            </w:r>
            <w:r>
              <w:rPr>
                <w:rFonts w:ascii="Times New Roman" w:hAnsi="Times New Roman" w:cs="Times New Roman"/>
                <w:sz w:val="28"/>
                <w:lang w:val="en-US"/>
              </w:rPr>
              <w:t>Fe</w:t>
            </w:r>
            <w:r w:rsidRPr="00547ED3">
              <w:rPr>
                <w:rFonts w:ascii="Times New Roman" w:hAnsi="Times New Roman" w:cs="Times New Roman"/>
                <w:sz w:val="28"/>
              </w:rPr>
              <w:t>)</w:t>
            </w:r>
            <w:r w:rsidRPr="00547ED3">
              <w:rPr>
                <w:rFonts w:ascii="Times New Roman" w:hAnsi="Times New Roman" w:cs="Times New Roman"/>
                <w:sz w:val="28"/>
                <w:vertAlign w:val="subscript"/>
              </w:rPr>
              <w:t>3</w:t>
            </w:r>
            <w:r w:rsidRPr="00547ED3">
              <w:rPr>
                <w:rFonts w:ascii="Times New Roman" w:hAnsi="Times New Roman" w:cs="Times New Roman"/>
                <w:sz w:val="28"/>
              </w:rPr>
              <w:t>[</w:t>
            </w:r>
            <w:r>
              <w:rPr>
                <w:rFonts w:ascii="Times New Roman" w:hAnsi="Times New Roman" w:cs="Times New Roman"/>
                <w:sz w:val="28"/>
                <w:lang w:val="en-US"/>
              </w:rPr>
              <w:t>SiAl</w:t>
            </w:r>
            <w:r w:rsidRPr="00547ED3">
              <w:rPr>
                <w:rFonts w:ascii="Times New Roman" w:hAnsi="Times New Roman" w:cs="Times New Roman"/>
                <w:sz w:val="28"/>
                <w:vertAlign w:val="subscript"/>
              </w:rPr>
              <w:t>4</w:t>
            </w:r>
            <w:r>
              <w:rPr>
                <w:rFonts w:ascii="Times New Roman" w:hAnsi="Times New Roman" w:cs="Times New Roman"/>
                <w:sz w:val="28"/>
                <w:lang w:val="en-US"/>
              </w:rPr>
              <w:t>O</w:t>
            </w:r>
            <w:r w:rsidRPr="00547ED3">
              <w:rPr>
                <w:rFonts w:ascii="Times New Roman" w:hAnsi="Times New Roman" w:cs="Times New Roman"/>
                <w:sz w:val="28"/>
                <w:vertAlign w:val="subscript"/>
              </w:rPr>
              <w:t>10</w:t>
            </w:r>
            <w:r w:rsidRPr="00547ED3">
              <w:rPr>
                <w:rFonts w:ascii="Times New Roman" w:hAnsi="Times New Roman" w:cs="Times New Roman"/>
                <w:sz w:val="28"/>
              </w:rPr>
              <w:t>](</w:t>
            </w:r>
            <w:r>
              <w:rPr>
                <w:rFonts w:ascii="Times New Roman" w:hAnsi="Times New Roman" w:cs="Times New Roman"/>
                <w:sz w:val="28"/>
                <w:lang w:val="en-US"/>
              </w:rPr>
              <w:t>OH</w:t>
            </w:r>
            <w:r w:rsidRPr="00547ED3">
              <w:rPr>
                <w:rFonts w:ascii="Times New Roman" w:hAnsi="Times New Roman" w:cs="Times New Roman"/>
                <w:sz w:val="28"/>
              </w:rPr>
              <w:t>)</w:t>
            </w:r>
            <w:r w:rsidRPr="00547ED3">
              <w:rPr>
                <w:rFonts w:ascii="Times New Roman" w:hAnsi="Times New Roman" w:cs="Times New Roman"/>
                <w:sz w:val="28"/>
                <w:vertAlign w:val="subscript"/>
              </w:rPr>
              <w:t>2</w:t>
            </w:r>
            <w:r w:rsidRPr="00547ED3">
              <w:rPr>
                <w:rFonts w:ascii="Times New Roman" w:hAnsi="Times New Roman" w:cs="Times New Roman"/>
                <w:sz w:val="28"/>
              </w:rPr>
              <w:t>·</w:t>
            </w:r>
            <w:r w:rsidRPr="002464D2">
              <w:rPr>
                <w:rFonts w:ascii="Times New Roman" w:hAnsi="Times New Roman" w:cs="Times New Roman"/>
                <w:sz w:val="28"/>
              </w:rPr>
              <w:t>4</w:t>
            </w:r>
            <w:r w:rsidRPr="00B11509">
              <w:rPr>
                <w:rFonts w:ascii="Times New Roman" w:hAnsi="Times New Roman" w:cs="Times New Roman"/>
                <w:sz w:val="28"/>
                <w:lang w:val="en-US"/>
              </w:rPr>
              <w:t>H</w:t>
            </w:r>
            <w:r w:rsidRPr="00547ED3">
              <w:rPr>
                <w:rFonts w:ascii="Times New Roman" w:hAnsi="Times New Roman" w:cs="Times New Roman"/>
                <w:sz w:val="28"/>
                <w:vertAlign w:val="subscript"/>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600">
                <v:shape id="_x0000_i1064" type="#_x0000_t75" style="width:3in;height:47.3pt" o:ole="">
                  <v:imagedata r:id="rId95" o:title=""/>
                </v:shape>
                <o:OLEObject Type="Embed" ProgID="PBrush" ShapeID="_x0000_i1064" DrawAspect="Content" ObjectID="_1611581656" r:id="rId96"/>
              </w:object>
            </w:r>
          </w:p>
        </w:tc>
        <w:tc>
          <w:tcPr>
            <w:tcW w:w="1061" w:type="pct"/>
          </w:tcPr>
          <w:p w:rsidR="00E60DD5" w:rsidRPr="00FE5080"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 xml:space="preserve">1,34; 1,70; 2,66; 3,45; 11,38 </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39</w:t>
            </w:r>
          </w:p>
        </w:tc>
        <w:tc>
          <w:tcPr>
            <w:tcW w:w="1215" w:type="pct"/>
          </w:tcPr>
          <w:p w:rsidR="00E60DD5" w:rsidRPr="002464D2" w:rsidRDefault="00E60DD5" w:rsidP="00CC3D34">
            <w:pPr>
              <w:jc w:val="both"/>
              <w:rPr>
                <w:rFonts w:ascii="Times New Roman" w:hAnsi="Times New Roman" w:cs="Times New Roman"/>
                <w:sz w:val="28"/>
                <w:lang w:val="en-US"/>
              </w:rPr>
            </w:pPr>
            <w:r>
              <w:rPr>
                <w:rFonts w:ascii="Times New Roman" w:hAnsi="Times New Roman" w:cs="Times New Roman"/>
                <w:sz w:val="28"/>
              </w:rPr>
              <w:t>Каолинит,</w:t>
            </w:r>
            <w:r>
              <w:rPr>
                <w:rFonts w:ascii="Times New Roman" w:hAnsi="Times New Roman" w:cs="Times New Roman"/>
                <w:sz w:val="28"/>
                <w:lang w:val="en-US"/>
              </w:rPr>
              <w:t xml:space="preserve"> Al</w:t>
            </w:r>
            <w:r w:rsidRPr="00547ED3">
              <w:rPr>
                <w:rFonts w:ascii="Times New Roman" w:hAnsi="Times New Roman" w:cs="Times New Roman"/>
                <w:sz w:val="28"/>
                <w:vertAlign w:val="subscript"/>
              </w:rPr>
              <w:t>4</w:t>
            </w:r>
            <w:r w:rsidRPr="00547ED3">
              <w:rPr>
                <w:rFonts w:ascii="Times New Roman" w:hAnsi="Times New Roman" w:cs="Times New Roman"/>
                <w:sz w:val="28"/>
              </w:rPr>
              <w:t>[</w:t>
            </w:r>
            <w:r>
              <w:rPr>
                <w:rFonts w:ascii="Times New Roman" w:hAnsi="Times New Roman" w:cs="Times New Roman"/>
                <w:sz w:val="28"/>
                <w:lang w:val="en-US"/>
              </w:rPr>
              <w:t>Si</w:t>
            </w:r>
            <w:r w:rsidRPr="00547ED3">
              <w:rPr>
                <w:rFonts w:ascii="Times New Roman" w:hAnsi="Times New Roman" w:cs="Times New Roman"/>
                <w:sz w:val="28"/>
                <w:vertAlign w:val="subscript"/>
              </w:rPr>
              <w:t>4</w:t>
            </w:r>
            <w:r>
              <w:rPr>
                <w:rFonts w:ascii="Times New Roman" w:hAnsi="Times New Roman" w:cs="Times New Roman"/>
                <w:sz w:val="28"/>
                <w:lang w:val="en-US"/>
              </w:rPr>
              <w:t>O</w:t>
            </w:r>
            <w:r w:rsidRPr="00547ED3">
              <w:rPr>
                <w:rFonts w:ascii="Times New Roman" w:hAnsi="Times New Roman" w:cs="Times New Roman"/>
                <w:sz w:val="28"/>
                <w:vertAlign w:val="subscript"/>
              </w:rPr>
              <w:t>10</w:t>
            </w:r>
            <w:r w:rsidRPr="00547ED3">
              <w:rPr>
                <w:rFonts w:ascii="Times New Roman" w:hAnsi="Times New Roman" w:cs="Times New Roman"/>
                <w:sz w:val="28"/>
              </w:rPr>
              <w:t>](</w:t>
            </w:r>
            <w:r>
              <w:rPr>
                <w:rFonts w:ascii="Times New Roman" w:hAnsi="Times New Roman" w:cs="Times New Roman"/>
                <w:sz w:val="28"/>
                <w:lang w:val="en-US"/>
              </w:rPr>
              <w:t>OH</w:t>
            </w:r>
            <w:r w:rsidRPr="00547ED3">
              <w:rPr>
                <w:rFonts w:ascii="Times New Roman" w:hAnsi="Times New Roman" w:cs="Times New Roman"/>
                <w:sz w:val="28"/>
              </w:rPr>
              <w:t>)</w:t>
            </w:r>
            <w:r>
              <w:rPr>
                <w:rFonts w:ascii="Times New Roman" w:hAnsi="Times New Roman" w:cs="Times New Roman"/>
                <w:sz w:val="28"/>
                <w:vertAlign w:val="subscript"/>
                <w:lang w:val="en-US"/>
              </w:rPr>
              <w:t>8</w:t>
            </w:r>
          </w:p>
        </w:tc>
        <w:tc>
          <w:tcPr>
            <w:tcW w:w="2445" w:type="pct"/>
            <w:tcBorders>
              <w:top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65" w:dyaOrig="660">
                <v:shape id="_x0000_i1065" type="#_x0000_t75" style="width:3in;height:54.8pt" o:ole="">
                  <v:imagedata r:id="rId97" o:title=""/>
                </v:shape>
                <o:OLEObject Type="Embed" ProgID="PBrush" ShapeID="_x0000_i1065" DrawAspect="Content" ObjectID="_1611581657" r:id="rId98"/>
              </w:object>
            </w:r>
          </w:p>
        </w:tc>
        <w:tc>
          <w:tcPr>
            <w:tcW w:w="1061" w:type="pct"/>
          </w:tcPr>
          <w:p w:rsidR="00E60DD5" w:rsidRPr="00390CA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1,13; 1,28; 1,49; 1,67; 2,34; 3,57; 7,14</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40</w:t>
            </w:r>
          </w:p>
        </w:tc>
        <w:tc>
          <w:tcPr>
            <w:tcW w:w="1215" w:type="pct"/>
          </w:tcPr>
          <w:p w:rsidR="00E60DD5" w:rsidRPr="00370BAB" w:rsidRDefault="00E60DD5" w:rsidP="00CC3D34">
            <w:pPr>
              <w:jc w:val="both"/>
              <w:rPr>
                <w:rFonts w:ascii="Times New Roman" w:hAnsi="Times New Roman" w:cs="Times New Roman"/>
                <w:sz w:val="28"/>
              </w:rPr>
            </w:pPr>
            <w:r>
              <w:rPr>
                <w:rFonts w:ascii="Times New Roman" w:hAnsi="Times New Roman" w:cs="Times New Roman"/>
                <w:sz w:val="28"/>
              </w:rPr>
              <w:t>Монтмориллонит</w:t>
            </w:r>
            <w:r w:rsidRPr="00AB08AF">
              <w:rPr>
                <w:rFonts w:ascii="Times New Roman" w:hAnsi="Times New Roman" w:cs="Times New Roman"/>
                <w:sz w:val="28"/>
              </w:rPr>
              <w:t xml:space="preserve"> (</w:t>
            </w:r>
            <w:r>
              <w:rPr>
                <w:rFonts w:ascii="Times New Roman" w:hAnsi="Times New Roman" w:cs="Times New Roman"/>
                <w:sz w:val="28"/>
                <w:lang w:val="en-US"/>
              </w:rPr>
              <w:t>Ca</w:t>
            </w:r>
            <w:r w:rsidRPr="00AB08AF">
              <w:rPr>
                <w:rFonts w:ascii="Times New Roman" w:hAnsi="Times New Roman" w:cs="Times New Roman"/>
                <w:sz w:val="28"/>
              </w:rPr>
              <w:t>,</w:t>
            </w:r>
            <w:r>
              <w:rPr>
                <w:rFonts w:ascii="Times New Roman" w:hAnsi="Times New Roman" w:cs="Times New Roman"/>
                <w:sz w:val="28"/>
                <w:lang w:val="en-US"/>
              </w:rPr>
              <w:t>Na</w:t>
            </w:r>
            <w:r w:rsidRPr="00AB08AF">
              <w:rPr>
                <w:rFonts w:ascii="Times New Roman" w:hAnsi="Times New Roman" w:cs="Times New Roman"/>
                <w:sz w:val="28"/>
              </w:rPr>
              <w:t>)(</w:t>
            </w:r>
            <w:r>
              <w:rPr>
                <w:rFonts w:ascii="Times New Roman" w:hAnsi="Times New Roman" w:cs="Times New Roman"/>
                <w:sz w:val="28"/>
                <w:lang w:val="en-US"/>
              </w:rPr>
              <w:t>Mg</w:t>
            </w:r>
            <w:r w:rsidRPr="00AB08AF">
              <w:rPr>
                <w:rFonts w:ascii="Times New Roman" w:hAnsi="Times New Roman" w:cs="Times New Roman"/>
                <w:sz w:val="28"/>
              </w:rPr>
              <w:t>,</w:t>
            </w:r>
            <w:r>
              <w:rPr>
                <w:rFonts w:ascii="Times New Roman" w:hAnsi="Times New Roman" w:cs="Times New Roman"/>
                <w:sz w:val="28"/>
                <w:lang w:val="en-US"/>
              </w:rPr>
              <w:t>Al</w:t>
            </w:r>
            <w:r w:rsidRPr="00AB08AF">
              <w:rPr>
                <w:rFonts w:ascii="Times New Roman" w:hAnsi="Times New Roman" w:cs="Times New Roman"/>
                <w:sz w:val="28"/>
              </w:rPr>
              <w:t>,</w:t>
            </w:r>
            <w:r>
              <w:rPr>
                <w:rFonts w:ascii="Times New Roman" w:hAnsi="Times New Roman" w:cs="Times New Roman"/>
                <w:sz w:val="28"/>
                <w:lang w:val="en-US"/>
              </w:rPr>
              <w:t>Fe</w:t>
            </w:r>
            <w:r w:rsidRPr="00AB08AF">
              <w:rPr>
                <w:rFonts w:ascii="Times New Roman" w:hAnsi="Times New Roman" w:cs="Times New Roman"/>
                <w:sz w:val="28"/>
              </w:rPr>
              <w:t>)</w:t>
            </w:r>
            <w:r w:rsidRPr="00AB08AF">
              <w:rPr>
                <w:rFonts w:ascii="Times New Roman" w:hAnsi="Times New Roman" w:cs="Times New Roman"/>
                <w:sz w:val="28"/>
                <w:vertAlign w:val="subscript"/>
              </w:rPr>
              <w:t>2</w:t>
            </w:r>
            <w:r w:rsidRPr="002464D2">
              <w:rPr>
                <w:rFonts w:ascii="Times New Roman" w:hAnsi="Times New Roman" w:cs="Times New Roman"/>
                <w:sz w:val="28"/>
              </w:rPr>
              <w:t>[(</w:t>
            </w:r>
            <w:r>
              <w:rPr>
                <w:rFonts w:ascii="Times New Roman" w:hAnsi="Times New Roman" w:cs="Times New Roman"/>
                <w:sz w:val="28"/>
                <w:lang w:val="en-US"/>
              </w:rPr>
              <w:t>Si</w:t>
            </w:r>
            <w:r w:rsidRPr="002464D2">
              <w:rPr>
                <w:rFonts w:ascii="Times New Roman" w:hAnsi="Times New Roman" w:cs="Times New Roman"/>
                <w:sz w:val="28"/>
              </w:rPr>
              <w:t>,</w:t>
            </w:r>
            <w:r>
              <w:rPr>
                <w:rFonts w:ascii="Times New Roman" w:hAnsi="Times New Roman" w:cs="Times New Roman"/>
                <w:sz w:val="28"/>
                <w:lang w:val="en-US"/>
              </w:rPr>
              <w:t>Al</w:t>
            </w:r>
            <w:r w:rsidRPr="002464D2">
              <w:rPr>
                <w:rFonts w:ascii="Times New Roman" w:hAnsi="Times New Roman" w:cs="Times New Roman"/>
                <w:sz w:val="28"/>
              </w:rPr>
              <w:t>)</w:t>
            </w:r>
            <w:r w:rsidRPr="00547ED3">
              <w:rPr>
                <w:rFonts w:ascii="Times New Roman" w:hAnsi="Times New Roman" w:cs="Times New Roman"/>
                <w:sz w:val="28"/>
                <w:vertAlign w:val="subscript"/>
              </w:rPr>
              <w:t xml:space="preserve"> 4</w:t>
            </w:r>
            <w:r>
              <w:rPr>
                <w:rFonts w:ascii="Times New Roman" w:hAnsi="Times New Roman" w:cs="Times New Roman"/>
                <w:sz w:val="28"/>
                <w:lang w:val="en-US"/>
              </w:rPr>
              <w:t>O</w:t>
            </w:r>
            <w:r w:rsidRPr="00547ED3">
              <w:rPr>
                <w:rFonts w:ascii="Times New Roman" w:hAnsi="Times New Roman" w:cs="Times New Roman"/>
                <w:sz w:val="28"/>
                <w:vertAlign w:val="subscript"/>
              </w:rPr>
              <w:t>10</w:t>
            </w:r>
            <w:r w:rsidRPr="002464D2">
              <w:rPr>
                <w:rFonts w:ascii="Times New Roman" w:hAnsi="Times New Roman" w:cs="Times New Roman"/>
                <w:sz w:val="28"/>
              </w:rPr>
              <w:t>]</w:t>
            </w:r>
            <w:r w:rsidRPr="00547ED3">
              <w:rPr>
                <w:rFonts w:ascii="Times New Roman" w:hAnsi="Times New Roman" w:cs="Times New Roman"/>
                <w:sz w:val="28"/>
              </w:rPr>
              <w:t xml:space="preserve"> (</w:t>
            </w:r>
            <w:r>
              <w:rPr>
                <w:rFonts w:ascii="Times New Roman" w:hAnsi="Times New Roman" w:cs="Times New Roman"/>
                <w:sz w:val="28"/>
                <w:lang w:val="en-US"/>
              </w:rPr>
              <w:t>OH</w:t>
            </w:r>
            <w:r w:rsidRPr="00547ED3">
              <w:rPr>
                <w:rFonts w:ascii="Times New Roman" w:hAnsi="Times New Roman" w:cs="Times New Roman"/>
                <w:sz w:val="28"/>
              </w:rPr>
              <w:t>)</w:t>
            </w:r>
            <w:r w:rsidRPr="00547ED3">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610" w:dyaOrig="705">
                <v:shape id="_x0000_i1066" type="#_x0000_t75" style="width:218.15pt;height:56.95pt" o:ole="">
                  <v:imagedata r:id="rId99" o:title=""/>
                </v:shape>
                <o:OLEObject Type="Embed" ProgID="PBrush" ShapeID="_x0000_i1066" DrawAspect="Content" ObjectID="_1611581658" r:id="rId100"/>
              </w:object>
            </w:r>
          </w:p>
        </w:tc>
        <w:tc>
          <w:tcPr>
            <w:tcW w:w="1061" w:type="pct"/>
          </w:tcPr>
          <w:p w:rsidR="00E60DD5" w:rsidRPr="00390CA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1,25; 1,29; 2,60; 4,47</w:t>
            </w:r>
          </w:p>
        </w:tc>
      </w:tr>
      <w:tr w:rsidR="00E60DD5" w:rsidTr="00CC3D34">
        <w:trPr>
          <w:trHeight w:val="138"/>
        </w:trPr>
        <w:tc>
          <w:tcPr>
            <w:tcW w:w="5000" w:type="pct"/>
            <w:gridSpan w:val="4"/>
            <w:tcBorders>
              <w:bottom w:val="single" w:sz="4" w:space="0" w:color="auto"/>
            </w:tcBorders>
          </w:tcPr>
          <w:p w:rsidR="00E60DD5" w:rsidRPr="00290D13" w:rsidRDefault="00E60DD5" w:rsidP="00CC3D34">
            <w:pPr>
              <w:jc w:val="center"/>
              <w:rPr>
                <w:rFonts w:ascii="Times New Roman" w:hAnsi="Times New Roman" w:cs="Times New Roman"/>
                <w:sz w:val="28"/>
                <w:lang w:val="kk-KZ"/>
              </w:rPr>
            </w:pPr>
            <w:r w:rsidRPr="00AC47A8">
              <w:rPr>
                <w:rFonts w:ascii="Times New Roman" w:hAnsi="Times New Roman" w:cs="Times New Roman"/>
                <w:i/>
                <w:sz w:val="28"/>
                <w:u w:val="single"/>
              </w:rPr>
              <w:t>Новообразования цементного камня</w:t>
            </w:r>
          </w:p>
        </w:tc>
      </w:tr>
      <w:tr w:rsidR="00E60DD5" w:rsidTr="00CC3D34">
        <w:trPr>
          <w:trHeight w:val="1552"/>
        </w:trPr>
        <w:tc>
          <w:tcPr>
            <w:tcW w:w="279" w:type="pct"/>
            <w:tcBorders>
              <w:top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rPr>
              <w:t>41</w:t>
            </w:r>
          </w:p>
        </w:tc>
        <w:tc>
          <w:tcPr>
            <w:tcW w:w="1215" w:type="pct"/>
            <w:tcBorders>
              <w:top w:val="single" w:sz="4" w:space="0" w:color="auto"/>
              <w:bottom w:val="single" w:sz="4" w:space="0" w:color="auto"/>
            </w:tcBorders>
          </w:tcPr>
          <w:p w:rsidR="00E60DD5" w:rsidRPr="00AC47A8" w:rsidRDefault="00E60DD5" w:rsidP="00CC3D34">
            <w:pPr>
              <w:jc w:val="both"/>
              <w:rPr>
                <w:rFonts w:ascii="Times New Roman" w:hAnsi="Times New Roman" w:cs="Times New Roman"/>
                <w:i/>
                <w:sz w:val="28"/>
                <w:u w:val="single"/>
              </w:rPr>
            </w:pPr>
            <w:r>
              <w:rPr>
                <w:rFonts w:ascii="Times New Roman" w:hAnsi="Times New Roman" w:cs="Times New Roman"/>
                <w:sz w:val="28"/>
              </w:rPr>
              <w:t xml:space="preserve">Гидросиликаты Са низкой основности (0,8- 1,5) </w:t>
            </w:r>
            <w:r>
              <w:rPr>
                <w:rFonts w:ascii="Times New Roman" w:hAnsi="Times New Roman" w:cs="Times New Roman"/>
                <w:sz w:val="28"/>
                <w:lang w:val="en-US"/>
              </w:rPr>
              <w:t>CaO</w:t>
            </w:r>
            <w:r>
              <w:rPr>
                <w:rFonts w:ascii="Times New Roman" w:hAnsi="Times New Roman" w:cs="Times New Roman"/>
                <w:sz w:val="28"/>
              </w:rPr>
              <w:t>·</w:t>
            </w:r>
            <w:r>
              <w:rPr>
                <w:rFonts w:ascii="Times New Roman" w:hAnsi="Times New Roman" w:cs="Times New Roman"/>
                <w:sz w:val="28"/>
                <w:lang w:val="en-US"/>
              </w:rPr>
              <w:t>SiO</w:t>
            </w:r>
            <w:r w:rsidRPr="00AB08AF">
              <w:rPr>
                <w:rFonts w:ascii="Times New Roman" w:hAnsi="Times New Roman" w:cs="Times New Roman"/>
                <w:sz w:val="28"/>
                <w:vertAlign w:val="subscript"/>
              </w:rPr>
              <w:t>2</w:t>
            </w:r>
            <w:r w:rsidRPr="00AB08AF">
              <w:rPr>
                <w:rFonts w:ascii="Times New Roman" w:hAnsi="Times New Roman" w:cs="Times New Roman"/>
                <w:sz w:val="28"/>
              </w:rPr>
              <w:t xml:space="preserve">· </w:t>
            </w:r>
            <w:r>
              <w:rPr>
                <w:rFonts w:ascii="Times New Roman" w:hAnsi="Times New Roman" w:cs="Times New Roman"/>
                <w:sz w:val="28"/>
              </w:rPr>
              <w:t>(1-2,5)</w:t>
            </w:r>
            <w:r w:rsidRPr="00AB08AF">
              <w:rPr>
                <w:rFonts w:ascii="Times New Roman" w:hAnsi="Times New Roman" w:cs="Times New Roman"/>
                <w:sz w:val="28"/>
              </w:rPr>
              <w:t xml:space="preserve"> </w:t>
            </w:r>
            <w:r w:rsidRPr="00B11509">
              <w:rPr>
                <w:rFonts w:ascii="Times New Roman" w:hAnsi="Times New Roman" w:cs="Times New Roman"/>
                <w:sz w:val="28"/>
                <w:lang w:val="en-US"/>
              </w:rPr>
              <w:t>H</w:t>
            </w:r>
            <w:r w:rsidRPr="00AB08AF">
              <w:rPr>
                <w:rFonts w:ascii="Times New Roman" w:hAnsi="Times New Roman" w:cs="Times New Roman"/>
                <w:sz w:val="28"/>
                <w:vertAlign w:val="subscript"/>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645">
                <v:shape id="_x0000_i1067" type="#_x0000_t75" style="width:210.65pt;height:49.45pt" o:ole="">
                  <v:imagedata r:id="rId101" o:title=""/>
                </v:shape>
                <o:OLEObject Type="Embed" ProgID="PBrush" ShapeID="_x0000_i1067" DrawAspect="Content" ObjectID="_1611581659" r:id="rId102"/>
              </w:object>
            </w:r>
          </w:p>
        </w:tc>
        <w:tc>
          <w:tcPr>
            <w:tcW w:w="1061" w:type="pct"/>
            <w:tcBorders>
              <w:top w:val="single" w:sz="4" w:space="0" w:color="auto"/>
            </w:tcBorders>
          </w:tcPr>
          <w:p w:rsidR="00E60DD5"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12,5; 5,3; 3,07; 2,80; 2,4; 2,1; 1,83; 1,67; 1,53; 1,40; 1,17; 1,11</w:t>
            </w: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t>42</w:t>
            </w:r>
          </w:p>
        </w:tc>
        <w:tc>
          <w:tcPr>
            <w:tcW w:w="1215" w:type="pct"/>
            <w:tcBorders>
              <w:top w:val="single" w:sz="4" w:space="0" w:color="auto"/>
            </w:tcBorders>
          </w:tcPr>
          <w:p w:rsidR="00E60DD5" w:rsidRPr="00AB08AF" w:rsidRDefault="00E60DD5" w:rsidP="00CC3D34">
            <w:pPr>
              <w:jc w:val="both"/>
              <w:rPr>
                <w:rFonts w:ascii="Times New Roman" w:hAnsi="Times New Roman" w:cs="Times New Roman"/>
                <w:sz w:val="28"/>
              </w:rPr>
            </w:pPr>
            <w:r>
              <w:rPr>
                <w:rFonts w:ascii="Times New Roman" w:hAnsi="Times New Roman" w:cs="Times New Roman"/>
                <w:sz w:val="28"/>
              </w:rPr>
              <w:t>Гидросиликаты Са высокой основности (1,5-2,0)</w:t>
            </w:r>
            <w:r w:rsidRPr="00AB08AF">
              <w:rPr>
                <w:rFonts w:ascii="Times New Roman" w:hAnsi="Times New Roman" w:cs="Times New Roman"/>
                <w:sz w:val="28"/>
              </w:rPr>
              <w:t xml:space="preserve"> </w:t>
            </w:r>
            <w:r>
              <w:rPr>
                <w:rFonts w:ascii="Times New Roman" w:hAnsi="Times New Roman" w:cs="Times New Roman"/>
                <w:sz w:val="28"/>
                <w:lang w:val="en-US"/>
              </w:rPr>
              <w:t>CaO</w:t>
            </w:r>
            <w:r>
              <w:rPr>
                <w:rFonts w:ascii="Times New Roman" w:hAnsi="Times New Roman" w:cs="Times New Roman"/>
                <w:sz w:val="28"/>
              </w:rPr>
              <w:t>·</w:t>
            </w:r>
            <w:r>
              <w:rPr>
                <w:rFonts w:ascii="Times New Roman" w:hAnsi="Times New Roman" w:cs="Times New Roman"/>
                <w:sz w:val="28"/>
                <w:lang w:val="en-US"/>
              </w:rPr>
              <w:t>SiO</w:t>
            </w:r>
            <w:r w:rsidRPr="00AB08AF">
              <w:rPr>
                <w:rFonts w:ascii="Times New Roman" w:hAnsi="Times New Roman" w:cs="Times New Roman"/>
                <w:sz w:val="28"/>
                <w:vertAlign w:val="subscript"/>
              </w:rPr>
              <w:t>2</w:t>
            </w:r>
            <w:r w:rsidRPr="00AB08AF">
              <w:rPr>
                <w:rFonts w:ascii="Times New Roman" w:hAnsi="Times New Roman" w:cs="Times New Roman"/>
                <w:sz w:val="28"/>
              </w:rPr>
              <w:t>·</w:t>
            </w:r>
            <w:r>
              <w:rPr>
                <w:rFonts w:ascii="Times New Roman" w:hAnsi="Times New Roman" w:cs="Times New Roman"/>
                <w:sz w:val="28"/>
                <w:lang w:val="en-US"/>
              </w:rPr>
              <w:t>n</w:t>
            </w:r>
            <w:r w:rsidRPr="00AB08AF">
              <w:rPr>
                <w:rFonts w:ascii="Times New Roman" w:hAnsi="Times New Roman" w:cs="Times New Roman"/>
                <w:sz w:val="28"/>
              </w:rPr>
              <w:t xml:space="preserve"> </w:t>
            </w:r>
            <w:r w:rsidRPr="00B11509">
              <w:rPr>
                <w:rFonts w:ascii="Times New Roman" w:hAnsi="Times New Roman" w:cs="Times New Roman"/>
                <w:sz w:val="28"/>
                <w:lang w:val="en-US"/>
              </w:rPr>
              <w:t>H</w:t>
            </w:r>
            <w:r w:rsidRPr="00AB08AF">
              <w:rPr>
                <w:rFonts w:ascii="Times New Roman" w:hAnsi="Times New Roman" w:cs="Times New Roman"/>
                <w:sz w:val="28"/>
                <w:vertAlign w:val="subscript"/>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595" w:dyaOrig="705">
                <v:shape id="_x0000_i1068" type="#_x0000_t75" style="width:213.85pt;height:56.95pt" o:ole="">
                  <v:imagedata r:id="rId103" o:title=""/>
                </v:shape>
                <o:OLEObject Type="Embed" ProgID="PBrush" ShapeID="_x0000_i1068" DrawAspect="Content" ObjectID="_1611581660" r:id="rId104"/>
              </w:object>
            </w:r>
          </w:p>
        </w:tc>
        <w:tc>
          <w:tcPr>
            <w:tcW w:w="1061" w:type="pct"/>
          </w:tcPr>
          <w:p w:rsidR="00E60DD5" w:rsidRPr="00390CA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9,8; 4,9; 3,07; 2,85; 2,8; 2,4; 2,20; 2,10; 2,0; 1,83; 1,72; 1,62; 1,56; 1,40; 1,22; 1,16; 1,10; 1,045; 1,025; 1,00</w:t>
            </w:r>
          </w:p>
        </w:tc>
      </w:tr>
      <w:tr w:rsidR="00E60DD5" w:rsidTr="00CC3D34">
        <w:tc>
          <w:tcPr>
            <w:tcW w:w="279" w:type="pct"/>
          </w:tcPr>
          <w:p w:rsidR="00E60DD5" w:rsidRDefault="00E60DD5" w:rsidP="00CC3D34">
            <w:pPr>
              <w:jc w:val="both"/>
              <w:rPr>
                <w:rFonts w:ascii="Times New Roman" w:hAnsi="Times New Roman" w:cs="Times New Roman"/>
                <w:sz w:val="28"/>
              </w:rPr>
            </w:pPr>
          </w:p>
        </w:tc>
        <w:tc>
          <w:tcPr>
            <w:tcW w:w="1215" w:type="pct"/>
            <w:tcBorders>
              <w:top w:val="single" w:sz="4" w:space="0" w:color="auto"/>
            </w:tcBorders>
          </w:tcPr>
          <w:p w:rsidR="00E60DD5" w:rsidRDefault="00E60DD5" w:rsidP="00CC3D34">
            <w:pPr>
              <w:jc w:val="both"/>
              <w:rPr>
                <w:rFonts w:ascii="Times New Roman" w:hAnsi="Times New Roman" w:cs="Times New Roman"/>
                <w:sz w:val="28"/>
              </w:rPr>
            </w:pPr>
          </w:p>
        </w:tc>
        <w:tc>
          <w:tcPr>
            <w:tcW w:w="2445" w:type="pct"/>
            <w:tcBorders>
              <w:top w:val="single" w:sz="4" w:space="0" w:color="auto"/>
              <w:bottom w:val="single" w:sz="4" w:space="0" w:color="auto"/>
            </w:tcBorders>
          </w:tcPr>
          <w:p w:rsidR="00E60DD5" w:rsidRDefault="00E60DD5" w:rsidP="00CC3D34">
            <w:pPr>
              <w:jc w:val="center"/>
            </w:pPr>
            <w:r w:rsidRPr="00DC4193">
              <w:rPr>
                <w:rFonts w:ascii="Times New Roman" w:hAnsi="Times New Roman" w:cs="Times New Roman"/>
                <w:lang w:val="kk-KZ"/>
              </w:rPr>
              <w:t xml:space="preserve">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200      </w:t>
            </w:r>
            <w:r w:rsidRPr="00DC4193">
              <w:rPr>
                <w:rFonts w:ascii="Times New Roman" w:hAnsi="Times New Roman" w:cs="Times New Roman"/>
                <w:lang w:val="kk-KZ"/>
              </w:rPr>
              <w:t xml:space="preserve"> 400</w:t>
            </w:r>
            <w:r>
              <w:rPr>
                <w:rFonts w:ascii="Times New Roman" w:hAnsi="Times New Roman" w:cs="Times New Roman"/>
                <w:lang w:val="kk-KZ"/>
              </w:rPr>
              <w:t xml:space="preserve">        </w:t>
            </w:r>
            <w:r w:rsidRPr="00DC4193">
              <w:rPr>
                <w:rFonts w:ascii="Times New Roman" w:hAnsi="Times New Roman" w:cs="Times New Roman"/>
                <w:lang w:val="kk-KZ"/>
              </w:rPr>
              <w:t xml:space="preserve">600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800  </w:t>
            </w:r>
            <w:r w:rsidRPr="00DC4193">
              <w:rPr>
                <w:rFonts w:ascii="Times New Roman" w:hAnsi="Times New Roman" w:cs="Times New Roman"/>
                <w:lang w:val="kk-KZ"/>
              </w:rPr>
              <w:t xml:space="preserve">1000 </w:t>
            </w:r>
            <w:r w:rsidRPr="00DC4193">
              <w:rPr>
                <w:rFonts w:ascii="Times New Roman" w:hAnsi="Times New Roman" w:cs="Times New Roman"/>
                <w:vertAlign w:val="superscript"/>
                <w:lang w:val="kk-KZ"/>
              </w:rPr>
              <w:t>0</w:t>
            </w:r>
            <w:r w:rsidRPr="00DC4193">
              <w:rPr>
                <w:rFonts w:ascii="Times New Roman" w:hAnsi="Times New Roman" w:cs="Times New Roman"/>
                <w:lang w:val="kk-KZ"/>
              </w:rPr>
              <w:t>С</w:t>
            </w:r>
          </w:p>
        </w:tc>
        <w:tc>
          <w:tcPr>
            <w:tcW w:w="1061" w:type="pct"/>
          </w:tcPr>
          <w:p w:rsidR="00E60DD5" w:rsidRDefault="00E60DD5" w:rsidP="00CC3D34">
            <w:pPr>
              <w:jc w:val="both"/>
              <w:rPr>
                <w:rFonts w:ascii="Times New Roman" w:hAnsi="Times New Roman" w:cs="Times New Roman"/>
                <w:sz w:val="28"/>
                <w:lang w:val="kk-KZ"/>
              </w:rPr>
            </w:pPr>
          </w:p>
        </w:tc>
      </w:tr>
      <w:tr w:rsidR="00E60DD5" w:rsidTr="00CC3D34">
        <w:tc>
          <w:tcPr>
            <w:tcW w:w="279" w:type="pct"/>
          </w:tcPr>
          <w:p w:rsidR="00E60DD5" w:rsidRDefault="00E60DD5" w:rsidP="00CC3D34">
            <w:pPr>
              <w:jc w:val="both"/>
              <w:rPr>
                <w:rFonts w:ascii="Times New Roman" w:hAnsi="Times New Roman" w:cs="Times New Roman"/>
                <w:sz w:val="28"/>
              </w:rPr>
            </w:pPr>
            <w:r>
              <w:rPr>
                <w:rFonts w:ascii="Times New Roman" w:hAnsi="Times New Roman" w:cs="Times New Roman"/>
                <w:sz w:val="28"/>
              </w:rPr>
              <w:lastRenderedPageBreak/>
              <w:t>43</w:t>
            </w:r>
          </w:p>
        </w:tc>
        <w:tc>
          <w:tcPr>
            <w:tcW w:w="1215" w:type="pct"/>
            <w:tcBorders>
              <w:bottom w:val="single" w:sz="4" w:space="0" w:color="auto"/>
            </w:tcBorders>
          </w:tcPr>
          <w:p w:rsidR="00E60DD5" w:rsidRDefault="00E60DD5" w:rsidP="00CC3D34">
            <w:pPr>
              <w:jc w:val="both"/>
              <w:rPr>
                <w:rFonts w:ascii="Times New Roman" w:hAnsi="Times New Roman" w:cs="Times New Roman"/>
                <w:sz w:val="28"/>
              </w:rPr>
            </w:pPr>
            <w:r>
              <w:rPr>
                <w:rFonts w:ascii="Times New Roman" w:hAnsi="Times New Roman" w:cs="Times New Roman"/>
                <w:sz w:val="28"/>
              </w:rPr>
              <w:t xml:space="preserve">Тоберморит, </w:t>
            </w:r>
            <w:r>
              <w:rPr>
                <w:rFonts w:ascii="Times New Roman" w:hAnsi="Times New Roman" w:cs="Times New Roman"/>
                <w:sz w:val="28"/>
                <w:lang w:val="en-US"/>
              </w:rPr>
              <w:t>5CaO</w:t>
            </w:r>
            <w:r>
              <w:rPr>
                <w:rFonts w:ascii="Times New Roman" w:hAnsi="Times New Roman" w:cs="Times New Roman"/>
                <w:sz w:val="28"/>
              </w:rPr>
              <w:t>·</w:t>
            </w:r>
            <w:r>
              <w:rPr>
                <w:rFonts w:ascii="Times New Roman" w:hAnsi="Times New Roman" w:cs="Times New Roman"/>
                <w:sz w:val="28"/>
                <w:lang w:val="en-US"/>
              </w:rPr>
              <w:t>6SiO</w:t>
            </w:r>
            <w:r>
              <w:rPr>
                <w:rFonts w:ascii="Times New Roman" w:hAnsi="Times New Roman" w:cs="Times New Roman"/>
                <w:sz w:val="28"/>
                <w:vertAlign w:val="subscript"/>
                <w:lang w:val="en-US"/>
              </w:rPr>
              <w:t>2</w:t>
            </w:r>
            <w:r>
              <w:rPr>
                <w:rFonts w:ascii="Times New Roman" w:hAnsi="Times New Roman" w:cs="Times New Roman"/>
                <w:sz w:val="28"/>
                <w:lang w:val="en-US"/>
              </w:rPr>
              <w:t>·5</w:t>
            </w:r>
            <w:r w:rsidRPr="00B11509">
              <w:rPr>
                <w:rFonts w:ascii="Times New Roman" w:hAnsi="Times New Roman" w:cs="Times New Roman"/>
                <w:sz w:val="28"/>
                <w:lang w:val="en-US"/>
              </w:rPr>
              <w:t xml:space="preserve"> H</w:t>
            </w:r>
            <w:r w:rsidRPr="00332B1A">
              <w:rPr>
                <w:rFonts w:ascii="Times New Roman" w:hAnsi="Times New Roman" w:cs="Times New Roman"/>
                <w:sz w:val="28"/>
                <w:vertAlign w:val="subscript"/>
                <w:lang w:val="en-US"/>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610" w:dyaOrig="660">
                <v:shape id="_x0000_i1069" type="#_x0000_t75" style="width:3in;height:54.8pt" o:ole="">
                  <v:imagedata r:id="rId105" o:title=""/>
                </v:shape>
                <o:OLEObject Type="Embed" ProgID="PBrush" ShapeID="_x0000_i1069" DrawAspect="Content" ObjectID="_1611581661" r:id="rId106"/>
              </w:object>
            </w:r>
          </w:p>
        </w:tc>
        <w:tc>
          <w:tcPr>
            <w:tcW w:w="1061" w:type="pct"/>
          </w:tcPr>
          <w:p w:rsidR="00E60DD5" w:rsidRPr="00390CA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1,53; 1,67; 2,00; 2,07; 2,15; 2,28; 2,80; 2,9; 5,60; 11,30</w:t>
            </w:r>
          </w:p>
        </w:tc>
      </w:tr>
      <w:tr w:rsidR="00E60DD5" w:rsidTr="00CC3D34">
        <w:trPr>
          <w:trHeight w:val="1224"/>
        </w:trPr>
        <w:tc>
          <w:tcPr>
            <w:tcW w:w="279" w:type="pct"/>
            <w:vMerge w:val="restart"/>
          </w:tcPr>
          <w:p w:rsidR="00E60DD5" w:rsidRDefault="00E60DD5" w:rsidP="00CC3D34">
            <w:pPr>
              <w:jc w:val="both"/>
              <w:rPr>
                <w:rFonts w:ascii="Times New Roman" w:hAnsi="Times New Roman" w:cs="Times New Roman"/>
                <w:sz w:val="28"/>
              </w:rPr>
            </w:pPr>
            <w:r>
              <w:rPr>
                <w:rFonts w:ascii="Times New Roman" w:hAnsi="Times New Roman" w:cs="Times New Roman"/>
                <w:sz w:val="28"/>
              </w:rPr>
              <w:t>44</w:t>
            </w:r>
          </w:p>
        </w:tc>
        <w:tc>
          <w:tcPr>
            <w:tcW w:w="1215" w:type="pct"/>
            <w:vMerge w:val="restart"/>
            <w:tcBorders>
              <w:top w:val="single" w:sz="4" w:space="0" w:color="auto"/>
            </w:tcBorders>
          </w:tcPr>
          <w:p w:rsidR="00E60DD5" w:rsidRPr="00370BAB" w:rsidRDefault="00E60DD5" w:rsidP="00CC3D34">
            <w:pPr>
              <w:jc w:val="both"/>
              <w:rPr>
                <w:rFonts w:ascii="Times New Roman" w:hAnsi="Times New Roman" w:cs="Times New Roman"/>
                <w:sz w:val="28"/>
              </w:rPr>
            </w:pPr>
            <w:r>
              <w:rPr>
                <w:rFonts w:ascii="Times New Roman" w:hAnsi="Times New Roman" w:cs="Times New Roman"/>
                <w:sz w:val="28"/>
              </w:rPr>
              <w:t>Шестиводный гидроалюминат,</w:t>
            </w:r>
          </w:p>
          <w:p w:rsidR="00E60DD5" w:rsidRPr="00AB08AF" w:rsidRDefault="00E60DD5" w:rsidP="00CC3D34">
            <w:pPr>
              <w:jc w:val="both"/>
              <w:rPr>
                <w:rFonts w:ascii="Times New Roman" w:hAnsi="Times New Roman" w:cs="Times New Roman"/>
                <w:sz w:val="28"/>
              </w:rPr>
            </w:pPr>
            <w:r>
              <w:rPr>
                <w:rFonts w:ascii="Times New Roman" w:hAnsi="Times New Roman" w:cs="Times New Roman"/>
                <w:sz w:val="28"/>
                <w:lang w:val="en-US"/>
              </w:rPr>
              <w:t>CaO</w:t>
            </w:r>
            <w:r>
              <w:rPr>
                <w:rFonts w:ascii="Times New Roman" w:hAnsi="Times New Roman" w:cs="Times New Roman"/>
                <w:sz w:val="28"/>
              </w:rPr>
              <w:t>·</w:t>
            </w:r>
            <w:r>
              <w:rPr>
                <w:rFonts w:ascii="Times New Roman" w:hAnsi="Times New Roman" w:cs="Times New Roman"/>
                <w:sz w:val="28"/>
                <w:lang w:val="en-US"/>
              </w:rPr>
              <w:t>Al</w:t>
            </w:r>
            <w:r w:rsidRPr="00370BAB">
              <w:rPr>
                <w:rFonts w:ascii="Times New Roman" w:hAnsi="Times New Roman" w:cs="Times New Roman"/>
                <w:sz w:val="28"/>
                <w:vertAlign w:val="subscript"/>
              </w:rPr>
              <w:t>2</w:t>
            </w:r>
            <w:r>
              <w:rPr>
                <w:rFonts w:ascii="Times New Roman" w:hAnsi="Times New Roman" w:cs="Times New Roman"/>
                <w:sz w:val="28"/>
                <w:lang w:val="en-US"/>
              </w:rPr>
              <w:t>O</w:t>
            </w:r>
            <w:r w:rsidRPr="00370BAB">
              <w:rPr>
                <w:rFonts w:ascii="Times New Roman" w:hAnsi="Times New Roman" w:cs="Times New Roman"/>
                <w:sz w:val="28"/>
                <w:vertAlign w:val="subscript"/>
              </w:rPr>
              <w:t>3</w:t>
            </w:r>
            <w:r w:rsidRPr="00370BAB">
              <w:rPr>
                <w:rFonts w:ascii="Times New Roman" w:hAnsi="Times New Roman" w:cs="Times New Roman"/>
                <w:sz w:val="28"/>
              </w:rPr>
              <w:t xml:space="preserve">·6 </w:t>
            </w:r>
            <w:r w:rsidRPr="00B11509">
              <w:rPr>
                <w:rFonts w:ascii="Times New Roman" w:hAnsi="Times New Roman" w:cs="Times New Roman"/>
                <w:sz w:val="28"/>
                <w:lang w:val="en-US"/>
              </w:rPr>
              <w:t>H</w:t>
            </w:r>
            <w:r w:rsidRPr="00370BAB">
              <w:rPr>
                <w:rFonts w:ascii="Times New Roman" w:hAnsi="Times New Roman" w:cs="Times New Roman"/>
                <w:sz w:val="28"/>
                <w:vertAlign w:val="subscript"/>
              </w:rPr>
              <w:t>2</w:t>
            </w:r>
            <w:r w:rsidRPr="00B11509">
              <w:rPr>
                <w:rFonts w:ascii="Times New Roman" w:hAnsi="Times New Roman" w:cs="Times New Roman"/>
                <w:sz w:val="28"/>
                <w:lang w:val="en-US"/>
              </w:rPr>
              <w:t>O</w:t>
            </w:r>
          </w:p>
        </w:tc>
        <w:tc>
          <w:tcPr>
            <w:tcW w:w="2445" w:type="pct"/>
            <w:tcBorders>
              <w:top w:val="single" w:sz="4" w:space="0" w:color="auto"/>
              <w:bottom w:val="single" w:sz="4" w:space="0" w:color="auto"/>
            </w:tcBorders>
          </w:tcPr>
          <w:p w:rsidR="00E60DD5" w:rsidRDefault="00E60DD5" w:rsidP="00CC3D34">
            <w:pPr>
              <w:jc w:val="center"/>
              <w:rPr>
                <w:rFonts w:ascii="Times New Roman" w:hAnsi="Times New Roman" w:cs="Times New Roman"/>
                <w:sz w:val="28"/>
              </w:rPr>
            </w:pPr>
            <w:r w:rsidRPr="00DD11AE">
              <w:rPr>
                <w:rFonts w:asciiTheme="minorHAnsi" w:eastAsiaTheme="minorEastAsia" w:hAnsiTheme="minorHAnsi" w:cstheme="minorBidi"/>
                <w:sz w:val="22"/>
                <w:szCs w:val="22"/>
              </w:rPr>
              <w:object w:dxaOrig="2610" w:dyaOrig="720">
                <v:shape id="_x0000_i1070" type="#_x0000_t75" style="width:3in;height:59.1pt" o:ole="">
                  <v:imagedata r:id="rId107" o:title=""/>
                </v:shape>
                <o:OLEObject Type="Embed" ProgID="PBrush" ShapeID="_x0000_i1070" DrawAspect="Content" ObjectID="_1611581662" r:id="rId108"/>
              </w:object>
            </w:r>
          </w:p>
        </w:tc>
        <w:tc>
          <w:tcPr>
            <w:tcW w:w="1061" w:type="pct"/>
            <w:vMerge w:val="restart"/>
          </w:tcPr>
          <w:p w:rsidR="00E60DD5" w:rsidRPr="00390CA7" w:rsidRDefault="00E60DD5" w:rsidP="00CC3D34">
            <w:pPr>
              <w:jc w:val="both"/>
              <w:rPr>
                <w:rFonts w:ascii="Times New Roman" w:hAnsi="Times New Roman" w:cs="Times New Roman"/>
                <w:sz w:val="28"/>
                <w:lang w:val="kk-KZ"/>
              </w:rPr>
            </w:pPr>
            <w:r>
              <w:rPr>
                <w:rFonts w:ascii="Times New Roman" w:hAnsi="Times New Roman" w:cs="Times New Roman"/>
                <w:sz w:val="28"/>
                <w:lang w:val="kk-KZ"/>
              </w:rPr>
              <w:t>5,14; 4,45; 3,37; 3,15; 2,82; 257; 2,30; 2,23; 2,04; 1,99; 1,82; 1,75; 1,71; 1,68; 1,60; 1,57; 1,41</w:t>
            </w:r>
          </w:p>
        </w:tc>
      </w:tr>
      <w:tr w:rsidR="00E60DD5" w:rsidTr="00E60DD5">
        <w:trPr>
          <w:trHeight w:val="719"/>
        </w:trPr>
        <w:tc>
          <w:tcPr>
            <w:tcW w:w="279" w:type="pct"/>
            <w:vMerge/>
          </w:tcPr>
          <w:p w:rsidR="00E60DD5" w:rsidRDefault="00E60DD5" w:rsidP="00CC3D34">
            <w:pPr>
              <w:jc w:val="both"/>
              <w:rPr>
                <w:rFonts w:ascii="Times New Roman" w:hAnsi="Times New Roman" w:cs="Times New Roman"/>
                <w:sz w:val="28"/>
              </w:rPr>
            </w:pPr>
          </w:p>
        </w:tc>
        <w:tc>
          <w:tcPr>
            <w:tcW w:w="1215" w:type="pct"/>
            <w:vMerge/>
          </w:tcPr>
          <w:p w:rsidR="00E60DD5" w:rsidRDefault="00E60DD5" w:rsidP="00CC3D34">
            <w:pPr>
              <w:jc w:val="both"/>
              <w:rPr>
                <w:rFonts w:ascii="Times New Roman" w:hAnsi="Times New Roman" w:cs="Times New Roman"/>
                <w:sz w:val="28"/>
              </w:rPr>
            </w:pPr>
          </w:p>
        </w:tc>
        <w:tc>
          <w:tcPr>
            <w:tcW w:w="2445" w:type="pct"/>
            <w:tcBorders>
              <w:top w:val="single" w:sz="4" w:space="0" w:color="auto"/>
            </w:tcBorders>
          </w:tcPr>
          <w:p w:rsidR="00E60DD5" w:rsidRDefault="00E60DD5" w:rsidP="00CC3D34">
            <w:pPr>
              <w:jc w:val="center"/>
            </w:pPr>
            <w:r w:rsidRPr="00DC4193">
              <w:rPr>
                <w:rFonts w:ascii="Times New Roman" w:hAnsi="Times New Roman" w:cs="Times New Roman"/>
                <w:lang w:val="kk-KZ"/>
              </w:rPr>
              <w:t xml:space="preserve">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200      </w:t>
            </w:r>
            <w:r w:rsidRPr="00DC4193">
              <w:rPr>
                <w:rFonts w:ascii="Times New Roman" w:hAnsi="Times New Roman" w:cs="Times New Roman"/>
                <w:lang w:val="kk-KZ"/>
              </w:rPr>
              <w:t xml:space="preserve"> 400</w:t>
            </w:r>
            <w:r>
              <w:rPr>
                <w:rFonts w:ascii="Times New Roman" w:hAnsi="Times New Roman" w:cs="Times New Roman"/>
                <w:lang w:val="kk-KZ"/>
              </w:rPr>
              <w:t xml:space="preserve">        </w:t>
            </w:r>
            <w:r w:rsidRPr="00DC4193">
              <w:rPr>
                <w:rFonts w:ascii="Times New Roman" w:hAnsi="Times New Roman" w:cs="Times New Roman"/>
                <w:lang w:val="kk-KZ"/>
              </w:rPr>
              <w:t xml:space="preserve">600  </w:t>
            </w:r>
            <w:r>
              <w:rPr>
                <w:rFonts w:ascii="Times New Roman" w:hAnsi="Times New Roman" w:cs="Times New Roman"/>
                <w:lang w:val="kk-KZ"/>
              </w:rPr>
              <w:t xml:space="preserve">  </w:t>
            </w:r>
            <w:r w:rsidRPr="00DC4193">
              <w:rPr>
                <w:rFonts w:ascii="Times New Roman" w:hAnsi="Times New Roman" w:cs="Times New Roman"/>
                <w:lang w:val="kk-KZ"/>
              </w:rPr>
              <w:t xml:space="preserve">  </w:t>
            </w:r>
            <w:r>
              <w:rPr>
                <w:rFonts w:ascii="Times New Roman" w:hAnsi="Times New Roman" w:cs="Times New Roman"/>
                <w:lang w:val="kk-KZ"/>
              </w:rPr>
              <w:t xml:space="preserve">   800  </w:t>
            </w:r>
            <w:r w:rsidRPr="00DC4193">
              <w:rPr>
                <w:rFonts w:ascii="Times New Roman" w:hAnsi="Times New Roman" w:cs="Times New Roman"/>
                <w:lang w:val="kk-KZ"/>
              </w:rPr>
              <w:t xml:space="preserve">1000 </w:t>
            </w:r>
            <w:r w:rsidRPr="00DC4193">
              <w:rPr>
                <w:rFonts w:ascii="Times New Roman" w:hAnsi="Times New Roman" w:cs="Times New Roman"/>
                <w:vertAlign w:val="superscript"/>
                <w:lang w:val="kk-KZ"/>
              </w:rPr>
              <w:t>0</w:t>
            </w:r>
            <w:r w:rsidRPr="00DC4193">
              <w:rPr>
                <w:rFonts w:ascii="Times New Roman" w:hAnsi="Times New Roman" w:cs="Times New Roman"/>
                <w:lang w:val="kk-KZ"/>
              </w:rPr>
              <w:t>С</w:t>
            </w:r>
          </w:p>
        </w:tc>
        <w:tc>
          <w:tcPr>
            <w:tcW w:w="1061" w:type="pct"/>
            <w:vMerge/>
          </w:tcPr>
          <w:p w:rsidR="00E60DD5" w:rsidRDefault="00E60DD5" w:rsidP="00CC3D34">
            <w:pPr>
              <w:jc w:val="both"/>
              <w:rPr>
                <w:rFonts w:ascii="Times New Roman" w:hAnsi="Times New Roman" w:cs="Times New Roman"/>
                <w:sz w:val="28"/>
                <w:lang w:val="kk-KZ"/>
              </w:rPr>
            </w:pPr>
          </w:p>
        </w:tc>
      </w:tr>
    </w:tbl>
    <w:p w:rsidR="00E60DD5" w:rsidRPr="00557D95" w:rsidRDefault="00E60DD5" w:rsidP="00E60DD5">
      <w:pPr>
        <w:spacing w:after="0" w:line="240" w:lineRule="auto"/>
        <w:jc w:val="both"/>
        <w:rPr>
          <w:rFonts w:ascii="Times New Roman" w:hAnsi="Times New Roman" w:cs="Times New Roman"/>
          <w:sz w:val="28"/>
        </w:rPr>
      </w:pPr>
    </w:p>
    <w:p w:rsidR="0003101A" w:rsidRDefault="0003101A"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E60DD5" w:rsidRDefault="00E60DD5"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E60DD5" w:rsidRDefault="00E60DD5"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E60DD5" w:rsidRDefault="00E60DD5"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E60DD5" w:rsidRDefault="00E60DD5"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E60DD5" w:rsidRDefault="00E60DD5"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302A8D" w:rsidRDefault="00302A8D"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8722A8" w:rsidRDefault="008722A8" w:rsidP="0003101A">
      <w:pPr>
        <w:shd w:val="clear" w:color="auto" w:fill="FFFFFF"/>
        <w:autoSpaceDE w:val="0"/>
        <w:autoSpaceDN w:val="0"/>
        <w:adjustRightInd w:val="0"/>
        <w:spacing w:after="0" w:line="240" w:lineRule="auto"/>
        <w:rPr>
          <w:rFonts w:ascii="Times New Roman" w:hAnsi="Times New Roman"/>
          <w:b/>
          <w:color w:val="000000"/>
          <w:sz w:val="28"/>
          <w:szCs w:val="28"/>
        </w:rPr>
      </w:pPr>
    </w:p>
    <w:p w:rsidR="00B67F59" w:rsidRDefault="00B67F59">
      <w:pPr>
        <w:rPr>
          <w:rFonts w:ascii="Times New Roman" w:hAnsi="Times New Roman"/>
          <w:b/>
          <w:color w:val="000000"/>
          <w:sz w:val="28"/>
          <w:szCs w:val="28"/>
        </w:rPr>
      </w:pPr>
      <w:r>
        <w:rPr>
          <w:rFonts w:ascii="Times New Roman" w:hAnsi="Times New Roman"/>
          <w:b/>
          <w:color w:val="000000"/>
          <w:sz w:val="28"/>
          <w:szCs w:val="28"/>
        </w:rPr>
        <w:br w:type="page"/>
      </w:r>
    </w:p>
    <w:p w:rsidR="0003101A" w:rsidRPr="008236B4" w:rsidRDefault="008722A8" w:rsidP="0003101A">
      <w:pPr>
        <w:shd w:val="clear" w:color="auto" w:fill="FFFFFF"/>
        <w:autoSpaceDE w:val="0"/>
        <w:autoSpaceDN w:val="0"/>
        <w:adjustRightInd w:val="0"/>
        <w:spacing w:after="0" w:line="240" w:lineRule="auto"/>
        <w:rPr>
          <w:rFonts w:ascii="Times New Roman" w:hAnsi="Times New Roman"/>
          <w:color w:val="000000"/>
          <w:sz w:val="28"/>
          <w:szCs w:val="28"/>
        </w:rPr>
      </w:pPr>
      <w:r w:rsidRPr="008236B4">
        <w:rPr>
          <w:rFonts w:ascii="Times New Roman" w:hAnsi="Times New Roman"/>
          <w:color w:val="000000"/>
          <w:sz w:val="28"/>
          <w:szCs w:val="28"/>
        </w:rPr>
        <w:lastRenderedPageBreak/>
        <w:t>Приложение 4</w:t>
      </w:r>
    </w:p>
    <w:p w:rsidR="00E60DD5" w:rsidRDefault="00E60DD5" w:rsidP="00302A8D">
      <w:pPr>
        <w:pStyle w:val="1"/>
        <w:ind w:firstLine="0"/>
        <w:jc w:val="left"/>
        <w:rPr>
          <w:szCs w:val="28"/>
        </w:rPr>
      </w:pPr>
    </w:p>
    <w:p w:rsidR="0003101A" w:rsidRPr="00CC6FE3" w:rsidRDefault="0003101A" w:rsidP="00302A8D">
      <w:pPr>
        <w:pStyle w:val="1"/>
        <w:ind w:firstLine="0"/>
        <w:jc w:val="left"/>
        <w:rPr>
          <w:szCs w:val="28"/>
          <w:lang w:val="kk-KZ"/>
        </w:rPr>
      </w:pPr>
      <w:r>
        <w:rPr>
          <w:szCs w:val="28"/>
        </w:rPr>
        <w:t>Перечень стандартов по цементам и другим строительным материалам</w:t>
      </w:r>
    </w:p>
    <w:p w:rsidR="0003101A" w:rsidRDefault="0003101A" w:rsidP="0003101A">
      <w:pPr>
        <w:spacing w:after="0" w:line="240" w:lineRule="auto"/>
        <w:rPr>
          <w:rFonts w:ascii="Times New Roman" w:hAnsi="Times New Roman"/>
          <w:sz w:val="28"/>
          <w:szCs w:val="28"/>
          <w:lang w:val="kk-KZ"/>
        </w:rPr>
      </w:pPr>
    </w:p>
    <w:p w:rsidR="0003101A" w:rsidRDefault="0003101A" w:rsidP="0003101A">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CC6FE3">
        <w:rPr>
          <w:rFonts w:ascii="Times New Roman" w:hAnsi="Times New Roman"/>
          <w:b/>
          <w:sz w:val="28"/>
          <w:szCs w:val="28"/>
          <w:lang w:val="kk-KZ"/>
        </w:rPr>
        <w:t>Технические условия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7478"/>
      </w:tblGrid>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ГОСТ 30515-2013</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Цементы. Общие технические услови</w:t>
            </w:r>
            <w:r w:rsidRPr="00031306">
              <w:rPr>
                <w:rFonts w:ascii="Times New Roman" w:eastAsia="Courier New" w:hAnsi="Times New Roman"/>
                <w:sz w:val="28"/>
                <w:szCs w:val="28"/>
                <w:lang w:val="kk-KZ"/>
              </w:rPr>
              <w:t>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lang w:val="kk-KZ"/>
              </w:rPr>
              <w:t>ГОСТ 31108-2016</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lang w:val="kk-KZ"/>
              </w:rPr>
              <w:t xml:space="preserve">Цементы общестроительные. </w:t>
            </w:r>
            <w:r w:rsidRPr="00031306">
              <w:rPr>
                <w:rFonts w:ascii="Times New Roman" w:eastAsia="Courier New" w:hAnsi="Times New Roman"/>
                <w:sz w:val="28"/>
                <w:szCs w:val="28"/>
              </w:rPr>
              <w:t>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ГОСТ 23464-79</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Цементы. Классификация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10178-85</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Портландцемент и шлакопортландцемент.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22266-</w:t>
            </w:r>
            <w:r w:rsidRPr="00031306">
              <w:rPr>
                <w:rFonts w:ascii="Times New Roman" w:eastAsia="Courier New" w:hAnsi="Times New Roman"/>
                <w:sz w:val="28"/>
                <w:szCs w:val="28"/>
                <w:lang w:val="kk-KZ"/>
              </w:rPr>
              <w:t>2013</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Цементы сульфатостойкие.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1581-96</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Цементы тампонажные.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ГОСТ 965-89</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lang w:val="kk-KZ"/>
              </w:rPr>
            </w:pPr>
            <w:r w:rsidRPr="00031306">
              <w:rPr>
                <w:rFonts w:ascii="Times New Roman" w:eastAsia="Courier New" w:hAnsi="Times New Roman"/>
                <w:sz w:val="28"/>
                <w:szCs w:val="28"/>
              </w:rPr>
              <w:t>Портландцементы белые.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15825-80</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Портландцемент цветной.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969-91</w:t>
            </w:r>
          </w:p>
        </w:tc>
        <w:tc>
          <w:tcPr>
            <w:tcW w:w="7478" w:type="dxa"/>
          </w:tcPr>
          <w:p w:rsidR="0003101A" w:rsidRPr="00031306" w:rsidRDefault="0003101A" w:rsidP="00D3548C">
            <w:pPr>
              <w:widowControl w:val="0"/>
              <w:spacing w:after="0" w:line="240" w:lineRule="auto"/>
              <w:jc w:val="both"/>
              <w:rPr>
                <w:rFonts w:ascii="Times New Roman" w:eastAsia="Courier New" w:hAnsi="Times New Roman"/>
                <w:sz w:val="28"/>
                <w:szCs w:val="28"/>
              </w:rPr>
            </w:pPr>
            <w:r w:rsidRPr="00031306">
              <w:rPr>
                <w:rFonts w:ascii="Times New Roman" w:eastAsia="Courier New" w:hAnsi="Times New Roman"/>
                <w:sz w:val="28"/>
                <w:szCs w:val="28"/>
              </w:rPr>
              <w:t>Цементы глиноземистые и высокоглинозёмистые.</w:t>
            </w:r>
          </w:p>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11052-74</w:t>
            </w:r>
          </w:p>
        </w:tc>
        <w:tc>
          <w:tcPr>
            <w:tcW w:w="7478" w:type="dxa"/>
          </w:tcPr>
          <w:p w:rsidR="0003101A" w:rsidRPr="00031306" w:rsidRDefault="0003101A" w:rsidP="00D3548C">
            <w:pPr>
              <w:widowControl w:val="0"/>
              <w:spacing w:after="0" w:line="240" w:lineRule="auto"/>
              <w:jc w:val="both"/>
              <w:rPr>
                <w:rFonts w:ascii="Times New Roman" w:eastAsia="Courier New" w:hAnsi="Times New Roman" w:cs="Courier New"/>
                <w:sz w:val="28"/>
                <w:szCs w:val="28"/>
              </w:rPr>
            </w:pPr>
            <w:r w:rsidRPr="00031306">
              <w:rPr>
                <w:rFonts w:ascii="Times New Roman" w:eastAsia="Courier New" w:hAnsi="Times New Roman"/>
                <w:sz w:val="28"/>
                <w:szCs w:val="28"/>
              </w:rPr>
              <w:t>Цемент гипсоглиноземистый расширяющийся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25328–82</w:t>
            </w:r>
          </w:p>
        </w:tc>
        <w:tc>
          <w:tcPr>
            <w:tcW w:w="7478" w:type="dxa"/>
          </w:tcPr>
          <w:p w:rsidR="0003101A" w:rsidRPr="00031306" w:rsidRDefault="0003101A" w:rsidP="00D3548C">
            <w:pPr>
              <w:widowControl w:val="0"/>
              <w:spacing w:after="0" w:line="240" w:lineRule="auto"/>
              <w:jc w:val="both"/>
              <w:rPr>
                <w:rFonts w:ascii="Times New Roman" w:eastAsia="Courier New" w:hAnsi="Times New Roman" w:cs="Courier New"/>
                <w:sz w:val="28"/>
                <w:szCs w:val="28"/>
              </w:rPr>
            </w:pPr>
            <w:r w:rsidRPr="00031306">
              <w:rPr>
                <w:rFonts w:ascii="Times New Roman" w:eastAsia="Courier New" w:hAnsi="Times New Roman"/>
                <w:sz w:val="28"/>
                <w:szCs w:val="28"/>
              </w:rPr>
              <w:t>Цемент для строительных растворов. Техничес</w:t>
            </w:r>
            <w:r w:rsidRPr="00031306">
              <w:rPr>
                <w:rFonts w:ascii="Times New Roman" w:eastAsia="Courier New" w:hAnsi="Times New Roman"/>
                <w:sz w:val="28"/>
                <w:szCs w:val="28"/>
                <w:lang w:val="kk-KZ"/>
              </w:rPr>
              <w:t>кие</w:t>
            </w:r>
            <w:r w:rsidRPr="00031306">
              <w:rPr>
                <w:rFonts w:ascii="Times New Roman" w:eastAsia="Courier New" w:hAnsi="Times New Roman"/>
                <w:sz w:val="28"/>
                <w:szCs w:val="28"/>
              </w:rPr>
              <w:t xml:space="preserve">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3476-74</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Шлаки доменные и электротермофосфорные гранулированные для производства цементов</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4013-82</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Камень гипсовый и гипсоангидритовый для производства вяжущих материалов.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6139-91</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Песок стандартный для испытаний цемента</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w:t>
            </w:r>
            <w:r w:rsidRPr="00031306">
              <w:rPr>
                <w:rFonts w:ascii="Times New Roman" w:eastAsia="Courier New" w:hAnsi="Times New Roman"/>
                <w:sz w:val="28"/>
                <w:szCs w:val="28"/>
                <w:lang w:val="kk-KZ"/>
              </w:rPr>
              <w:t xml:space="preserve"> </w:t>
            </w:r>
            <w:r w:rsidRPr="00031306">
              <w:rPr>
                <w:rFonts w:ascii="Times New Roman" w:eastAsia="Courier New" w:hAnsi="Times New Roman"/>
                <w:sz w:val="28"/>
                <w:szCs w:val="28"/>
              </w:rPr>
              <w:t>24640-91</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Добавки для цементов. Классификация</w:t>
            </w:r>
          </w:p>
        </w:tc>
      </w:tr>
      <w:tr w:rsidR="0003101A" w:rsidRPr="002F6557" w:rsidTr="000A1A3A">
        <w:tc>
          <w:tcPr>
            <w:tcW w:w="2376" w:type="dxa"/>
          </w:tcPr>
          <w:p w:rsidR="0003101A" w:rsidRPr="002F6557" w:rsidRDefault="0003101A" w:rsidP="00D3548C">
            <w:pPr>
              <w:widowControl w:val="0"/>
              <w:spacing w:after="0" w:line="240" w:lineRule="auto"/>
              <w:rPr>
                <w:rFonts w:ascii="Times New Roman" w:eastAsia="Courier New" w:hAnsi="Times New Roman" w:cs="Courier New"/>
                <w:sz w:val="28"/>
                <w:szCs w:val="28"/>
                <w:lang w:val="kk-KZ"/>
              </w:rPr>
            </w:pPr>
            <w:r w:rsidRPr="002F6557">
              <w:rPr>
                <w:rFonts w:ascii="Times New Roman" w:eastAsia="Courier New" w:hAnsi="Times New Roman" w:cs="Courier New"/>
                <w:sz w:val="28"/>
                <w:szCs w:val="28"/>
                <w:lang w:val="kk-KZ"/>
              </w:rPr>
              <w:t>ГОСТ 6139-2003</w:t>
            </w:r>
          </w:p>
        </w:tc>
        <w:tc>
          <w:tcPr>
            <w:tcW w:w="7478" w:type="dxa"/>
          </w:tcPr>
          <w:p w:rsidR="0003101A" w:rsidRPr="002F6557" w:rsidRDefault="0003101A" w:rsidP="00D3548C">
            <w:pPr>
              <w:widowControl w:val="0"/>
              <w:spacing w:after="0" w:line="240" w:lineRule="auto"/>
              <w:rPr>
                <w:rFonts w:ascii="Times New Roman" w:eastAsia="Courier New" w:hAnsi="Times New Roman" w:cs="Courier New"/>
                <w:sz w:val="28"/>
                <w:szCs w:val="28"/>
                <w:lang w:val="kk-KZ"/>
              </w:rPr>
            </w:pPr>
            <w:r w:rsidRPr="002F6557">
              <w:rPr>
                <w:rFonts w:ascii="Times New Roman" w:eastAsia="Courier New" w:hAnsi="Times New Roman" w:cs="Courier New"/>
                <w:sz w:val="28"/>
                <w:szCs w:val="28"/>
                <w:lang w:val="kk-KZ"/>
              </w:rPr>
              <w:t xml:space="preserve">Песок для испытаний цементов. </w:t>
            </w:r>
            <w:r w:rsidRPr="002F6557">
              <w:rPr>
                <w:rFonts w:ascii="Times New Roman" w:eastAsia="Courier New" w:hAnsi="Times New Roman"/>
                <w:sz w:val="28"/>
                <w:szCs w:val="28"/>
              </w:rPr>
              <w:t>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125-79</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Вяжущие гипсовые.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26971-86</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Материалы вяжущие гипсовые. Правила приемки. Упаковка, маркировка, транспортирование и хранение</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9179-77</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Известь строительная.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30340-2012</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cs="Courier New"/>
                <w:sz w:val="28"/>
                <w:szCs w:val="28"/>
              </w:rPr>
              <w:t xml:space="preserve">Листы </w:t>
            </w:r>
            <w:r w:rsidRPr="00031306">
              <w:rPr>
                <w:rFonts w:ascii="Times New Roman" w:eastAsia="Courier New" w:hAnsi="Times New Roman"/>
                <w:sz w:val="28"/>
                <w:szCs w:val="28"/>
              </w:rPr>
              <w:t xml:space="preserve"> </w:t>
            </w:r>
            <w:r w:rsidRPr="00031306">
              <w:rPr>
                <w:rFonts w:ascii="Times New Roman" w:eastAsia="Courier New" w:hAnsi="Times New Roman"/>
                <w:color w:val="000000"/>
                <w:spacing w:val="-3"/>
                <w:sz w:val="28"/>
                <w:szCs w:val="28"/>
              </w:rPr>
              <w:t>хризотил</w:t>
            </w:r>
            <w:r w:rsidRPr="00031306">
              <w:rPr>
                <w:rFonts w:ascii="Times New Roman" w:eastAsia="Courier New" w:hAnsi="Times New Roman"/>
                <w:sz w:val="28"/>
                <w:szCs w:val="28"/>
              </w:rPr>
              <w:t>цементные волнистые.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ГОСТ 379-95</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b/>
                <w:sz w:val="28"/>
                <w:szCs w:val="28"/>
                <w:lang w:val="kk-KZ"/>
              </w:rPr>
            </w:pPr>
            <w:r w:rsidRPr="00031306">
              <w:rPr>
                <w:rFonts w:ascii="Times New Roman" w:eastAsia="Courier New" w:hAnsi="Times New Roman"/>
                <w:sz w:val="28"/>
                <w:szCs w:val="28"/>
              </w:rPr>
              <w:t>Кирпич силикатный и камни. Технические требования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ГОСТ 530-2012</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Кирпич и камень керамические. Общие технические требования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ГОСТ 25192-82</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Бетоны. Классификация и общие требования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ГОСТ 7473-85</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Смеси бетонные. Технические условия</w:t>
            </w:r>
          </w:p>
        </w:tc>
      </w:tr>
      <w:tr w:rsidR="0003101A" w:rsidRPr="00031306"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ГОСТ 26633-91</w:t>
            </w:r>
          </w:p>
        </w:tc>
        <w:tc>
          <w:tcPr>
            <w:tcW w:w="7478"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Бетоны тяжелые и мелкозернистые. Технические</w:t>
            </w:r>
            <w:r w:rsidRPr="00CC6FE3">
              <w:rPr>
                <w:rFonts w:ascii="Times New Roman" w:hAnsi="Times New Roman"/>
                <w:sz w:val="28"/>
                <w:szCs w:val="28"/>
                <w:lang w:val="kk-KZ"/>
              </w:rPr>
              <w:t xml:space="preserve"> </w:t>
            </w:r>
            <w:r w:rsidRPr="00CC6FE3">
              <w:rPr>
                <w:rFonts w:ascii="Times New Roman" w:hAnsi="Times New Roman"/>
                <w:sz w:val="28"/>
                <w:szCs w:val="28"/>
              </w:rPr>
              <w:t>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ГОСТ 20910-90</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Бетоны жаростойкие.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ГОСТ 25485-89</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Бетоны ячеистые. Технические условия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ГОСТ 24211-91</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Добавки для бетонов. Общие технические требования</w:t>
            </w:r>
          </w:p>
        </w:tc>
      </w:tr>
      <w:tr w:rsidR="0003101A" w:rsidRPr="00031306" w:rsidTr="000A1A3A">
        <w:tc>
          <w:tcPr>
            <w:tcW w:w="2376"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lastRenderedPageBreak/>
              <w:t>ГОСТ 28013-89</w:t>
            </w:r>
          </w:p>
        </w:tc>
        <w:tc>
          <w:tcPr>
            <w:tcW w:w="7478" w:type="dxa"/>
          </w:tcPr>
          <w:p w:rsidR="0003101A" w:rsidRPr="00031306" w:rsidRDefault="0003101A" w:rsidP="00D3548C">
            <w:pPr>
              <w:widowControl w:val="0"/>
              <w:spacing w:after="0" w:line="240" w:lineRule="auto"/>
              <w:rPr>
                <w:rFonts w:ascii="Times New Roman" w:eastAsia="Courier New" w:hAnsi="Times New Roman" w:cs="Courier New"/>
                <w:sz w:val="28"/>
                <w:szCs w:val="28"/>
              </w:rPr>
            </w:pPr>
            <w:r w:rsidRPr="00CC6FE3">
              <w:rPr>
                <w:rFonts w:ascii="Times New Roman" w:hAnsi="Times New Roman"/>
                <w:sz w:val="28"/>
                <w:szCs w:val="28"/>
              </w:rPr>
              <w:t>Растворы строительные. Общие технические условия</w:t>
            </w:r>
          </w:p>
        </w:tc>
      </w:tr>
      <w:tr w:rsidR="000A1A3A" w:rsidRPr="00031306" w:rsidTr="000A1A3A">
        <w:tc>
          <w:tcPr>
            <w:tcW w:w="2376" w:type="dxa"/>
          </w:tcPr>
          <w:p w:rsidR="000A1A3A" w:rsidRPr="00CC6FE3" w:rsidRDefault="000A1A3A" w:rsidP="00D3548C">
            <w:pPr>
              <w:widowControl w:val="0"/>
              <w:spacing w:after="0" w:line="240" w:lineRule="auto"/>
              <w:rPr>
                <w:rFonts w:ascii="Times New Roman" w:hAnsi="Times New Roman"/>
                <w:sz w:val="28"/>
                <w:szCs w:val="28"/>
              </w:rPr>
            </w:pPr>
          </w:p>
        </w:tc>
        <w:tc>
          <w:tcPr>
            <w:tcW w:w="7478" w:type="dxa"/>
          </w:tcPr>
          <w:p w:rsidR="000A1A3A" w:rsidRPr="00CC6FE3" w:rsidRDefault="000A1A3A" w:rsidP="00D3548C">
            <w:pPr>
              <w:widowControl w:val="0"/>
              <w:spacing w:after="0" w:line="240" w:lineRule="auto"/>
              <w:rPr>
                <w:rFonts w:ascii="Times New Roman" w:hAnsi="Times New Roman"/>
                <w:sz w:val="28"/>
                <w:szCs w:val="28"/>
              </w:rPr>
            </w:pPr>
          </w:p>
        </w:tc>
      </w:tr>
      <w:tr w:rsidR="0003101A" w:rsidRPr="00031306"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color w:val="000000"/>
                <w:spacing w:val="4"/>
                <w:sz w:val="28"/>
                <w:szCs w:val="28"/>
              </w:rPr>
              <w:t>ГОСТ 8267-93</w:t>
            </w:r>
          </w:p>
        </w:tc>
        <w:tc>
          <w:tcPr>
            <w:tcW w:w="7478" w:type="dxa"/>
          </w:tcPr>
          <w:p w:rsidR="0003101A" w:rsidRPr="00D73CD3" w:rsidRDefault="0003101A" w:rsidP="00D3548C">
            <w:pPr>
              <w:shd w:val="clear" w:color="auto" w:fill="FFFFFF"/>
              <w:spacing w:after="0" w:line="240" w:lineRule="auto"/>
              <w:jc w:val="both"/>
              <w:rPr>
                <w:rFonts w:ascii="Times New Roman" w:hAnsi="Times New Roman"/>
                <w:color w:val="000000"/>
                <w:spacing w:val="1"/>
                <w:sz w:val="28"/>
                <w:szCs w:val="28"/>
              </w:rPr>
            </w:pPr>
            <w:r w:rsidRPr="00CC6FE3">
              <w:rPr>
                <w:rFonts w:ascii="Times New Roman" w:hAnsi="Times New Roman"/>
                <w:color w:val="000000"/>
                <w:sz w:val="28"/>
                <w:szCs w:val="28"/>
              </w:rPr>
              <w:t xml:space="preserve">Щебень и гравий из плотных горных </w:t>
            </w:r>
            <w:r w:rsidRPr="00CC6FE3">
              <w:rPr>
                <w:rFonts w:ascii="Times New Roman" w:hAnsi="Times New Roman"/>
                <w:color w:val="000000"/>
                <w:spacing w:val="1"/>
                <w:sz w:val="28"/>
                <w:szCs w:val="28"/>
              </w:rPr>
              <w:t>пород для строител</w:t>
            </w:r>
            <w:r w:rsidRPr="00CC6FE3">
              <w:rPr>
                <w:rFonts w:ascii="Times New Roman" w:hAnsi="Times New Roman"/>
                <w:color w:val="000000"/>
                <w:spacing w:val="1"/>
                <w:sz w:val="28"/>
                <w:szCs w:val="28"/>
                <w:lang w:val="kk-KZ"/>
              </w:rPr>
              <w:t>ьных</w:t>
            </w:r>
            <w:r w:rsidRPr="00CC6FE3">
              <w:rPr>
                <w:rFonts w:ascii="Times New Roman" w:hAnsi="Times New Roman"/>
                <w:color w:val="000000"/>
                <w:spacing w:val="1"/>
                <w:sz w:val="28"/>
                <w:szCs w:val="28"/>
              </w:rPr>
              <w:t xml:space="preserve"> работ. </w:t>
            </w:r>
            <w:r w:rsidRPr="00CC6FE3">
              <w:rPr>
                <w:rFonts w:ascii="Times New Roman" w:hAnsi="Times New Roman"/>
                <w:color w:val="000000"/>
                <w:spacing w:val="2"/>
                <w:sz w:val="28"/>
                <w:szCs w:val="28"/>
              </w:rPr>
              <w:t>Технические условия</w:t>
            </w:r>
          </w:p>
        </w:tc>
      </w:tr>
      <w:tr w:rsidR="0003101A" w:rsidRPr="00031306"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color w:val="000000"/>
                <w:spacing w:val="2"/>
                <w:sz w:val="28"/>
                <w:szCs w:val="28"/>
              </w:rPr>
              <w:t>ГОСТ 8269.0-97</w:t>
            </w:r>
          </w:p>
        </w:tc>
        <w:tc>
          <w:tcPr>
            <w:tcW w:w="7478" w:type="dxa"/>
          </w:tcPr>
          <w:p w:rsidR="0003101A" w:rsidRPr="00D73CD3" w:rsidRDefault="0003101A" w:rsidP="00D3548C">
            <w:pPr>
              <w:shd w:val="clear" w:color="auto" w:fill="FFFFFF"/>
              <w:spacing w:after="0" w:line="240" w:lineRule="auto"/>
              <w:jc w:val="both"/>
              <w:rPr>
                <w:rFonts w:ascii="Times New Roman" w:hAnsi="Times New Roman"/>
                <w:color w:val="000000"/>
                <w:spacing w:val="2"/>
                <w:sz w:val="28"/>
                <w:szCs w:val="28"/>
              </w:rPr>
            </w:pPr>
            <w:r w:rsidRPr="00CC6FE3">
              <w:rPr>
                <w:rFonts w:ascii="Times New Roman" w:hAnsi="Times New Roman"/>
                <w:color w:val="000000"/>
                <w:sz w:val="28"/>
                <w:szCs w:val="28"/>
              </w:rPr>
              <w:t xml:space="preserve">Щебень и гравий из плотных горных </w:t>
            </w:r>
            <w:r w:rsidRPr="00CC6FE3">
              <w:rPr>
                <w:rFonts w:ascii="Times New Roman" w:hAnsi="Times New Roman"/>
                <w:color w:val="000000"/>
                <w:spacing w:val="2"/>
                <w:sz w:val="28"/>
                <w:szCs w:val="28"/>
              </w:rPr>
              <w:t xml:space="preserve">пород и отходов промышленного </w:t>
            </w:r>
            <w:r w:rsidRPr="00CC6FE3">
              <w:rPr>
                <w:rFonts w:ascii="Times New Roman" w:hAnsi="Times New Roman"/>
                <w:color w:val="000000"/>
                <w:spacing w:val="1"/>
                <w:sz w:val="28"/>
                <w:szCs w:val="28"/>
              </w:rPr>
              <w:t xml:space="preserve">производства для строительных </w:t>
            </w:r>
            <w:r w:rsidRPr="00CC6FE3">
              <w:rPr>
                <w:rFonts w:ascii="Times New Roman" w:hAnsi="Times New Roman"/>
                <w:color w:val="000000"/>
                <w:sz w:val="28"/>
                <w:szCs w:val="28"/>
              </w:rPr>
              <w:t>работ</w:t>
            </w:r>
          </w:p>
        </w:tc>
      </w:tr>
      <w:tr w:rsidR="0003101A" w:rsidRPr="00D73CD3"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color w:val="000000"/>
                <w:spacing w:val="1"/>
                <w:sz w:val="28"/>
                <w:szCs w:val="28"/>
              </w:rPr>
              <w:t>ГОСТ 22263-76 (с изм.)</w:t>
            </w:r>
          </w:p>
        </w:tc>
        <w:tc>
          <w:tcPr>
            <w:tcW w:w="7478" w:type="dxa"/>
          </w:tcPr>
          <w:p w:rsidR="0003101A" w:rsidRPr="00D73CD3" w:rsidRDefault="0003101A" w:rsidP="00D3548C">
            <w:pPr>
              <w:shd w:val="clear" w:color="auto" w:fill="FFFFFF"/>
              <w:spacing w:after="0" w:line="240" w:lineRule="auto"/>
              <w:jc w:val="both"/>
              <w:rPr>
                <w:rFonts w:ascii="Times New Roman" w:hAnsi="Times New Roman"/>
                <w:color w:val="000000"/>
                <w:spacing w:val="2"/>
                <w:sz w:val="28"/>
                <w:szCs w:val="28"/>
              </w:rPr>
            </w:pPr>
            <w:r w:rsidRPr="00CC6FE3">
              <w:rPr>
                <w:rFonts w:ascii="Times New Roman" w:hAnsi="Times New Roman"/>
                <w:color w:val="000000"/>
                <w:spacing w:val="1"/>
                <w:sz w:val="28"/>
                <w:szCs w:val="28"/>
              </w:rPr>
              <w:t xml:space="preserve">Щебень и песок из пористых горных </w:t>
            </w:r>
            <w:r w:rsidRPr="00CC6FE3">
              <w:rPr>
                <w:rFonts w:ascii="Times New Roman" w:hAnsi="Times New Roman"/>
                <w:color w:val="000000"/>
                <w:spacing w:val="2"/>
                <w:sz w:val="28"/>
                <w:szCs w:val="28"/>
              </w:rPr>
              <w:t>пород.</w:t>
            </w:r>
            <w:r w:rsidRPr="00CC6FE3">
              <w:rPr>
                <w:rFonts w:ascii="Times New Roman" w:hAnsi="Times New Roman"/>
                <w:color w:val="000000"/>
                <w:spacing w:val="2"/>
                <w:sz w:val="28"/>
                <w:szCs w:val="28"/>
                <w:lang w:val="kk-KZ"/>
              </w:rPr>
              <w:t xml:space="preserve"> </w:t>
            </w:r>
            <w:r w:rsidRPr="00CC6FE3">
              <w:rPr>
                <w:rFonts w:ascii="Times New Roman" w:hAnsi="Times New Roman"/>
                <w:color w:val="000000"/>
                <w:spacing w:val="2"/>
                <w:sz w:val="28"/>
                <w:szCs w:val="28"/>
              </w:rPr>
              <w:t xml:space="preserve">Технические условия </w:t>
            </w:r>
          </w:p>
        </w:tc>
      </w:tr>
      <w:tr w:rsidR="0003101A" w:rsidRPr="00D73CD3"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color w:val="000000"/>
                <w:spacing w:val="-1"/>
                <w:sz w:val="28"/>
                <w:szCs w:val="28"/>
              </w:rPr>
              <w:t>ГОСТ</w:t>
            </w:r>
            <w:r w:rsidRPr="00CC6FE3">
              <w:rPr>
                <w:rFonts w:ascii="Times New Roman" w:hAnsi="Times New Roman"/>
                <w:b/>
                <w:color w:val="000000"/>
                <w:spacing w:val="-1"/>
                <w:sz w:val="28"/>
                <w:szCs w:val="28"/>
              </w:rPr>
              <w:t xml:space="preserve"> </w:t>
            </w:r>
            <w:r w:rsidRPr="00CC6FE3">
              <w:rPr>
                <w:rFonts w:ascii="Times New Roman" w:hAnsi="Times New Roman"/>
                <w:color w:val="000000"/>
                <w:spacing w:val="-1"/>
                <w:sz w:val="28"/>
                <w:szCs w:val="28"/>
              </w:rPr>
              <w:t>9757-90</w:t>
            </w:r>
          </w:p>
        </w:tc>
        <w:tc>
          <w:tcPr>
            <w:tcW w:w="7478" w:type="dxa"/>
          </w:tcPr>
          <w:p w:rsidR="0003101A" w:rsidRPr="00D73CD3" w:rsidRDefault="0003101A" w:rsidP="00D3548C">
            <w:pPr>
              <w:shd w:val="clear" w:color="auto" w:fill="FFFFFF"/>
              <w:spacing w:after="0" w:line="240" w:lineRule="auto"/>
              <w:jc w:val="both"/>
              <w:rPr>
                <w:rFonts w:ascii="Times New Roman" w:hAnsi="Times New Roman"/>
                <w:color w:val="000000"/>
                <w:spacing w:val="2"/>
                <w:sz w:val="28"/>
                <w:szCs w:val="28"/>
              </w:rPr>
            </w:pPr>
            <w:r w:rsidRPr="00CC6FE3">
              <w:rPr>
                <w:rFonts w:ascii="Times New Roman" w:hAnsi="Times New Roman"/>
                <w:color w:val="000000"/>
                <w:spacing w:val="3"/>
                <w:sz w:val="28"/>
                <w:szCs w:val="28"/>
              </w:rPr>
              <w:t xml:space="preserve">Гравий, щебень и песок </w:t>
            </w:r>
            <w:r w:rsidRPr="00CC6FE3">
              <w:rPr>
                <w:rFonts w:ascii="Times New Roman" w:hAnsi="Times New Roman"/>
                <w:color w:val="000000"/>
                <w:spacing w:val="2"/>
                <w:sz w:val="28"/>
                <w:szCs w:val="28"/>
              </w:rPr>
              <w:t xml:space="preserve">искусственные пористые. </w:t>
            </w:r>
            <w:r w:rsidRPr="00CC6FE3">
              <w:rPr>
                <w:rFonts w:ascii="Times New Roman" w:hAnsi="Times New Roman"/>
                <w:color w:val="000000"/>
                <w:spacing w:val="2"/>
                <w:sz w:val="28"/>
                <w:szCs w:val="28"/>
                <w:lang w:val="kk-KZ"/>
              </w:rPr>
              <w:t>Т</w:t>
            </w:r>
            <w:r w:rsidRPr="00CC6FE3">
              <w:rPr>
                <w:rFonts w:ascii="Times New Roman" w:hAnsi="Times New Roman"/>
                <w:color w:val="000000"/>
                <w:spacing w:val="2"/>
                <w:sz w:val="28"/>
                <w:szCs w:val="28"/>
              </w:rPr>
              <w:t xml:space="preserve">ехнические условия </w:t>
            </w:r>
          </w:p>
        </w:tc>
      </w:tr>
      <w:tr w:rsidR="0003101A" w:rsidRPr="00D73CD3"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ГОСТ 25592-91</w:t>
            </w:r>
          </w:p>
        </w:tc>
        <w:tc>
          <w:tcPr>
            <w:tcW w:w="7478"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Смеси золошлаковые тепловых электроста</w:t>
            </w:r>
            <w:r>
              <w:rPr>
                <w:rFonts w:ascii="Times New Roman" w:hAnsi="Times New Roman"/>
                <w:sz w:val="28"/>
                <w:szCs w:val="28"/>
              </w:rPr>
              <w:t>нций</w:t>
            </w:r>
            <w:r w:rsidRPr="00CC6FE3">
              <w:rPr>
                <w:rFonts w:ascii="Times New Roman" w:hAnsi="Times New Roman"/>
                <w:sz w:val="28"/>
                <w:szCs w:val="28"/>
                <w:lang w:val="kk-KZ"/>
              </w:rPr>
              <w:t>.</w:t>
            </w:r>
            <w:r w:rsidRPr="00CC6FE3">
              <w:rPr>
                <w:rFonts w:ascii="Times New Roman" w:hAnsi="Times New Roman"/>
                <w:sz w:val="28"/>
                <w:szCs w:val="28"/>
              </w:rPr>
              <w:t xml:space="preserve"> Технические условия</w:t>
            </w:r>
          </w:p>
        </w:tc>
      </w:tr>
      <w:tr w:rsidR="0003101A" w:rsidRPr="00D73CD3" w:rsidTr="000A1A3A">
        <w:tc>
          <w:tcPr>
            <w:tcW w:w="2376"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ГОСТ 25818-91</w:t>
            </w:r>
          </w:p>
        </w:tc>
        <w:tc>
          <w:tcPr>
            <w:tcW w:w="7478" w:type="dxa"/>
          </w:tcPr>
          <w:p w:rsidR="0003101A" w:rsidRPr="00CC6FE3" w:rsidRDefault="0003101A" w:rsidP="00D3548C">
            <w:pPr>
              <w:widowControl w:val="0"/>
              <w:spacing w:after="0" w:line="240" w:lineRule="auto"/>
              <w:rPr>
                <w:rFonts w:ascii="Times New Roman" w:hAnsi="Times New Roman"/>
                <w:sz w:val="28"/>
                <w:szCs w:val="28"/>
              </w:rPr>
            </w:pPr>
            <w:r w:rsidRPr="00CC6FE3">
              <w:rPr>
                <w:rFonts w:ascii="Times New Roman" w:hAnsi="Times New Roman"/>
                <w:sz w:val="28"/>
                <w:szCs w:val="28"/>
              </w:rPr>
              <w:t>Зола-унос тепловых электростанций для бетона. Технические</w:t>
            </w:r>
            <w:r>
              <w:rPr>
                <w:rFonts w:ascii="Times New Roman" w:hAnsi="Times New Roman"/>
                <w:sz w:val="28"/>
                <w:szCs w:val="28"/>
              </w:rPr>
              <w:t xml:space="preserve"> </w:t>
            </w:r>
            <w:r w:rsidRPr="00CC6FE3">
              <w:rPr>
                <w:rFonts w:ascii="Times New Roman" w:hAnsi="Times New Roman"/>
                <w:sz w:val="28"/>
                <w:szCs w:val="28"/>
              </w:rPr>
              <w:t>условия</w:t>
            </w:r>
          </w:p>
        </w:tc>
      </w:tr>
    </w:tbl>
    <w:p w:rsidR="0003101A" w:rsidRDefault="0003101A" w:rsidP="0003101A">
      <w:pPr>
        <w:shd w:val="clear" w:color="auto" w:fill="FFFFFF"/>
        <w:spacing w:after="0" w:line="240" w:lineRule="auto"/>
        <w:jc w:val="both"/>
        <w:rPr>
          <w:rFonts w:ascii="Times New Roman" w:hAnsi="Times New Roman"/>
          <w:sz w:val="28"/>
          <w:szCs w:val="28"/>
        </w:rPr>
      </w:pPr>
    </w:p>
    <w:p w:rsidR="0003101A" w:rsidRPr="00CC6FE3" w:rsidRDefault="0003101A" w:rsidP="0003101A">
      <w:pPr>
        <w:shd w:val="clear" w:color="auto" w:fill="FFFFFF"/>
        <w:spacing w:after="0" w:line="240" w:lineRule="auto"/>
        <w:ind w:firstLine="567"/>
        <w:jc w:val="both"/>
        <w:rPr>
          <w:rFonts w:ascii="Times New Roman" w:hAnsi="Times New Roman"/>
          <w:b/>
          <w:sz w:val="28"/>
          <w:szCs w:val="28"/>
        </w:rPr>
      </w:pPr>
      <w:r w:rsidRPr="00CC6FE3">
        <w:rPr>
          <w:rFonts w:ascii="Times New Roman" w:hAnsi="Times New Roman"/>
          <w:b/>
          <w:sz w:val="28"/>
          <w:szCs w:val="28"/>
        </w:rPr>
        <w:t>Методы испытания</w:t>
      </w:r>
    </w:p>
    <w:p w:rsidR="0003101A" w:rsidRPr="00CC6FE3" w:rsidRDefault="0003101A" w:rsidP="0003101A">
      <w:pPr>
        <w:shd w:val="clear" w:color="auto" w:fill="FFFFFF"/>
        <w:spacing w:after="0" w:line="240" w:lineRule="auto"/>
        <w:ind w:firstLine="567"/>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7478"/>
      </w:tblGrid>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310.1-76</w:t>
            </w:r>
          </w:p>
        </w:tc>
        <w:tc>
          <w:tcPr>
            <w:tcW w:w="7478" w:type="dxa"/>
          </w:tcPr>
          <w:p w:rsidR="0003101A" w:rsidRPr="00EC4E10" w:rsidRDefault="0003101A"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Методы испытаний. Общие положения.</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310.2-76</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Методы определения тонкости помола</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310.3-76</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lang w:val="kk-KZ"/>
              </w:rPr>
            </w:pPr>
            <w:r w:rsidRPr="00EC4E10">
              <w:rPr>
                <w:rFonts w:ascii="Times New Roman" w:eastAsia="Courier New" w:hAnsi="Times New Roman" w:cs="Courier New"/>
                <w:sz w:val="28"/>
                <w:szCs w:val="28"/>
              </w:rPr>
              <w:t>Цементы. Методы определения нормальной густоты,</w:t>
            </w:r>
          </w:p>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сроков схватывания и равномерности изменения</w:t>
            </w:r>
            <w:r w:rsidRPr="00EC4E10">
              <w:rPr>
                <w:rFonts w:ascii="Times New Roman" w:eastAsia="Courier New" w:hAnsi="Times New Roman" w:cs="Courier New"/>
                <w:sz w:val="28"/>
                <w:szCs w:val="28"/>
                <w:lang w:val="kk-KZ"/>
              </w:rPr>
              <w:t xml:space="preserve"> </w:t>
            </w:r>
            <w:r w:rsidRPr="00EC4E10">
              <w:rPr>
                <w:rFonts w:ascii="Times New Roman" w:eastAsia="Courier New" w:hAnsi="Times New Roman" w:cs="Courier New"/>
                <w:sz w:val="28"/>
                <w:szCs w:val="28"/>
              </w:rPr>
              <w:t>объема</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310.4-81</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Методы определения предела прочности при изгибе и сжатии</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310.5-88</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 определения тепловыделения</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310.6-85</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 определения водоотделения</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30744-2001</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Методы испытаний цементов с использованием полифракционного песка</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5382-91</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и материалы цементного производства.</w:t>
            </w:r>
            <w:r w:rsidRPr="00EC4E10">
              <w:rPr>
                <w:rFonts w:ascii="Times New Roman" w:eastAsia="Courier New" w:hAnsi="Times New Roman" w:cs="Courier New"/>
                <w:sz w:val="28"/>
                <w:szCs w:val="28"/>
                <w:lang w:val="kk-KZ"/>
              </w:rPr>
              <w:t xml:space="preserve"> </w:t>
            </w:r>
            <w:r w:rsidRPr="00EC4E10">
              <w:rPr>
                <w:rFonts w:ascii="Times New Roman" w:eastAsia="Courier New" w:hAnsi="Times New Roman" w:cs="Courier New"/>
                <w:sz w:val="28"/>
                <w:szCs w:val="28"/>
              </w:rPr>
              <w:t>Методы химического анализа</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lang w:val="kk-KZ"/>
              </w:rPr>
              <w:t>ГОСТ 26798</w:t>
            </w:r>
            <w:r w:rsidRPr="00EC4E10">
              <w:rPr>
                <w:rFonts w:ascii="Times New Roman" w:eastAsia="Courier New" w:hAnsi="Times New Roman" w:cs="Courier New"/>
                <w:sz w:val="28"/>
                <w:szCs w:val="28"/>
              </w:rPr>
              <w:t>.1-96</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тампонажные. Методы испытаний</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22236-85</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Правила приемки</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22237-85</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Цементы. Упаковка, маркировка, транспортирование и хранение</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 xml:space="preserve">ГОСТ 25094-2015  </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Добавки активные минеральные для цемента. Метод определения активности</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ГОСТ 23789-79</w:t>
            </w:r>
          </w:p>
        </w:tc>
        <w:tc>
          <w:tcPr>
            <w:tcW w:w="7478" w:type="dxa"/>
          </w:tcPr>
          <w:p w:rsidR="0003101A" w:rsidRPr="00EC4E10" w:rsidRDefault="0003101A"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Вяжущие гипсовые. Методы испытаний</w:t>
            </w:r>
          </w:p>
        </w:tc>
      </w:tr>
      <w:tr w:rsidR="0003101A" w:rsidRPr="00EC4E10" w:rsidTr="00302A8D">
        <w:tc>
          <w:tcPr>
            <w:tcW w:w="2376" w:type="dxa"/>
          </w:tcPr>
          <w:p w:rsidR="0003101A" w:rsidRPr="00EC4E10" w:rsidRDefault="0003101A" w:rsidP="00D3548C">
            <w:pPr>
              <w:widowControl w:val="0"/>
              <w:spacing w:after="0" w:line="240" w:lineRule="auto"/>
              <w:jc w:val="both"/>
              <w:rPr>
                <w:rFonts w:ascii="Times New Roman" w:eastAsia="Courier New" w:hAnsi="Times New Roman"/>
                <w:sz w:val="28"/>
                <w:szCs w:val="28"/>
              </w:rPr>
            </w:pPr>
            <w:r w:rsidRPr="00EC4E10">
              <w:rPr>
                <w:rFonts w:ascii="Times New Roman" w:eastAsia="Courier New" w:hAnsi="Times New Roman"/>
                <w:sz w:val="28"/>
                <w:szCs w:val="28"/>
              </w:rPr>
              <w:t>ГОСТ 22688 – 77</w:t>
            </w:r>
          </w:p>
        </w:tc>
        <w:tc>
          <w:tcPr>
            <w:tcW w:w="7478" w:type="dxa"/>
          </w:tcPr>
          <w:p w:rsidR="0003101A" w:rsidRPr="00EC4E10" w:rsidRDefault="0003101A" w:rsidP="00D3548C">
            <w:pPr>
              <w:widowControl w:val="0"/>
              <w:spacing w:after="0" w:line="240" w:lineRule="auto"/>
              <w:jc w:val="both"/>
              <w:rPr>
                <w:rFonts w:ascii="Times New Roman" w:eastAsia="Courier New" w:hAnsi="Times New Roman"/>
                <w:sz w:val="28"/>
                <w:szCs w:val="28"/>
              </w:rPr>
            </w:pPr>
            <w:r w:rsidRPr="00EC4E10">
              <w:rPr>
                <w:rFonts w:ascii="Times New Roman" w:eastAsia="Courier New" w:hAnsi="Times New Roman"/>
                <w:sz w:val="28"/>
                <w:szCs w:val="28"/>
              </w:rPr>
              <w:t>Известь строительная. Методы испытаний</w:t>
            </w:r>
          </w:p>
        </w:tc>
      </w:tr>
      <w:tr w:rsidR="003D3C54" w:rsidRPr="00EC4E10" w:rsidTr="00302A8D">
        <w:tc>
          <w:tcPr>
            <w:tcW w:w="2376"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ГОСТ 30244-94</w:t>
            </w:r>
          </w:p>
        </w:tc>
        <w:tc>
          <w:tcPr>
            <w:tcW w:w="7478"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Материалы строительные. Методы испытания на горючесть</w:t>
            </w:r>
          </w:p>
        </w:tc>
      </w:tr>
      <w:tr w:rsidR="003D3C54" w:rsidRPr="00EC4E10" w:rsidTr="00302A8D">
        <w:tc>
          <w:tcPr>
            <w:tcW w:w="2376"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ГОСТ 7025-91</w:t>
            </w:r>
          </w:p>
        </w:tc>
        <w:tc>
          <w:tcPr>
            <w:tcW w:w="7478"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sz w:val="28"/>
                <w:szCs w:val="28"/>
              </w:rPr>
              <w:t>Кирпич и камни керамические и силикатные. Методы определения водопоглощения, плотности и контроля морозостойкости</w:t>
            </w:r>
          </w:p>
        </w:tc>
      </w:tr>
      <w:tr w:rsidR="003D3C54" w:rsidRPr="00EC4E10" w:rsidTr="00302A8D">
        <w:tc>
          <w:tcPr>
            <w:tcW w:w="2376"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ГОСТ 8462-85</w:t>
            </w:r>
          </w:p>
        </w:tc>
        <w:tc>
          <w:tcPr>
            <w:tcW w:w="7478"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 xml:space="preserve">Материалы стеновые. </w:t>
            </w:r>
            <w:r w:rsidRPr="00031306">
              <w:rPr>
                <w:rFonts w:ascii="Times New Roman" w:eastAsia="Courier New" w:hAnsi="Times New Roman"/>
                <w:sz w:val="28"/>
                <w:szCs w:val="28"/>
              </w:rPr>
              <w:t>Методы определения пределов прочности при сжатии и изгибе</w:t>
            </w:r>
          </w:p>
        </w:tc>
      </w:tr>
      <w:tr w:rsidR="003D3C54" w:rsidRPr="00EC4E10" w:rsidTr="00302A8D">
        <w:tc>
          <w:tcPr>
            <w:tcW w:w="2376"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ГОСТ 21216-2014</w:t>
            </w:r>
          </w:p>
        </w:tc>
        <w:tc>
          <w:tcPr>
            <w:tcW w:w="7478" w:type="dxa"/>
          </w:tcPr>
          <w:p w:rsidR="003D3C54" w:rsidRPr="00031306" w:rsidRDefault="003D3C54" w:rsidP="00CC3D34">
            <w:pPr>
              <w:widowControl w:val="0"/>
              <w:spacing w:after="0" w:line="240" w:lineRule="auto"/>
              <w:rPr>
                <w:rFonts w:ascii="Times New Roman" w:eastAsia="Courier New" w:hAnsi="Times New Roman" w:cs="Courier New"/>
                <w:sz w:val="28"/>
                <w:szCs w:val="28"/>
              </w:rPr>
            </w:pPr>
            <w:r w:rsidRPr="00031306">
              <w:rPr>
                <w:rFonts w:ascii="Times New Roman" w:eastAsia="Courier New" w:hAnsi="Times New Roman" w:cs="Courier New"/>
                <w:sz w:val="28"/>
                <w:szCs w:val="28"/>
              </w:rPr>
              <w:t>Сырье глинистое. Методы испытаний</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lastRenderedPageBreak/>
              <w:t>ГОСТ 5802-86</w:t>
            </w:r>
          </w:p>
        </w:tc>
        <w:tc>
          <w:tcPr>
            <w:tcW w:w="7478"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sz w:val="28"/>
                <w:szCs w:val="28"/>
              </w:rPr>
              <w:t>Растворы строительные методы испытаний</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p>
        </w:tc>
        <w:tc>
          <w:tcPr>
            <w:tcW w:w="7478"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Pr>
                <w:rFonts w:ascii="Times New Roman" w:hAnsi="Times New Roman"/>
                <w:color w:val="1B171C"/>
                <w:sz w:val="28"/>
                <w:szCs w:val="28"/>
              </w:rPr>
              <w:t>ГОСТ 10181-</w:t>
            </w:r>
            <w:r w:rsidRPr="00284664">
              <w:rPr>
                <w:rFonts w:ascii="Times New Roman" w:hAnsi="Times New Roman"/>
                <w:color w:val="1B171C"/>
                <w:sz w:val="28"/>
                <w:szCs w:val="28"/>
              </w:rPr>
              <w:t>2000</w:t>
            </w:r>
          </w:p>
        </w:tc>
        <w:tc>
          <w:tcPr>
            <w:tcW w:w="7478" w:type="dxa"/>
          </w:tcPr>
          <w:p w:rsidR="003D3C54" w:rsidRPr="00284664" w:rsidRDefault="003D3C54" w:rsidP="00D3548C">
            <w:pPr>
              <w:spacing w:after="0" w:line="240" w:lineRule="auto"/>
              <w:rPr>
                <w:rFonts w:ascii="Times New Roman" w:hAnsi="Times New Roman"/>
                <w:sz w:val="28"/>
                <w:szCs w:val="28"/>
              </w:rPr>
            </w:pPr>
            <w:r w:rsidRPr="00284664">
              <w:rPr>
                <w:rFonts w:ascii="Times New Roman" w:hAnsi="Times New Roman"/>
                <w:color w:val="1B171C"/>
                <w:sz w:val="28"/>
                <w:szCs w:val="28"/>
              </w:rPr>
              <w:t>Смеси бетонные. Методы испытаний</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1"/>
                <w:sz w:val="28"/>
                <w:szCs w:val="28"/>
              </w:rPr>
              <w:t>ГОСТ 10181.1-81</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pacing w:val="3"/>
                <w:sz w:val="28"/>
                <w:szCs w:val="28"/>
              </w:rPr>
              <w:t xml:space="preserve">Смеси бетонные. Методы </w:t>
            </w:r>
            <w:r w:rsidRPr="00EC4E10">
              <w:rPr>
                <w:rFonts w:ascii="Times New Roman" w:eastAsia="Courier New" w:hAnsi="Times New Roman" w:cs="Courier New"/>
                <w:color w:val="000000"/>
                <w:spacing w:val="1"/>
                <w:sz w:val="28"/>
                <w:szCs w:val="28"/>
              </w:rPr>
              <w:t>определения</w:t>
            </w:r>
            <w:r w:rsidRPr="00EC4E10">
              <w:rPr>
                <w:rFonts w:ascii="Times New Roman" w:eastAsia="Courier New" w:hAnsi="Times New Roman" w:cs="Courier New"/>
                <w:color w:val="000000"/>
                <w:spacing w:val="1"/>
                <w:sz w:val="28"/>
                <w:szCs w:val="28"/>
                <w:lang w:val="kk-KZ"/>
              </w:rPr>
              <w:t xml:space="preserve"> </w:t>
            </w:r>
            <w:r w:rsidRPr="00EC4E10">
              <w:rPr>
                <w:rFonts w:ascii="Times New Roman" w:eastAsia="Courier New" w:hAnsi="Times New Roman" w:cs="Courier New"/>
                <w:color w:val="000000"/>
                <w:spacing w:val="1"/>
                <w:sz w:val="28"/>
                <w:szCs w:val="28"/>
              </w:rPr>
              <w:t>удобоукладываемости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1"/>
                <w:sz w:val="28"/>
                <w:szCs w:val="28"/>
              </w:rPr>
              <w:t>ГОСТ 10181.2-81</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lang w:val="kk-KZ"/>
              </w:rPr>
            </w:pPr>
            <w:r w:rsidRPr="00EC4E10">
              <w:rPr>
                <w:rFonts w:ascii="Times New Roman" w:eastAsia="Courier New" w:hAnsi="Times New Roman" w:cs="Courier New"/>
                <w:color w:val="000000"/>
                <w:spacing w:val="3"/>
                <w:sz w:val="28"/>
                <w:szCs w:val="28"/>
              </w:rPr>
              <w:t>Смеси бетонные. Методы определения плотности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1"/>
                <w:sz w:val="28"/>
                <w:szCs w:val="28"/>
              </w:rPr>
              <w:t>ГОСТ 10181.3-81</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2"/>
                <w:sz w:val="28"/>
                <w:szCs w:val="28"/>
              </w:rPr>
              <w:t xml:space="preserve">Смеси бетонные. Методы </w:t>
            </w:r>
            <w:r w:rsidRPr="00EC4E10">
              <w:rPr>
                <w:rFonts w:ascii="Times New Roman" w:eastAsia="Courier New" w:hAnsi="Times New Roman" w:cs="Courier New"/>
                <w:color w:val="000000"/>
                <w:spacing w:val="3"/>
                <w:sz w:val="28"/>
                <w:szCs w:val="28"/>
              </w:rPr>
              <w:t>определения пористости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z w:val="28"/>
                <w:szCs w:val="28"/>
              </w:rPr>
              <w:t>ГОСТ 10181.4-81</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3"/>
                <w:sz w:val="28"/>
                <w:szCs w:val="28"/>
              </w:rPr>
              <w:t xml:space="preserve">Смеси бетонные. Методы </w:t>
            </w:r>
            <w:r w:rsidRPr="00EC4E10">
              <w:rPr>
                <w:rFonts w:ascii="Times New Roman" w:eastAsia="Courier New" w:hAnsi="Times New Roman" w:cs="Courier New"/>
                <w:color w:val="000000"/>
                <w:spacing w:val="2"/>
                <w:sz w:val="28"/>
                <w:szCs w:val="28"/>
              </w:rPr>
              <w:t>определения расслаиваемости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z w:val="28"/>
                <w:szCs w:val="28"/>
              </w:rPr>
            </w:pPr>
            <w:r>
              <w:rPr>
                <w:rFonts w:ascii="Times New Roman" w:hAnsi="Times New Roman"/>
                <w:color w:val="1B171C"/>
                <w:sz w:val="28"/>
                <w:szCs w:val="28"/>
              </w:rPr>
              <w:t>ГОСТ 18105-</w:t>
            </w:r>
            <w:r w:rsidRPr="00284664">
              <w:rPr>
                <w:rFonts w:ascii="Times New Roman" w:hAnsi="Times New Roman"/>
                <w:color w:val="1B171C"/>
                <w:sz w:val="28"/>
                <w:szCs w:val="28"/>
              </w:rPr>
              <w:t>2010</w:t>
            </w:r>
          </w:p>
        </w:tc>
        <w:tc>
          <w:tcPr>
            <w:tcW w:w="7478" w:type="dxa"/>
          </w:tcPr>
          <w:p w:rsidR="003D3C54" w:rsidRPr="00284664" w:rsidRDefault="003D3C54" w:rsidP="00D3548C">
            <w:pPr>
              <w:spacing w:after="0" w:line="240" w:lineRule="auto"/>
              <w:rPr>
                <w:rFonts w:ascii="Times New Roman" w:hAnsi="Times New Roman"/>
                <w:sz w:val="28"/>
                <w:szCs w:val="28"/>
              </w:rPr>
            </w:pPr>
            <w:r w:rsidRPr="00284664">
              <w:rPr>
                <w:rFonts w:ascii="Times New Roman" w:hAnsi="Times New Roman"/>
                <w:color w:val="1B171C"/>
                <w:sz w:val="28"/>
                <w:szCs w:val="28"/>
              </w:rPr>
              <w:t>Бетоны. Правила контроля и оценки прочности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pacing w:val="2"/>
                <w:sz w:val="28"/>
                <w:szCs w:val="28"/>
              </w:rPr>
              <w:t>ГОСТ 12730.0-78</w:t>
            </w:r>
          </w:p>
        </w:tc>
        <w:tc>
          <w:tcPr>
            <w:tcW w:w="7478" w:type="dxa"/>
          </w:tcPr>
          <w:p w:rsidR="003D3C54" w:rsidRPr="00EC4E10" w:rsidRDefault="003D3C54" w:rsidP="00D3548C">
            <w:pPr>
              <w:widowControl w:val="0"/>
              <w:shd w:val="clear" w:color="auto" w:fill="FFFFFF"/>
              <w:spacing w:after="0" w:line="240" w:lineRule="auto"/>
              <w:rPr>
                <w:rFonts w:ascii="Times New Roman" w:eastAsia="Courier New" w:hAnsi="Times New Roman" w:cs="Courier New"/>
                <w:color w:val="000000"/>
                <w:spacing w:val="2"/>
                <w:sz w:val="28"/>
                <w:szCs w:val="28"/>
              </w:rPr>
            </w:pPr>
            <w:r w:rsidRPr="00EC4E10">
              <w:rPr>
                <w:rFonts w:ascii="Times New Roman" w:eastAsia="Courier New" w:hAnsi="Times New Roman" w:cs="Courier New"/>
                <w:color w:val="000000"/>
                <w:spacing w:val="4"/>
                <w:sz w:val="28"/>
                <w:szCs w:val="28"/>
              </w:rPr>
              <w:t xml:space="preserve">Бетоны. Общие требования к </w:t>
            </w:r>
            <w:r w:rsidRPr="00EC4E10">
              <w:rPr>
                <w:rFonts w:ascii="Times New Roman" w:eastAsia="Courier New" w:hAnsi="Times New Roman" w:cs="Courier New"/>
                <w:color w:val="000000"/>
                <w:spacing w:val="2"/>
                <w:sz w:val="28"/>
                <w:szCs w:val="28"/>
              </w:rPr>
              <w:t xml:space="preserve">методам определения плотности, </w:t>
            </w:r>
            <w:r w:rsidRPr="00EC4E10">
              <w:rPr>
                <w:rFonts w:ascii="Times New Roman" w:eastAsia="Courier New" w:hAnsi="Times New Roman" w:cs="Courier New"/>
                <w:color w:val="000000"/>
                <w:spacing w:val="3"/>
                <w:sz w:val="28"/>
                <w:szCs w:val="28"/>
              </w:rPr>
              <w:t xml:space="preserve">влажности, водопоглощения, </w:t>
            </w:r>
            <w:r w:rsidRPr="00EC4E10">
              <w:rPr>
                <w:rFonts w:ascii="Times New Roman" w:eastAsia="Courier New" w:hAnsi="Times New Roman" w:cs="Courier New"/>
                <w:color w:val="000000"/>
                <w:spacing w:val="1"/>
                <w:sz w:val="28"/>
                <w:szCs w:val="28"/>
              </w:rPr>
              <w:t>пористости и водонепроницаемости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olor w:val="000000"/>
                <w:spacing w:val="1"/>
                <w:sz w:val="28"/>
                <w:szCs w:val="28"/>
              </w:rPr>
            </w:pPr>
            <w:r w:rsidRPr="00EC4E10">
              <w:rPr>
                <w:rFonts w:ascii="Times New Roman" w:eastAsia="Courier New" w:hAnsi="Times New Roman"/>
                <w:sz w:val="28"/>
                <w:szCs w:val="28"/>
              </w:rPr>
              <w:t>ГОСТ 10060-2012</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olor w:val="000000"/>
                <w:spacing w:val="2"/>
                <w:sz w:val="28"/>
                <w:szCs w:val="28"/>
              </w:rPr>
            </w:pPr>
            <w:r w:rsidRPr="00EC4E10">
              <w:rPr>
                <w:rFonts w:ascii="Times New Roman" w:eastAsia="Courier New" w:hAnsi="Times New Roman"/>
                <w:sz w:val="28"/>
                <w:szCs w:val="28"/>
              </w:rPr>
              <w:t>Бетоны. Методы определения морозостойкости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pacing w:val="-1"/>
                <w:sz w:val="28"/>
                <w:szCs w:val="28"/>
              </w:rPr>
              <w:t>ГОСТ</w:t>
            </w:r>
            <w:r w:rsidRPr="00EC4E10">
              <w:rPr>
                <w:rFonts w:ascii="Times New Roman" w:eastAsia="Courier New" w:hAnsi="Times New Roman" w:cs="Courier New"/>
                <w:b/>
                <w:color w:val="000000"/>
                <w:spacing w:val="-1"/>
                <w:sz w:val="28"/>
                <w:szCs w:val="28"/>
              </w:rPr>
              <w:t xml:space="preserve"> </w:t>
            </w:r>
            <w:r w:rsidRPr="00EC4E10">
              <w:rPr>
                <w:rFonts w:ascii="Times New Roman" w:eastAsia="Courier New" w:hAnsi="Times New Roman" w:cs="Courier New"/>
                <w:color w:val="000000"/>
                <w:spacing w:val="-1"/>
                <w:sz w:val="28"/>
                <w:szCs w:val="28"/>
              </w:rPr>
              <w:t>10180-</w:t>
            </w:r>
            <w:r>
              <w:rPr>
                <w:rFonts w:ascii="Times New Roman" w:eastAsia="Courier New" w:hAnsi="Times New Roman" w:cs="Courier New"/>
                <w:color w:val="000000"/>
                <w:spacing w:val="-1"/>
                <w:sz w:val="28"/>
                <w:szCs w:val="28"/>
              </w:rPr>
              <w:t>2012</w:t>
            </w:r>
          </w:p>
        </w:tc>
        <w:tc>
          <w:tcPr>
            <w:tcW w:w="7478" w:type="dxa"/>
          </w:tcPr>
          <w:p w:rsidR="003D3C54" w:rsidRPr="00EC4E10" w:rsidRDefault="003D3C54" w:rsidP="00D3548C">
            <w:pPr>
              <w:widowControl w:val="0"/>
              <w:shd w:val="clear" w:color="auto" w:fill="FFFFFF"/>
              <w:tabs>
                <w:tab w:val="left" w:pos="9639"/>
              </w:tabs>
              <w:spacing w:after="0" w:line="240" w:lineRule="auto"/>
              <w:jc w:val="both"/>
              <w:rPr>
                <w:rFonts w:ascii="Times New Roman" w:eastAsia="Courier New" w:hAnsi="Times New Roman" w:cs="Courier New"/>
                <w:color w:val="000000"/>
                <w:spacing w:val="3"/>
                <w:sz w:val="28"/>
                <w:szCs w:val="28"/>
              </w:rPr>
            </w:pPr>
            <w:r w:rsidRPr="00EC4E10">
              <w:rPr>
                <w:rFonts w:ascii="Times New Roman" w:eastAsia="Courier New" w:hAnsi="Times New Roman" w:cs="Courier New"/>
                <w:color w:val="000000"/>
                <w:spacing w:val="3"/>
                <w:sz w:val="28"/>
                <w:szCs w:val="28"/>
              </w:rPr>
              <w:t xml:space="preserve">Бетоны. Методы определения прочности по контрольным </w:t>
            </w:r>
            <w:r w:rsidRPr="00EC4E10">
              <w:rPr>
                <w:rFonts w:ascii="Times New Roman" w:eastAsia="Courier New" w:hAnsi="Times New Roman" w:cs="Courier New"/>
                <w:color w:val="000000"/>
                <w:sz w:val="28"/>
                <w:szCs w:val="28"/>
              </w:rPr>
              <w:t>образцам</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284664">
              <w:rPr>
                <w:rFonts w:ascii="Times New Roman" w:hAnsi="Times New Roman"/>
                <w:color w:val="1B171C"/>
                <w:sz w:val="28"/>
                <w:szCs w:val="28"/>
              </w:rPr>
              <w:t>ГОСТ 28570—90</w:t>
            </w:r>
          </w:p>
        </w:tc>
        <w:tc>
          <w:tcPr>
            <w:tcW w:w="7478" w:type="dxa"/>
          </w:tcPr>
          <w:p w:rsidR="003D3C54" w:rsidRPr="00284664" w:rsidRDefault="003D3C54" w:rsidP="00D3548C">
            <w:pPr>
              <w:spacing w:after="0" w:line="240" w:lineRule="auto"/>
              <w:rPr>
                <w:rFonts w:ascii="Times New Roman" w:hAnsi="Times New Roman"/>
                <w:sz w:val="28"/>
                <w:szCs w:val="28"/>
              </w:rPr>
            </w:pPr>
            <w:r w:rsidRPr="00284664">
              <w:rPr>
                <w:rFonts w:ascii="Times New Roman" w:hAnsi="Times New Roman"/>
                <w:color w:val="1B171C"/>
                <w:sz w:val="28"/>
                <w:szCs w:val="28"/>
              </w:rPr>
              <w:t>Бетоны. Методы определения прочности по образцам, отобранным из конструкций</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z w:val="28"/>
                <w:szCs w:val="28"/>
              </w:rPr>
              <w:t>ГОСТ 12730.1-78</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2"/>
                <w:sz w:val="28"/>
                <w:szCs w:val="28"/>
              </w:rPr>
              <w:t xml:space="preserve">Бетоны. Метод определения </w:t>
            </w:r>
            <w:r w:rsidRPr="00EC4E10">
              <w:rPr>
                <w:rFonts w:ascii="Times New Roman" w:eastAsia="Courier New" w:hAnsi="Times New Roman" w:cs="Courier New"/>
                <w:color w:val="000000"/>
                <w:sz w:val="28"/>
                <w:szCs w:val="28"/>
              </w:rPr>
              <w:t>плотности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z w:val="28"/>
                <w:szCs w:val="28"/>
              </w:rPr>
              <w:t>ГОСТ 12730.2-78</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2"/>
                <w:sz w:val="28"/>
                <w:szCs w:val="28"/>
              </w:rPr>
              <w:t xml:space="preserve">Бетоны. Метод определения </w:t>
            </w:r>
            <w:r w:rsidRPr="00EC4E10">
              <w:rPr>
                <w:rFonts w:ascii="Times New Roman" w:eastAsia="Courier New" w:hAnsi="Times New Roman" w:cs="Courier New"/>
                <w:color w:val="000000"/>
                <w:sz w:val="28"/>
                <w:szCs w:val="28"/>
              </w:rPr>
              <w:t>влажности</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pacing w:val="-1"/>
                <w:sz w:val="28"/>
                <w:szCs w:val="28"/>
              </w:rPr>
            </w:pPr>
            <w:r w:rsidRPr="00EC4E10">
              <w:rPr>
                <w:rFonts w:ascii="Times New Roman" w:eastAsia="Courier New" w:hAnsi="Times New Roman" w:cs="Courier New"/>
                <w:color w:val="000000"/>
                <w:sz w:val="28"/>
                <w:szCs w:val="28"/>
              </w:rPr>
              <w:t>ГОСТ 12730.3-78</w:t>
            </w:r>
          </w:p>
        </w:tc>
        <w:tc>
          <w:tcPr>
            <w:tcW w:w="7478" w:type="dxa"/>
          </w:tcPr>
          <w:p w:rsidR="003D3C54" w:rsidRPr="00EC4E10" w:rsidRDefault="003D3C54" w:rsidP="00D3548C">
            <w:pPr>
              <w:widowControl w:val="0"/>
              <w:shd w:val="clear" w:color="auto" w:fill="FFFFFF"/>
              <w:tabs>
                <w:tab w:val="left" w:pos="9639"/>
              </w:tabs>
              <w:spacing w:after="0" w:line="240" w:lineRule="auto"/>
              <w:jc w:val="both"/>
              <w:rPr>
                <w:rFonts w:ascii="Times New Roman" w:eastAsia="Courier New" w:hAnsi="Times New Roman" w:cs="Courier New"/>
                <w:color w:val="000000"/>
                <w:spacing w:val="3"/>
                <w:sz w:val="28"/>
                <w:szCs w:val="28"/>
              </w:rPr>
            </w:pPr>
            <w:r w:rsidRPr="00EC4E10">
              <w:rPr>
                <w:rFonts w:ascii="Times New Roman" w:eastAsia="Courier New" w:hAnsi="Times New Roman" w:cs="Courier New"/>
                <w:color w:val="000000"/>
                <w:spacing w:val="2"/>
                <w:sz w:val="28"/>
                <w:szCs w:val="28"/>
              </w:rPr>
              <w:t>Бетоны. Метод определения водопоглощения</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color w:val="000000"/>
                <w:sz w:val="28"/>
                <w:szCs w:val="28"/>
              </w:rPr>
            </w:pPr>
            <w:r w:rsidRPr="00EC4E10">
              <w:rPr>
                <w:rFonts w:ascii="Times New Roman" w:eastAsia="Courier New" w:hAnsi="Times New Roman" w:cs="Courier New"/>
                <w:sz w:val="28"/>
                <w:szCs w:val="28"/>
              </w:rPr>
              <w:t>ГОСТ Р 56687-2015</w:t>
            </w:r>
          </w:p>
        </w:tc>
        <w:tc>
          <w:tcPr>
            <w:tcW w:w="7478" w:type="dxa"/>
          </w:tcPr>
          <w:p w:rsidR="003D3C54" w:rsidRPr="00EC4E10" w:rsidRDefault="003D3C54" w:rsidP="00D3548C">
            <w:pPr>
              <w:widowControl w:val="0"/>
              <w:shd w:val="clear" w:color="auto" w:fill="FFFFFF"/>
              <w:tabs>
                <w:tab w:val="left" w:pos="9639"/>
              </w:tabs>
              <w:spacing w:after="0" w:line="240" w:lineRule="auto"/>
              <w:jc w:val="both"/>
              <w:rPr>
                <w:rFonts w:ascii="Times New Roman" w:eastAsia="Courier New" w:hAnsi="Times New Roman" w:cs="Courier New"/>
                <w:color w:val="000000"/>
                <w:spacing w:val="2"/>
                <w:sz w:val="28"/>
                <w:szCs w:val="28"/>
              </w:rPr>
            </w:pPr>
            <w:r w:rsidRPr="00EC4E10">
              <w:rPr>
                <w:rFonts w:ascii="Times New Roman" w:eastAsia="Courier New" w:hAnsi="Times New Roman" w:cs="Courier New"/>
                <w:sz w:val="28"/>
                <w:szCs w:val="28"/>
              </w:rPr>
              <w:t>Защита  бетонных и железобетонных конструкций от коррозии.  Метод определения сульфатостойкости бетона</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z w:val="28"/>
                <w:szCs w:val="28"/>
              </w:rPr>
              <w:t>ГОСТ</w:t>
            </w:r>
            <w:r w:rsidRPr="00EC4E10">
              <w:rPr>
                <w:rFonts w:ascii="Times New Roman" w:eastAsia="Courier New" w:hAnsi="Times New Roman" w:cs="Courier New"/>
                <w:b/>
                <w:color w:val="000000"/>
                <w:sz w:val="28"/>
                <w:szCs w:val="28"/>
              </w:rPr>
              <w:t xml:space="preserve"> </w:t>
            </w:r>
            <w:r w:rsidRPr="00EC4E10">
              <w:rPr>
                <w:rFonts w:ascii="Times New Roman" w:eastAsia="Courier New" w:hAnsi="Times New Roman" w:cs="Courier New"/>
                <w:color w:val="000000"/>
                <w:sz w:val="28"/>
                <w:szCs w:val="28"/>
              </w:rPr>
              <w:t>8735-88</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1"/>
                <w:sz w:val="28"/>
                <w:szCs w:val="28"/>
              </w:rPr>
              <w:t xml:space="preserve">Песок для строительных работ. </w:t>
            </w:r>
            <w:r w:rsidRPr="00EC4E10">
              <w:rPr>
                <w:rFonts w:ascii="Times New Roman" w:eastAsia="Courier New" w:hAnsi="Times New Roman" w:cs="Courier New"/>
                <w:color w:val="000000"/>
                <w:spacing w:val="2"/>
                <w:sz w:val="28"/>
                <w:szCs w:val="28"/>
              </w:rPr>
              <w:t>Методы испытаний</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2"/>
                <w:sz w:val="28"/>
                <w:szCs w:val="28"/>
              </w:rPr>
              <w:t xml:space="preserve">ГОСТ 8269.1-97  </w:t>
            </w:r>
          </w:p>
        </w:tc>
        <w:tc>
          <w:tcPr>
            <w:tcW w:w="7478"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z w:val="28"/>
                <w:szCs w:val="28"/>
              </w:rPr>
              <w:t xml:space="preserve">Щебень и гравий из плотных горных </w:t>
            </w:r>
            <w:r w:rsidRPr="00EC4E10">
              <w:rPr>
                <w:rFonts w:ascii="Times New Roman" w:eastAsia="Courier New" w:hAnsi="Times New Roman" w:cs="Courier New"/>
                <w:color w:val="000000"/>
                <w:spacing w:val="2"/>
                <w:sz w:val="28"/>
                <w:szCs w:val="28"/>
              </w:rPr>
              <w:t>пород и отходов промышленного производства для строительных работ. Методы химического анализа</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pacing w:val="3"/>
                <w:sz w:val="28"/>
                <w:szCs w:val="28"/>
              </w:rPr>
              <w:t>ГОСТ 9758-86</w:t>
            </w:r>
          </w:p>
        </w:tc>
        <w:tc>
          <w:tcPr>
            <w:tcW w:w="7478" w:type="dxa"/>
          </w:tcPr>
          <w:p w:rsidR="003D3C54" w:rsidRPr="00EC4E10" w:rsidRDefault="003D3C54" w:rsidP="00D3548C">
            <w:pPr>
              <w:widowControl w:val="0"/>
              <w:shd w:val="clear" w:color="auto" w:fill="FFFFFF"/>
              <w:spacing w:after="0" w:line="240" w:lineRule="auto"/>
              <w:jc w:val="both"/>
              <w:rPr>
                <w:rFonts w:ascii="Times New Roman" w:eastAsia="Courier New" w:hAnsi="Times New Roman" w:cs="Courier New"/>
                <w:color w:val="000000"/>
                <w:spacing w:val="2"/>
                <w:sz w:val="28"/>
                <w:szCs w:val="28"/>
              </w:rPr>
            </w:pPr>
            <w:r w:rsidRPr="00EC4E10">
              <w:rPr>
                <w:rFonts w:ascii="Times New Roman" w:eastAsia="Courier New" w:hAnsi="Times New Roman" w:cs="Courier New"/>
                <w:color w:val="000000"/>
                <w:spacing w:val="3"/>
                <w:sz w:val="28"/>
                <w:szCs w:val="28"/>
              </w:rPr>
              <w:t xml:space="preserve">Заполнители пористые </w:t>
            </w:r>
            <w:r w:rsidRPr="00EC4E10">
              <w:rPr>
                <w:rFonts w:ascii="Times New Roman" w:eastAsia="Courier New" w:hAnsi="Times New Roman" w:cs="Courier New"/>
                <w:color w:val="000000"/>
                <w:spacing w:val="2"/>
                <w:sz w:val="28"/>
                <w:szCs w:val="28"/>
              </w:rPr>
              <w:t xml:space="preserve">неорганические для строительных </w:t>
            </w:r>
            <w:r w:rsidRPr="00EC4E10">
              <w:rPr>
                <w:rFonts w:ascii="Times New Roman" w:eastAsia="Courier New" w:hAnsi="Times New Roman" w:cs="Courier New"/>
                <w:color w:val="000000"/>
                <w:spacing w:val="3"/>
                <w:sz w:val="28"/>
                <w:szCs w:val="28"/>
              </w:rPr>
              <w:t xml:space="preserve">работ. Методы испытаний </w:t>
            </w:r>
          </w:p>
        </w:tc>
      </w:tr>
      <w:tr w:rsidR="003D3C54" w:rsidRPr="00EC4E10" w:rsidTr="00302A8D">
        <w:tc>
          <w:tcPr>
            <w:tcW w:w="2376" w:type="dxa"/>
          </w:tcPr>
          <w:p w:rsidR="003D3C54" w:rsidRPr="00EC4E10" w:rsidRDefault="003D3C54" w:rsidP="00D3548C">
            <w:pPr>
              <w:widowControl w:val="0"/>
              <w:spacing w:after="0" w:line="240" w:lineRule="auto"/>
              <w:jc w:val="both"/>
              <w:rPr>
                <w:rFonts w:ascii="Times New Roman" w:eastAsia="Courier New" w:hAnsi="Times New Roman" w:cs="Courier New"/>
                <w:sz w:val="28"/>
                <w:szCs w:val="28"/>
              </w:rPr>
            </w:pPr>
            <w:r w:rsidRPr="00EC4E10">
              <w:rPr>
                <w:rFonts w:ascii="Times New Roman" w:eastAsia="Courier New" w:hAnsi="Times New Roman" w:cs="Courier New"/>
                <w:color w:val="000000"/>
                <w:sz w:val="28"/>
                <w:szCs w:val="28"/>
              </w:rPr>
              <w:t>ГОСТ 30108-94</w:t>
            </w:r>
          </w:p>
        </w:tc>
        <w:tc>
          <w:tcPr>
            <w:tcW w:w="7478" w:type="dxa"/>
          </w:tcPr>
          <w:p w:rsidR="003D3C54" w:rsidRPr="00EC4E10" w:rsidRDefault="003D3C54" w:rsidP="00D3548C">
            <w:pPr>
              <w:widowControl w:val="0"/>
              <w:shd w:val="clear" w:color="auto" w:fill="FFFFFF"/>
              <w:autoSpaceDE w:val="0"/>
              <w:autoSpaceDN w:val="0"/>
              <w:adjustRightInd w:val="0"/>
              <w:spacing w:after="0" w:line="240" w:lineRule="auto"/>
              <w:rPr>
                <w:rFonts w:ascii="Times New Roman" w:eastAsia="Courier New" w:hAnsi="Times New Roman" w:cs="Courier New"/>
                <w:color w:val="000000"/>
                <w:sz w:val="28"/>
                <w:szCs w:val="28"/>
              </w:rPr>
            </w:pPr>
            <w:r w:rsidRPr="00EC4E10">
              <w:rPr>
                <w:rFonts w:ascii="Times New Roman" w:eastAsia="Courier New" w:hAnsi="Times New Roman" w:cs="Courier New"/>
                <w:color w:val="000000"/>
                <w:sz w:val="28"/>
                <w:szCs w:val="28"/>
              </w:rPr>
              <w:t>Материалы и изделия строительные. Определение удельной эффективной активности естественных радио нуклидов</w:t>
            </w:r>
          </w:p>
        </w:tc>
      </w:tr>
    </w:tbl>
    <w:p w:rsidR="0003101A" w:rsidRPr="00CC6FE3" w:rsidRDefault="0003101A" w:rsidP="0003101A">
      <w:pPr>
        <w:spacing w:after="0" w:line="240" w:lineRule="auto"/>
        <w:ind w:firstLine="567"/>
        <w:jc w:val="both"/>
        <w:rPr>
          <w:rFonts w:ascii="Times New Roman" w:hAnsi="Times New Roman"/>
          <w:sz w:val="28"/>
          <w:szCs w:val="28"/>
        </w:rPr>
      </w:pPr>
    </w:p>
    <w:p w:rsidR="0003101A" w:rsidRPr="00193218" w:rsidRDefault="0003101A" w:rsidP="0003101A">
      <w:pPr>
        <w:spacing w:after="0" w:line="240" w:lineRule="auto"/>
        <w:jc w:val="both"/>
        <w:rPr>
          <w:rFonts w:ascii="Times New Roman" w:hAnsi="Times New Roman"/>
          <w:sz w:val="28"/>
          <w:szCs w:val="28"/>
        </w:rPr>
      </w:pPr>
      <w:r>
        <w:rPr>
          <w:rFonts w:ascii="Times New Roman" w:hAnsi="Times New Roman"/>
          <w:sz w:val="28"/>
          <w:szCs w:val="28"/>
        </w:rPr>
        <w:t xml:space="preserve"> </w:t>
      </w:r>
    </w:p>
    <w:p w:rsidR="000A1A3A" w:rsidRDefault="000A1A3A" w:rsidP="0003101A">
      <w:pPr>
        <w:spacing w:after="0" w:line="240" w:lineRule="auto"/>
        <w:ind w:firstLine="567"/>
        <w:rPr>
          <w:rFonts w:ascii="Times New Roman" w:hAnsi="Times New Roman"/>
          <w:caps/>
          <w:sz w:val="28"/>
          <w:szCs w:val="28"/>
          <w:lang w:val="kk-KZ"/>
        </w:rPr>
      </w:pPr>
    </w:p>
    <w:p w:rsidR="000A1A3A" w:rsidRDefault="000A1A3A" w:rsidP="0003101A">
      <w:pPr>
        <w:spacing w:after="0" w:line="240" w:lineRule="auto"/>
        <w:ind w:firstLine="567"/>
        <w:rPr>
          <w:rFonts w:ascii="Times New Roman" w:hAnsi="Times New Roman"/>
          <w:caps/>
          <w:sz w:val="28"/>
          <w:szCs w:val="28"/>
          <w:lang w:val="kk-KZ"/>
        </w:rPr>
      </w:pPr>
    </w:p>
    <w:p w:rsidR="003D3C54" w:rsidRDefault="003D3C54" w:rsidP="0003101A">
      <w:pPr>
        <w:spacing w:after="0" w:line="240" w:lineRule="auto"/>
        <w:ind w:firstLine="567"/>
        <w:rPr>
          <w:rFonts w:ascii="Times New Roman" w:hAnsi="Times New Roman"/>
          <w:caps/>
          <w:sz w:val="28"/>
          <w:szCs w:val="28"/>
          <w:lang w:val="kk-KZ"/>
        </w:rPr>
      </w:pPr>
    </w:p>
    <w:p w:rsidR="00B67F59" w:rsidRDefault="00B67F59">
      <w:pPr>
        <w:rPr>
          <w:rFonts w:ascii="Times New Roman" w:hAnsi="Times New Roman"/>
          <w:caps/>
          <w:sz w:val="28"/>
          <w:szCs w:val="28"/>
          <w:lang w:val="kk-KZ"/>
        </w:rPr>
      </w:pPr>
      <w:r>
        <w:rPr>
          <w:rFonts w:ascii="Times New Roman" w:hAnsi="Times New Roman"/>
          <w:caps/>
          <w:sz w:val="28"/>
          <w:szCs w:val="28"/>
          <w:lang w:val="kk-KZ"/>
        </w:rPr>
        <w:br w:type="page"/>
      </w:r>
    </w:p>
    <w:p w:rsidR="003D3C54" w:rsidRDefault="003D3C54" w:rsidP="0003101A">
      <w:pPr>
        <w:spacing w:after="0" w:line="240" w:lineRule="auto"/>
        <w:ind w:firstLine="567"/>
        <w:rPr>
          <w:rFonts w:ascii="Times New Roman" w:hAnsi="Times New Roman"/>
          <w:caps/>
          <w:sz w:val="28"/>
          <w:szCs w:val="28"/>
          <w:lang w:val="kk-KZ"/>
        </w:rPr>
      </w:pPr>
    </w:p>
    <w:p w:rsidR="00B67F59" w:rsidRDefault="00B67F59" w:rsidP="0003101A">
      <w:pPr>
        <w:spacing w:after="0" w:line="240" w:lineRule="auto"/>
        <w:ind w:firstLine="567"/>
        <w:rPr>
          <w:rFonts w:ascii="Times New Roman" w:hAnsi="Times New Roman"/>
          <w:caps/>
          <w:sz w:val="28"/>
          <w:szCs w:val="28"/>
          <w:lang w:val="kk-KZ"/>
        </w:rPr>
      </w:pPr>
    </w:p>
    <w:p w:rsidR="00B67F59" w:rsidRDefault="00B67F59" w:rsidP="0003101A">
      <w:pPr>
        <w:spacing w:after="0" w:line="240" w:lineRule="auto"/>
        <w:ind w:firstLine="567"/>
        <w:rPr>
          <w:rFonts w:ascii="Times New Roman" w:hAnsi="Times New Roman"/>
          <w:caps/>
          <w:sz w:val="28"/>
          <w:szCs w:val="28"/>
          <w:lang w:val="kk-KZ"/>
        </w:rPr>
      </w:pPr>
    </w:p>
    <w:p w:rsidR="00B67F59" w:rsidRPr="00A41829" w:rsidRDefault="00B67F59" w:rsidP="0003101A">
      <w:pPr>
        <w:spacing w:after="0" w:line="240" w:lineRule="auto"/>
        <w:ind w:firstLine="567"/>
        <w:rPr>
          <w:rFonts w:ascii="Times New Roman" w:hAnsi="Times New Roman"/>
          <w:caps/>
          <w:sz w:val="28"/>
          <w:szCs w:val="28"/>
          <w:lang w:val="kk-KZ"/>
        </w:rPr>
      </w:pPr>
    </w:p>
    <w:p w:rsidR="0003101A" w:rsidRPr="009F7361" w:rsidRDefault="0003101A" w:rsidP="0003101A">
      <w:pPr>
        <w:spacing w:after="0" w:line="240" w:lineRule="auto"/>
        <w:jc w:val="center"/>
        <w:rPr>
          <w:rFonts w:ascii="Times New Roman" w:hAnsi="Times New Roman"/>
          <w:sz w:val="36"/>
          <w:szCs w:val="36"/>
        </w:rPr>
      </w:pPr>
      <w:r w:rsidRPr="009F7361">
        <w:rPr>
          <w:rFonts w:ascii="Times New Roman" w:hAnsi="Times New Roman"/>
          <w:sz w:val="36"/>
          <w:szCs w:val="36"/>
        </w:rPr>
        <w:t xml:space="preserve">Бахитжан Таймасов,  </w:t>
      </w:r>
    </w:p>
    <w:p w:rsidR="0003101A" w:rsidRPr="009F7361" w:rsidRDefault="0003101A" w:rsidP="0003101A">
      <w:pPr>
        <w:spacing w:after="0" w:line="240" w:lineRule="auto"/>
        <w:jc w:val="center"/>
        <w:rPr>
          <w:rFonts w:ascii="Times New Roman" w:hAnsi="Times New Roman"/>
          <w:sz w:val="36"/>
          <w:szCs w:val="36"/>
        </w:rPr>
      </w:pPr>
      <w:r w:rsidRPr="009F7361">
        <w:rPr>
          <w:rFonts w:ascii="Times New Roman" w:hAnsi="Times New Roman"/>
          <w:sz w:val="36"/>
          <w:szCs w:val="36"/>
        </w:rPr>
        <w:t xml:space="preserve">Татьяна Михайловна Худякова </w:t>
      </w:r>
    </w:p>
    <w:p w:rsidR="0003101A" w:rsidRDefault="0003101A" w:rsidP="0003101A">
      <w:pPr>
        <w:spacing w:after="0" w:line="240" w:lineRule="auto"/>
        <w:rPr>
          <w:rFonts w:ascii="Times New Roman" w:hAnsi="Times New Roman"/>
          <w:sz w:val="28"/>
          <w:szCs w:val="28"/>
        </w:rPr>
      </w:pPr>
    </w:p>
    <w:p w:rsidR="0003101A" w:rsidRDefault="0003101A" w:rsidP="0003101A">
      <w:pPr>
        <w:spacing w:after="0" w:line="240" w:lineRule="auto"/>
        <w:rPr>
          <w:rFonts w:ascii="Times New Roman" w:hAnsi="Times New Roman"/>
          <w:sz w:val="28"/>
          <w:szCs w:val="28"/>
        </w:rPr>
      </w:pPr>
    </w:p>
    <w:p w:rsidR="0003101A" w:rsidRPr="009F7361" w:rsidRDefault="0003101A" w:rsidP="0003101A">
      <w:pPr>
        <w:spacing w:after="0" w:line="240" w:lineRule="auto"/>
        <w:rPr>
          <w:rFonts w:ascii="Times New Roman" w:hAnsi="Times New Roman"/>
          <w:sz w:val="28"/>
          <w:szCs w:val="28"/>
        </w:rPr>
      </w:pPr>
    </w:p>
    <w:p w:rsidR="0003101A" w:rsidRPr="009F7361" w:rsidRDefault="0003101A" w:rsidP="0003101A">
      <w:pPr>
        <w:pStyle w:val="af2"/>
        <w:suppressAutoHyphens/>
        <w:rPr>
          <w:bCs/>
          <w:sz w:val="44"/>
          <w:szCs w:val="44"/>
        </w:rPr>
      </w:pPr>
      <w:r w:rsidRPr="009F7361">
        <w:rPr>
          <w:bCs/>
          <w:sz w:val="44"/>
          <w:szCs w:val="44"/>
        </w:rPr>
        <w:t>Оптимизация</w:t>
      </w:r>
    </w:p>
    <w:p w:rsidR="0003101A" w:rsidRPr="009F7361" w:rsidRDefault="0003101A" w:rsidP="0003101A">
      <w:pPr>
        <w:jc w:val="center"/>
        <w:rPr>
          <w:rFonts w:ascii="Times New Roman" w:hAnsi="Times New Roman"/>
          <w:i/>
          <w:sz w:val="44"/>
          <w:szCs w:val="44"/>
          <w:lang w:eastAsia="ko-KR"/>
        </w:rPr>
      </w:pPr>
      <w:r w:rsidRPr="009F7361">
        <w:rPr>
          <w:rFonts w:ascii="Times New Roman" w:hAnsi="Times New Roman"/>
          <w:bCs/>
          <w:sz w:val="44"/>
          <w:szCs w:val="44"/>
        </w:rPr>
        <w:t>технологических процессов</w:t>
      </w:r>
      <w:r w:rsidRPr="009F7361">
        <w:rPr>
          <w:rFonts w:ascii="Times New Roman" w:hAnsi="Times New Roman"/>
          <w:sz w:val="40"/>
          <w:szCs w:val="40"/>
        </w:rPr>
        <w:t xml:space="preserve"> производства цемента</w:t>
      </w:r>
    </w:p>
    <w:p w:rsidR="0003101A" w:rsidRPr="009F7361" w:rsidRDefault="0003101A" w:rsidP="0003101A">
      <w:pPr>
        <w:spacing w:after="0" w:line="240" w:lineRule="auto"/>
        <w:jc w:val="center"/>
        <w:rPr>
          <w:rFonts w:ascii="Times New Roman" w:hAnsi="Times New Roman"/>
          <w:sz w:val="28"/>
          <w:szCs w:val="28"/>
        </w:rPr>
      </w:pPr>
    </w:p>
    <w:p w:rsidR="0003101A" w:rsidRPr="009F7361" w:rsidRDefault="0003101A" w:rsidP="0003101A">
      <w:pPr>
        <w:spacing w:after="0" w:line="240" w:lineRule="auto"/>
        <w:jc w:val="center"/>
        <w:rPr>
          <w:rFonts w:ascii="Times New Roman" w:hAnsi="Times New Roman"/>
          <w:bCs/>
          <w:sz w:val="44"/>
          <w:szCs w:val="44"/>
        </w:rPr>
      </w:pPr>
      <w:r w:rsidRPr="009F7361">
        <w:rPr>
          <w:rFonts w:ascii="Times New Roman" w:hAnsi="Times New Roman"/>
          <w:sz w:val="40"/>
          <w:szCs w:val="40"/>
        </w:rPr>
        <w:t>Л</w:t>
      </w:r>
      <w:r w:rsidRPr="009F7361">
        <w:rPr>
          <w:rFonts w:ascii="Times New Roman" w:hAnsi="Times New Roman"/>
          <w:sz w:val="40"/>
          <w:szCs w:val="40"/>
          <w:lang w:eastAsia="ko-KR"/>
        </w:rPr>
        <w:t xml:space="preserve">абораторный практикум </w:t>
      </w:r>
    </w:p>
    <w:p w:rsidR="0003101A" w:rsidRPr="009F7361" w:rsidRDefault="0003101A" w:rsidP="0003101A">
      <w:pPr>
        <w:spacing w:after="0" w:line="240" w:lineRule="auto"/>
        <w:jc w:val="center"/>
        <w:rPr>
          <w:rFonts w:ascii="Times New Roman" w:hAnsi="Times New Roman"/>
          <w:i/>
          <w:sz w:val="28"/>
          <w:szCs w:val="28"/>
          <w:lang w:eastAsia="ko-KR"/>
        </w:rPr>
      </w:pPr>
    </w:p>
    <w:p w:rsidR="0003101A" w:rsidRPr="009F7361" w:rsidRDefault="0003101A" w:rsidP="0003101A">
      <w:pPr>
        <w:spacing w:after="0" w:line="240" w:lineRule="auto"/>
        <w:jc w:val="center"/>
        <w:rPr>
          <w:rFonts w:ascii="Times New Roman" w:hAnsi="Times New Roman"/>
          <w:sz w:val="32"/>
          <w:szCs w:val="32"/>
          <w:lang w:eastAsia="ko-KR"/>
        </w:rPr>
      </w:pPr>
      <w:r w:rsidRPr="009F7361">
        <w:rPr>
          <w:rFonts w:ascii="Times New Roman" w:hAnsi="Times New Roman"/>
          <w:sz w:val="32"/>
          <w:szCs w:val="32"/>
          <w:lang w:eastAsia="ko-KR"/>
        </w:rPr>
        <w:t>для магистрантов специальности</w:t>
      </w:r>
    </w:p>
    <w:p w:rsidR="0003101A" w:rsidRPr="009F7361" w:rsidRDefault="0003101A" w:rsidP="0003101A">
      <w:pPr>
        <w:spacing w:after="0" w:line="240" w:lineRule="auto"/>
        <w:jc w:val="center"/>
        <w:rPr>
          <w:rFonts w:ascii="Times New Roman" w:hAnsi="Times New Roman"/>
          <w:sz w:val="32"/>
          <w:szCs w:val="32"/>
        </w:rPr>
      </w:pPr>
      <w:r w:rsidRPr="009F7361">
        <w:rPr>
          <w:rFonts w:ascii="Times New Roman" w:hAnsi="Times New Roman"/>
          <w:sz w:val="32"/>
          <w:szCs w:val="32"/>
          <w:lang w:eastAsia="ko-KR"/>
        </w:rPr>
        <w:t xml:space="preserve">6М075300 – </w:t>
      </w:r>
      <w:r w:rsidRPr="009F7361">
        <w:rPr>
          <w:rFonts w:ascii="Times New Roman" w:hAnsi="Times New Roman"/>
          <w:sz w:val="32"/>
          <w:szCs w:val="32"/>
        </w:rPr>
        <w:t xml:space="preserve">Химическая технология тугоплавких </w:t>
      </w:r>
    </w:p>
    <w:p w:rsidR="0003101A" w:rsidRPr="009F7361" w:rsidRDefault="0003101A" w:rsidP="0003101A">
      <w:pPr>
        <w:spacing w:after="0" w:line="240" w:lineRule="auto"/>
        <w:jc w:val="center"/>
        <w:rPr>
          <w:rFonts w:ascii="Times New Roman" w:hAnsi="Times New Roman"/>
          <w:sz w:val="32"/>
          <w:szCs w:val="32"/>
          <w:lang w:eastAsia="ko-KR"/>
        </w:rPr>
      </w:pPr>
      <w:r w:rsidRPr="009F7361">
        <w:rPr>
          <w:rFonts w:ascii="Times New Roman" w:hAnsi="Times New Roman"/>
          <w:sz w:val="32"/>
          <w:szCs w:val="32"/>
        </w:rPr>
        <w:t>неметаллических и силикатных материалов</w:t>
      </w:r>
    </w:p>
    <w:p w:rsidR="0003101A" w:rsidRPr="009F7361" w:rsidRDefault="0003101A" w:rsidP="0003101A">
      <w:pPr>
        <w:spacing w:after="0" w:line="240" w:lineRule="auto"/>
        <w:jc w:val="center"/>
        <w:rPr>
          <w:rFonts w:ascii="Times New Roman" w:hAnsi="Times New Roman"/>
          <w:i/>
          <w:sz w:val="28"/>
          <w:szCs w:val="28"/>
          <w:lang w:eastAsia="ko-KR"/>
        </w:rPr>
      </w:pPr>
    </w:p>
    <w:p w:rsidR="0003101A" w:rsidRPr="009F7361" w:rsidRDefault="0003101A" w:rsidP="0003101A">
      <w:pPr>
        <w:spacing w:after="0" w:line="240" w:lineRule="auto"/>
        <w:jc w:val="center"/>
        <w:rPr>
          <w:rFonts w:ascii="Times New Roman" w:hAnsi="Times New Roman"/>
          <w:i/>
          <w:sz w:val="28"/>
          <w:szCs w:val="28"/>
          <w:lang w:eastAsia="ko-KR"/>
        </w:rPr>
      </w:pPr>
    </w:p>
    <w:p w:rsidR="0003101A" w:rsidRPr="009F7361"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rPr>
          <w:rFonts w:ascii="Times New Roman" w:hAnsi="Times New Roman"/>
          <w:i/>
          <w:sz w:val="28"/>
          <w:szCs w:val="28"/>
          <w:lang w:eastAsia="ko-KR"/>
        </w:rPr>
      </w:pP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5361DE" w:rsidRDefault="005361DE" w:rsidP="0003101A">
      <w:pPr>
        <w:spacing w:after="0" w:line="240" w:lineRule="auto"/>
        <w:jc w:val="center"/>
        <w:rPr>
          <w:rFonts w:ascii="Times New Roman" w:hAnsi="Times New Roman"/>
          <w:sz w:val="28"/>
          <w:szCs w:val="28"/>
          <w:lang w:eastAsia="ko-KR"/>
        </w:rPr>
      </w:pPr>
      <w:r w:rsidRPr="005361DE">
        <w:rPr>
          <w:rFonts w:ascii="Times New Roman" w:hAnsi="Times New Roman"/>
          <w:sz w:val="28"/>
          <w:szCs w:val="28"/>
          <w:lang w:eastAsia="ko-KR"/>
        </w:rPr>
        <w:t>Редактор   Айтуреев М.Ж.</w:t>
      </w:r>
    </w:p>
    <w:p w:rsidR="00302A8D" w:rsidRDefault="00302A8D" w:rsidP="0003101A">
      <w:pPr>
        <w:spacing w:after="0" w:line="240" w:lineRule="auto"/>
        <w:jc w:val="center"/>
        <w:rPr>
          <w:rFonts w:ascii="Times New Roman" w:hAnsi="Times New Roman"/>
          <w:i/>
          <w:sz w:val="28"/>
          <w:szCs w:val="28"/>
          <w:lang w:eastAsia="ko-KR"/>
        </w:rPr>
      </w:pPr>
    </w:p>
    <w:p w:rsidR="00302A8D" w:rsidRDefault="00302A8D" w:rsidP="0003101A">
      <w:pPr>
        <w:spacing w:after="0" w:line="240" w:lineRule="auto"/>
        <w:jc w:val="center"/>
        <w:rPr>
          <w:rFonts w:ascii="Times New Roman" w:hAnsi="Times New Roman"/>
          <w:i/>
          <w:sz w:val="28"/>
          <w:szCs w:val="28"/>
          <w:lang w:eastAsia="ko-KR"/>
        </w:rPr>
      </w:pPr>
    </w:p>
    <w:p w:rsidR="00302A8D" w:rsidRPr="00A41829" w:rsidRDefault="00302A8D"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pStyle w:val="af2"/>
      </w:pPr>
      <w:r w:rsidRPr="00A41829">
        <w:t xml:space="preserve">Подписано в печать  </w:t>
      </w:r>
      <w:r w:rsidR="003D3C54">
        <w:t>2</w:t>
      </w:r>
      <w:r>
        <w:t>9.02</w:t>
      </w:r>
      <w:r w:rsidRPr="00A41829">
        <w:t>.20</w:t>
      </w:r>
      <w:r>
        <w:t>19</w:t>
      </w:r>
      <w:r w:rsidRPr="00A41829">
        <w:t>г.</w:t>
      </w:r>
    </w:p>
    <w:p w:rsidR="0003101A" w:rsidRPr="00A41829" w:rsidRDefault="0003101A" w:rsidP="0003101A">
      <w:pPr>
        <w:pStyle w:val="af2"/>
      </w:pPr>
      <w:r w:rsidRPr="00A41829">
        <w:t>Формат бумаги  1/16.</w:t>
      </w:r>
    </w:p>
    <w:p w:rsidR="0003101A" w:rsidRPr="00A41829" w:rsidRDefault="0003101A" w:rsidP="0003101A">
      <w:pPr>
        <w:pStyle w:val="af2"/>
      </w:pPr>
      <w:r w:rsidRPr="00A41829">
        <w:t>Бумага типограф</w:t>
      </w:r>
      <w:r>
        <w:t>ская. Печать офсетная. Объем 6,0</w:t>
      </w:r>
      <w:r w:rsidRPr="00A41829">
        <w:t xml:space="preserve"> п.л.</w:t>
      </w:r>
    </w:p>
    <w:p w:rsidR="0003101A" w:rsidRPr="00A41829" w:rsidRDefault="0003101A" w:rsidP="0003101A">
      <w:pPr>
        <w:pStyle w:val="af2"/>
      </w:pPr>
      <w:r w:rsidRPr="00A41829">
        <w:t>Тираж 50 экз.  Заказ № 292.</w:t>
      </w:r>
    </w:p>
    <w:p w:rsidR="0003101A" w:rsidRPr="00A41829" w:rsidRDefault="0003101A" w:rsidP="0003101A">
      <w:pPr>
        <w:spacing w:after="0" w:line="240" w:lineRule="auto"/>
        <w:jc w:val="center"/>
        <w:rPr>
          <w:rFonts w:ascii="Times New Roman" w:hAnsi="Times New Roman"/>
          <w:i/>
          <w:sz w:val="28"/>
          <w:szCs w:val="28"/>
          <w:lang w:eastAsia="ko-KR"/>
        </w:rPr>
      </w:pPr>
    </w:p>
    <w:p w:rsidR="0003101A" w:rsidRPr="00A41829" w:rsidRDefault="0003101A" w:rsidP="0003101A">
      <w:pPr>
        <w:spacing w:after="0" w:line="240" w:lineRule="auto"/>
        <w:rPr>
          <w:rFonts w:ascii="Times New Roman" w:hAnsi="Times New Roman"/>
          <w:i/>
          <w:sz w:val="28"/>
          <w:szCs w:val="28"/>
        </w:rPr>
      </w:pP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  Издание Южно-Казахстанского  государственного университета</w:t>
      </w: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им. М.Ауэзова</w:t>
      </w:r>
    </w:p>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spacing w:after="0" w:line="240" w:lineRule="auto"/>
        <w:jc w:val="both"/>
        <w:rPr>
          <w:rFonts w:ascii="Times New Roman" w:hAnsi="Times New Roman"/>
          <w:sz w:val="28"/>
          <w:szCs w:val="28"/>
        </w:rPr>
      </w:pPr>
      <w:r w:rsidRPr="00A41829">
        <w:rPr>
          <w:rFonts w:ascii="Times New Roman" w:hAnsi="Times New Roman"/>
          <w:sz w:val="28"/>
          <w:szCs w:val="28"/>
        </w:rPr>
        <w:t>Издательский центр ЮКГУ им. М.Ауэзова, г. Шымкент, пр. Тауке хана, 5</w:t>
      </w:r>
    </w:p>
    <w:p w:rsidR="00B67F59" w:rsidRDefault="0007476B">
      <w:pPr>
        <w:rPr>
          <w:rFonts w:ascii="Times New Roman" w:hAnsi="Times New Roman"/>
          <w:sz w:val="28"/>
          <w:szCs w:val="28"/>
        </w:rPr>
      </w:pPr>
      <w:r>
        <w:rPr>
          <w:rFonts w:ascii="Times New Roman" w:hAnsi="Times New Roman"/>
          <w:noProof/>
          <w:sz w:val="28"/>
          <w:szCs w:val="28"/>
        </w:rPr>
        <w:pict>
          <v:rect id="_x0000_s1132" style="position:absolute;margin-left:216.25pt;margin-top:22.2pt;width:56.95pt;height:32.2pt;z-index:251673600" strokecolor="white [3212]"/>
        </w:pict>
      </w:r>
      <w:r w:rsidR="00B67F59">
        <w:rPr>
          <w:rFonts w:ascii="Times New Roman" w:hAnsi="Times New Roman"/>
          <w:sz w:val="28"/>
          <w:szCs w:val="28"/>
        </w:rPr>
        <w:br w:type="page"/>
      </w:r>
    </w:p>
    <w:p w:rsidR="0003101A" w:rsidRPr="00A41829" w:rsidRDefault="0003101A" w:rsidP="0003101A">
      <w:pPr>
        <w:spacing w:after="0" w:line="240" w:lineRule="auto"/>
        <w:jc w:val="both"/>
        <w:rPr>
          <w:rFonts w:ascii="Times New Roman" w:hAnsi="Times New Roman"/>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03101A" w:rsidRPr="00A41829" w:rsidRDefault="0003101A" w:rsidP="0003101A">
      <w:pPr>
        <w:spacing w:after="0" w:line="240" w:lineRule="auto"/>
        <w:ind w:firstLine="567"/>
        <w:rPr>
          <w:rFonts w:ascii="Times New Roman" w:hAnsi="Times New Roman"/>
          <w:caps/>
          <w:sz w:val="28"/>
          <w:szCs w:val="28"/>
        </w:rPr>
      </w:pPr>
    </w:p>
    <w:p w:rsidR="00AA6D12" w:rsidRPr="0003101A" w:rsidRDefault="0007476B" w:rsidP="0003101A">
      <w:pPr>
        <w:spacing w:after="0" w:line="240" w:lineRule="auto"/>
        <w:jc w:val="both"/>
        <w:rPr>
          <w:rFonts w:ascii="Times New Roman" w:hAnsi="Times New Roman" w:cs="Times New Roman"/>
        </w:rPr>
      </w:pPr>
      <w:r>
        <w:rPr>
          <w:rFonts w:ascii="Times New Roman" w:hAnsi="Times New Roman" w:cs="Times New Roman"/>
          <w:noProof/>
        </w:rPr>
        <w:pict>
          <v:rect id="_x0000_s1133" style="position:absolute;left:0;text-align:left;margin-left:214.95pt;margin-top:488.4pt;width:81.1pt;height:48.5pt;z-index:251674624" strokecolor="white [3212]"/>
        </w:pict>
      </w:r>
      <w:r>
        <w:rPr>
          <w:rFonts w:ascii="Times New Roman" w:hAnsi="Times New Roman" w:cs="Times New Roman"/>
          <w:noProof/>
        </w:rPr>
        <w:pict>
          <v:rect id="_x0000_s1131" style="position:absolute;left:0;text-align:left;margin-left:225.35pt;margin-top:200.8pt;width:69.35pt;height:64.35pt;z-index:251672576" strokecolor="white [3212]"/>
        </w:pict>
      </w:r>
      <w:r>
        <w:rPr>
          <w:rFonts w:ascii="Times New Roman" w:hAnsi="Times New Roman" w:cs="Times New Roman"/>
          <w:noProof/>
        </w:rPr>
        <w:pict>
          <v:rect id="_x0000_s1083" style="position:absolute;left:0;text-align:left;margin-left:214.95pt;margin-top:66.55pt;width:56.35pt;height:41pt;z-index:251671552" strokecolor="white [3212]"/>
        </w:pict>
      </w:r>
    </w:p>
    <w:sectPr w:rsidR="00AA6D12" w:rsidRPr="0003101A" w:rsidSect="003B20A9">
      <w:footerReference w:type="default" r:id="rId109"/>
      <w:type w:val="nextColumn"/>
      <w:pgSz w:w="11907" w:h="16840"/>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15DF" w:rsidRDefault="000915DF" w:rsidP="0003101A">
      <w:pPr>
        <w:spacing w:after="0" w:line="240" w:lineRule="auto"/>
      </w:pPr>
      <w:r>
        <w:separator/>
      </w:r>
    </w:p>
  </w:endnote>
  <w:endnote w:type="continuationSeparator" w:id="1">
    <w:p w:rsidR="000915DF" w:rsidRDefault="000915DF" w:rsidP="0003101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tarSymbol">
    <w:altName w:val="Arial Unicode MS"/>
    <w:panose1 w:val="00000000000000000000"/>
    <w:charset w:val="02"/>
    <w:family w:val="auto"/>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B11" w:rsidRDefault="0007476B">
    <w:pPr>
      <w:pStyle w:val="a5"/>
      <w:jc w:val="center"/>
    </w:pPr>
    <w:fldSimple w:instr=" PAGE   \* MERGEFORMAT ">
      <w:r w:rsidR="008B6675">
        <w:rPr>
          <w:noProof/>
        </w:rPr>
        <w:t>6</w:t>
      </w:r>
    </w:fldSimple>
  </w:p>
  <w:p w:rsidR="00015B11" w:rsidRDefault="00015B11">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4548189"/>
      <w:docPartObj>
        <w:docPartGallery w:val="Page Numbers (Bottom of Page)"/>
        <w:docPartUnique/>
      </w:docPartObj>
    </w:sdtPr>
    <w:sdtContent>
      <w:p w:rsidR="00015B11" w:rsidRDefault="0007476B" w:rsidP="0003101A">
        <w:pPr>
          <w:pStyle w:val="a5"/>
          <w:jc w:val="center"/>
        </w:pPr>
        <w:fldSimple w:instr=" PAGE   \* MERGEFORMAT ">
          <w:r w:rsidR="008B6675">
            <w:rPr>
              <w:noProof/>
            </w:rPr>
            <w:t>100</w:t>
          </w:r>
        </w:fldSimple>
      </w:p>
    </w:sdtContent>
  </w:sdt>
  <w:p w:rsidR="00015B11" w:rsidRDefault="00015B11">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15DF" w:rsidRDefault="000915DF" w:rsidP="0003101A">
      <w:pPr>
        <w:spacing w:after="0" w:line="240" w:lineRule="auto"/>
      </w:pPr>
      <w:r>
        <w:separator/>
      </w:r>
    </w:p>
  </w:footnote>
  <w:footnote w:type="continuationSeparator" w:id="1">
    <w:p w:rsidR="000915DF" w:rsidRDefault="000915DF" w:rsidP="0003101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0B3A19"/>
    <w:multiLevelType w:val="hybridMultilevel"/>
    <w:tmpl w:val="D08C231A"/>
    <w:lvl w:ilvl="0" w:tplc="78B076F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nsid w:val="36EE0402"/>
    <w:multiLevelType w:val="hybridMultilevel"/>
    <w:tmpl w:val="5F189D12"/>
    <w:lvl w:ilvl="0" w:tplc="24D2D96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86F3C76"/>
    <w:multiLevelType w:val="hybridMultilevel"/>
    <w:tmpl w:val="FF68C60E"/>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C3F7327"/>
    <w:multiLevelType w:val="hybridMultilevel"/>
    <w:tmpl w:val="A934A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DEF46B5"/>
    <w:multiLevelType w:val="hybridMultilevel"/>
    <w:tmpl w:val="03949B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1D46D5C"/>
    <w:multiLevelType w:val="hybridMultilevel"/>
    <w:tmpl w:val="A934A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AB063C1"/>
    <w:multiLevelType w:val="hybridMultilevel"/>
    <w:tmpl w:val="A934A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1D14854"/>
    <w:multiLevelType w:val="hybridMultilevel"/>
    <w:tmpl w:val="A934A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5571583"/>
    <w:multiLevelType w:val="singleLevel"/>
    <w:tmpl w:val="CE181B9E"/>
    <w:lvl w:ilvl="0">
      <w:start w:val="1"/>
      <w:numFmt w:val="bullet"/>
      <w:lvlText w:val=""/>
      <w:lvlJc w:val="left"/>
      <w:pPr>
        <w:tabs>
          <w:tab w:val="num" w:pos="644"/>
        </w:tabs>
        <w:ind w:left="567" w:hanging="283"/>
      </w:pPr>
      <w:rPr>
        <w:rFonts w:ascii="Symbol" w:hAnsi="Symbol" w:hint="default"/>
      </w:rPr>
    </w:lvl>
  </w:abstractNum>
  <w:abstractNum w:abstractNumId="9">
    <w:nsid w:val="6A435A71"/>
    <w:multiLevelType w:val="hybridMultilevel"/>
    <w:tmpl w:val="03949B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FB425B3"/>
    <w:multiLevelType w:val="hybridMultilevel"/>
    <w:tmpl w:val="1DDAA674"/>
    <w:lvl w:ilvl="0" w:tplc="FFFFFFFF">
      <w:start w:val="1"/>
      <w:numFmt w:val="decimal"/>
      <w:lvlText w:val="%1."/>
      <w:lvlJc w:val="left"/>
      <w:pPr>
        <w:tabs>
          <w:tab w:val="num" w:pos="900"/>
        </w:tabs>
        <w:ind w:left="900" w:hanging="36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11">
    <w:nsid w:val="714405E9"/>
    <w:multiLevelType w:val="hybridMultilevel"/>
    <w:tmpl w:val="A934A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9ED3A0B"/>
    <w:multiLevelType w:val="singleLevel"/>
    <w:tmpl w:val="D4D489B4"/>
    <w:lvl w:ilvl="0">
      <w:start w:val="1"/>
      <w:numFmt w:val="decimal"/>
      <w:lvlText w:val="%1."/>
      <w:lvlJc w:val="left"/>
      <w:pPr>
        <w:tabs>
          <w:tab w:val="num" w:pos="1069"/>
        </w:tabs>
        <w:ind w:left="1069" w:hanging="360"/>
      </w:pPr>
      <w:rPr>
        <w:rFonts w:hint="default"/>
      </w:rPr>
    </w:lvl>
  </w:abstractNum>
  <w:abstractNum w:abstractNumId="13">
    <w:nsid w:val="7BDC0B4B"/>
    <w:multiLevelType w:val="hybridMultilevel"/>
    <w:tmpl w:val="7AEC1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8"/>
  </w:num>
  <w:num w:numId="3">
    <w:abstractNumId w:val="10"/>
  </w:num>
  <w:num w:numId="4">
    <w:abstractNumId w:val="4"/>
  </w:num>
  <w:num w:numId="5">
    <w:abstractNumId w:val="9"/>
  </w:num>
  <w:num w:numId="6">
    <w:abstractNumId w:val="2"/>
  </w:num>
  <w:num w:numId="7">
    <w:abstractNumId w:val="0"/>
  </w:num>
  <w:num w:numId="8">
    <w:abstractNumId w:val="1"/>
  </w:num>
  <w:num w:numId="9">
    <w:abstractNumId w:val="7"/>
  </w:num>
  <w:num w:numId="10">
    <w:abstractNumId w:val="11"/>
  </w:num>
  <w:num w:numId="11">
    <w:abstractNumId w:val="5"/>
  </w:num>
  <w:num w:numId="12">
    <w:abstractNumId w:val="3"/>
  </w:num>
  <w:num w:numId="13">
    <w:abstractNumId w:val="6"/>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useFELayout/>
  </w:compat>
  <w:rsids>
    <w:rsidRoot w:val="0003101A"/>
    <w:rsid w:val="00000F71"/>
    <w:rsid w:val="00015B11"/>
    <w:rsid w:val="0003101A"/>
    <w:rsid w:val="0007476B"/>
    <w:rsid w:val="00084A1D"/>
    <w:rsid w:val="000915DF"/>
    <w:rsid w:val="000A1A3A"/>
    <w:rsid w:val="000C74FD"/>
    <w:rsid w:val="000D55CB"/>
    <w:rsid w:val="000F72D0"/>
    <w:rsid w:val="00125A46"/>
    <w:rsid w:val="001B4A82"/>
    <w:rsid w:val="001F6DAC"/>
    <w:rsid w:val="00241F77"/>
    <w:rsid w:val="00251433"/>
    <w:rsid w:val="00252E11"/>
    <w:rsid w:val="00274F5C"/>
    <w:rsid w:val="00302A8D"/>
    <w:rsid w:val="00316F61"/>
    <w:rsid w:val="00366DC3"/>
    <w:rsid w:val="003B20A9"/>
    <w:rsid w:val="003C7F17"/>
    <w:rsid w:val="003D3C54"/>
    <w:rsid w:val="004206D4"/>
    <w:rsid w:val="0048379B"/>
    <w:rsid w:val="004D18F0"/>
    <w:rsid w:val="005361DE"/>
    <w:rsid w:val="00550A2A"/>
    <w:rsid w:val="005718EB"/>
    <w:rsid w:val="0057328D"/>
    <w:rsid w:val="00575669"/>
    <w:rsid w:val="005A0B0E"/>
    <w:rsid w:val="005E328E"/>
    <w:rsid w:val="005E75FC"/>
    <w:rsid w:val="00613E06"/>
    <w:rsid w:val="0068141E"/>
    <w:rsid w:val="00757891"/>
    <w:rsid w:val="007663DD"/>
    <w:rsid w:val="00810A0A"/>
    <w:rsid w:val="008236B4"/>
    <w:rsid w:val="008722A8"/>
    <w:rsid w:val="008B6675"/>
    <w:rsid w:val="00914E62"/>
    <w:rsid w:val="009350D8"/>
    <w:rsid w:val="00971330"/>
    <w:rsid w:val="009B181C"/>
    <w:rsid w:val="00A51681"/>
    <w:rsid w:val="00A8470D"/>
    <w:rsid w:val="00AA4217"/>
    <w:rsid w:val="00AA6D12"/>
    <w:rsid w:val="00B43056"/>
    <w:rsid w:val="00B5428E"/>
    <w:rsid w:val="00B65A51"/>
    <w:rsid w:val="00B67F59"/>
    <w:rsid w:val="00B91311"/>
    <w:rsid w:val="00BB3EF9"/>
    <w:rsid w:val="00BD5FDA"/>
    <w:rsid w:val="00BF5A12"/>
    <w:rsid w:val="00C1505E"/>
    <w:rsid w:val="00C1704E"/>
    <w:rsid w:val="00C3426A"/>
    <w:rsid w:val="00C8287D"/>
    <w:rsid w:val="00CC6124"/>
    <w:rsid w:val="00D3548C"/>
    <w:rsid w:val="00DB2A13"/>
    <w:rsid w:val="00DD11AE"/>
    <w:rsid w:val="00E3542B"/>
    <w:rsid w:val="00E60DD5"/>
    <w:rsid w:val="00ED6E45"/>
    <w:rsid w:val="00FD73A2"/>
    <w:rsid w:val="00FF1AF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81">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287D"/>
  </w:style>
  <w:style w:type="paragraph" w:styleId="1">
    <w:name w:val="heading 1"/>
    <w:basedOn w:val="a"/>
    <w:next w:val="a"/>
    <w:link w:val="10"/>
    <w:uiPriority w:val="9"/>
    <w:qFormat/>
    <w:rsid w:val="0003101A"/>
    <w:pPr>
      <w:keepNext/>
      <w:widowControl w:val="0"/>
      <w:spacing w:after="0" w:line="240" w:lineRule="auto"/>
      <w:ind w:firstLine="900"/>
      <w:jc w:val="center"/>
      <w:outlineLvl w:val="0"/>
    </w:pPr>
    <w:rPr>
      <w:rFonts w:ascii="Times New Roman" w:eastAsia="Times New Roman" w:hAnsi="Times New Roman" w:cs="Times New Roman"/>
      <w:b/>
      <w:sz w:val="28"/>
      <w:szCs w:val="20"/>
    </w:rPr>
  </w:style>
  <w:style w:type="paragraph" w:styleId="2">
    <w:name w:val="heading 2"/>
    <w:basedOn w:val="a"/>
    <w:next w:val="a"/>
    <w:link w:val="20"/>
    <w:unhideWhenUsed/>
    <w:qFormat/>
    <w:rsid w:val="0003101A"/>
    <w:pPr>
      <w:keepNext/>
      <w:spacing w:before="240" w:after="60"/>
      <w:outlineLvl w:val="1"/>
    </w:pPr>
    <w:rPr>
      <w:rFonts w:ascii="Cambria" w:eastAsia="Times New Roman" w:hAnsi="Cambria" w:cs="Times New Roman"/>
      <w:b/>
      <w:bCs/>
      <w:i/>
      <w:iCs/>
      <w:sz w:val="28"/>
      <w:szCs w:val="28"/>
    </w:rPr>
  </w:style>
  <w:style w:type="paragraph" w:styleId="3">
    <w:name w:val="heading 3"/>
    <w:basedOn w:val="a"/>
    <w:next w:val="a"/>
    <w:link w:val="30"/>
    <w:uiPriority w:val="9"/>
    <w:unhideWhenUsed/>
    <w:qFormat/>
    <w:rsid w:val="0003101A"/>
    <w:pPr>
      <w:keepNext/>
      <w:spacing w:before="240" w:after="60"/>
      <w:outlineLvl w:val="2"/>
    </w:pPr>
    <w:rPr>
      <w:rFonts w:ascii="Cambria" w:eastAsia="Times New Roman" w:hAnsi="Cambria" w:cs="Times New Roman"/>
      <w:b/>
      <w:bCs/>
      <w:sz w:val="26"/>
      <w:szCs w:val="26"/>
    </w:rPr>
  </w:style>
  <w:style w:type="paragraph" w:styleId="4">
    <w:name w:val="heading 4"/>
    <w:basedOn w:val="a"/>
    <w:next w:val="a"/>
    <w:link w:val="40"/>
    <w:uiPriority w:val="9"/>
    <w:qFormat/>
    <w:rsid w:val="0003101A"/>
    <w:pPr>
      <w:keepNext/>
      <w:widowControl w:val="0"/>
      <w:spacing w:after="0" w:line="240" w:lineRule="auto"/>
      <w:ind w:firstLine="900"/>
      <w:jc w:val="center"/>
      <w:outlineLvl w:val="3"/>
    </w:pPr>
    <w:rPr>
      <w:rFonts w:ascii="Times New Roman" w:eastAsia="Times New Roman" w:hAnsi="Times New Roman" w:cs="Times New Roman"/>
      <w:caps/>
      <w:sz w:val="28"/>
      <w:szCs w:val="20"/>
    </w:rPr>
  </w:style>
  <w:style w:type="paragraph" w:styleId="5">
    <w:name w:val="heading 5"/>
    <w:basedOn w:val="a"/>
    <w:next w:val="a"/>
    <w:link w:val="50"/>
    <w:uiPriority w:val="9"/>
    <w:unhideWhenUsed/>
    <w:qFormat/>
    <w:rsid w:val="0003101A"/>
    <w:pPr>
      <w:spacing w:before="240" w:after="60"/>
      <w:outlineLvl w:val="4"/>
    </w:pPr>
    <w:rPr>
      <w:rFonts w:ascii="Calibri" w:eastAsia="Times New Roman" w:hAnsi="Calibri" w:cs="Times New Roman"/>
      <w:b/>
      <w:bCs/>
      <w:i/>
      <w:iCs/>
      <w:sz w:val="26"/>
      <w:szCs w:val="26"/>
    </w:rPr>
  </w:style>
  <w:style w:type="paragraph" w:styleId="6">
    <w:name w:val="heading 6"/>
    <w:basedOn w:val="a"/>
    <w:next w:val="a"/>
    <w:link w:val="60"/>
    <w:unhideWhenUsed/>
    <w:qFormat/>
    <w:rsid w:val="0003101A"/>
    <w:pPr>
      <w:keepNext/>
      <w:keepLines/>
      <w:spacing w:before="200" w:after="0"/>
      <w:outlineLvl w:val="5"/>
    </w:pPr>
    <w:rPr>
      <w:rFonts w:ascii="Cambria" w:eastAsia="Times New Roman" w:hAnsi="Cambria" w:cs="Times New Roman"/>
      <w:i/>
      <w:iCs/>
      <w:color w:val="243F60"/>
    </w:rPr>
  </w:style>
  <w:style w:type="paragraph" w:styleId="7">
    <w:name w:val="heading 7"/>
    <w:basedOn w:val="a"/>
    <w:next w:val="a"/>
    <w:link w:val="70"/>
    <w:unhideWhenUsed/>
    <w:qFormat/>
    <w:rsid w:val="0003101A"/>
    <w:pPr>
      <w:spacing w:before="240" w:after="60"/>
      <w:outlineLvl w:val="6"/>
    </w:pPr>
    <w:rPr>
      <w:rFonts w:ascii="Calibri" w:eastAsia="Times New Roman" w:hAnsi="Calibri" w:cs="Times New Roman"/>
      <w:sz w:val="24"/>
      <w:szCs w:val="24"/>
    </w:rPr>
  </w:style>
  <w:style w:type="paragraph" w:styleId="8">
    <w:name w:val="heading 8"/>
    <w:basedOn w:val="a"/>
    <w:next w:val="a"/>
    <w:link w:val="80"/>
    <w:unhideWhenUsed/>
    <w:qFormat/>
    <w:rsid w:val="0003101A"/>
    <w:pPr>
      <w:spacing w:before="240" w:after="60" w:line="240" w:lineRule="auto"/>
      <w:outlineLvl w:val="7"/>
    </w:pPr>
    <w:rPr>
      <w:rFonts w:ascii="Calibri" w:eastAsia="Times New Roman" w:hAnsi="Calibri" w:cs="Times New Roman"/>
      <w:i/>
      <w:iCs/>
      <w:sz w:val="24"/>
      <w:szCs w:val="24"/>
    </w:rPr>
  </w:style>
  <w:style w:type="paragraph" w:styleId="9">
    <w:name w:val="heading 9"/>
    <w:basedOn w:val="a"/>
    <w:next w:val="a"/>
    <w:link w:val="90"/>
    <w:uiPriority w:val="9"/>
    <w:semiHidden/>
    <w:unhideWhenUsed/>
    <w:qFormat/>
    <w:rsid w:val="0003101A"/>
    <w:pPr>
      <w:spacing w:before="240" w:after="60" w:line="240" w:lineRule="auto"/>
      <w:outlineLvl w:val="8"/>
    </w:pPr>
    <w:rPr>
      <w:rFonts w:ascii="Cambria" w:eastAsia="Times New Roman" w:hAnsi="Cambria"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3101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3101A"/>
  </w:style>
  <w:style w:type="paragraph" w:styleId="a5">
    <w:name w:val="footer"/>
    <w:basedOn w:val="a"/>
    <w:link w:val="a6"/>
    <w:uiPriority w:val="99"/>
    <w:unhideWhenUsed/>
    <w:rsid w:val="0003101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3101A"/>
  </w:style>
  <w:style w:type="character" w:customStyle="1" w:styleId="10">
    <w:name w:val="Заголовок 1 Знак"/>
    <w:basedOn w:val="a0"/>
    <w:link w:val="1"/>
    <w:uiPriority w:val="9"/>
    <w:rsid w:val="0003101A"/>
    <w:rPr>
      <w:rFonts w:ascii="Times New Roman" w:eastAsia="Times New Roman" w:hAnsi="Times New Roman" w:cs="Times New Roman"/>
      <w:b/>
      <w:sz w:val="28"/>
      <w:szCs w:val="20"/>
    </w:rPr>
  </w:style>
  <w:style w:type="character" w:customStyle="1" w:styleId="20">
    <w:name w:val="Заголовок 2 Знак"/>
    <w:basedOn w:val="a0"/>
    <w:link w:val="2"/>
    <w:rsid w:val="0003101A"/>
    <w:rPr>
      <w:rFonts w:ascii="Cambria" w:eastAsia="Times New Roman" w:hAnsi="Cambria" w:cs="Times New Roman"/>
      <w:b/>
      <w:bCs/>
      <w:i/>
      <w:iCs/>
      <w:sz w:val="28"/>
      <w:szCs w:val="28"/>
    </w:rPr>
  </w:style>
  <w:style w:type="character" w:customStyle="1" w:styleId="30">
    <w:name w:val="Заголовок 3 Знак"/>
    <w:basedOn w:val="a0"/>
    <w:link w:val="3"/>
    <w:uiPriority w:val="9"/>
    <w:rsid w:val="0003101A"/>
    <w:rPr>
      <w:rFonts w:ascii="Cambria" w:eastAsia="Times New Roman" w:hAnsi="Cambria" w:cs="Times New Roman"/>
      <w:b/>
      <w:bCs/>
      <w:sz w:val="26"/>
      <w:szCs w:val="26"/>
    </w:rPr>
  </w:style>
  <w:style w:type="character" w:customStyle="1" w:styleId="40">
    <w:name w:val="Заголовок 4 Знак"/>
    <w:basedOn w:val="a0"/>
    <w:link w:val="4"/>
    <w:uiPriority w:val="9"/>
    <w:rsid w:val="0003101A"/>
    <w:rPr>
      <w:rFonts w:ascii="Times New Roman" w:eastAsia="Times New Roman" w:hAnsi="Times New Roman" w:cs="Times New Roman"/>
      <w:caps/>
      <w:sz w:val="28"/>
      <w:szCs w:val="20"/>
    </w:rPr>
  </w:style>
  <w:style w:type="character" w:customStyle="1" w:styleId="50">
    <w:name w:val="Заголовок 5 Знак"/>
    <w:basedOn w:val="a0"/>
    <w:link w:val="5"/>
    <w:uiPriority w:val="9"/>
    <w:rsid w:val="0003101A"/>
    <w:rPr>
      <w:rFonts w:ascii="Calibri" w:eastAsia="Times New Roman" w:hAnsi="Calibri" w:cs="Times New Roman"/>
      <w:b/>
      <w:bCs/>
      <w:i/>
      <w:iCs/>
      <w:sz w:val="26"/>
      <w:szCs w:val="26"/>
    </w:rPr>
  </w:style>
  <w:style w:type="character" w:customStyle="1" w:styleId="60">
    <w:name w:val="Заголовок 6 Знак"/>
    <w:basedOn w:val="a0"/>
    <w:link w:val="6"/>
    <w:rsid w:val="0003101A"/>
    <w:rPr>
      <w:rFonts w:ascii="Cambria" w:eastAsia="Times New Roman" w:hAnsi="Cambria" w:cs="Times New Roman"/>
      <w:i/>
      <w:iCs/>
      <w:color w:val="243F60"/>
    </w:rPr>
  </w:style>
  <w:style w:type="character" w:customStyle="1" w:styleId="70">
    <w:name w:val="Заголовок 7 Знак"/>
    <w:basedOn w:val="a0"/>
    <w:link w:val="7"/>
    <w:rsid w:val="0003101A"/>
    <w:rPr>
      <w:rFonts w:ascii="Calibri" w:eastAsia="Times New Roman" w:hAnsi="Calibri" w:cs="Times New Roman"/>
      <w:sz w:val="24"/>
      <w:szCs w:val="24"/>
    </w:rPr>
  </w:style>
  <w:style w:type="character" w:customStyle="1" w:styleId="80">
    <w:name w:val="Заголовок 8 Знак"/>
    <w:basedOn w:val="a0"/>
    <w:link w:val="8"/>
    <w:rsid w:val="0003101A"/>
    <w:rPr>
      <w:rFonts w:ascii="Calibri" w:eastAsia="Times New Roman" w:hAnsi="Calibri" w:cs="Times New Roman"/>
      <w:i/>
      <w:iCs/>
      <w:sz w:val="24"/>
      <w:szCs w:val="24"/>
    </w:rPr>
  </w:style>
  <w:style w:type="character" w:customStyle="1" w:styleId="90">
    <w:name w:val="Заголовок 9 Знак"/>
    <w:basedOn w:val="a0"/>
    <w:link w:val="9"/>
    <w:uiPriority w:val="9"/>
    <w:semiHidden/>
    <w:rsid w:val="0003101A"/>
    <w:rPr>
      <w:rFonts w:ascii="Cambria" w:eastAsia="Times New Roman" w:hAnsi="Cambria" w:cs="Times New Roman"/>
    </w:rPr>
  </w:style>
  <w:style w:type="character" w:customStyle="1" w:styleId="31">
    <w:name w:val="Основной текст (3)_"/>
    <w:basedOn w:val="a0"/>
    <w:link w:val="32"/>
    <w:locked/>
    <w:rsid w:val="0003101A"/>
    <w:rPr>
      <w:rFonts w:ascii="Times New Roman" w:eastAsia="Times New Roman" w:hAnsi="Times New Roman" w:cs="Times New Roman"/>
      <w:b/>
      <w:bCs/>
      <w:sz w:val="37"/>
      <w:szCs w:val="37"/>
      <w:shd w:val="clear" w:color="auto" w:fill="FFFFFF"/>
    </w:rPr>
  </w:style>
  <w:style w:type="paragraph" w:customStyle="1" w:styleId="32">
    <w:name w:val="Основной текст (3)"/>
    <w:basedOn w:val="a"/>
    <w:link w:val="31"/>
    <w:rsid w:val="0003101A"/>
    <w:pPr>
      <w:widowControl w:val="0"/>
      <w:shd w:val="clear" w:color="auto" w:fill="FFFFFF"/>
      <w:spacing w:after="0" w:line="0" w:lineRule="atLeast"/>
    </w:pPr>
    <w:rPr>
      <w:rFonts w:ascii="Times New Roman" w:eastAsia="Times New Roman" w:hAnsi="Times New Roman" w:cs="Times New Roman"/>
      <w:b/>
      <w:bCs/>
      <w:sz w:val="37"/>
      <w:szCs w:val="37"/>
    </w:rPr>
  </w:style>
  <w:style w:type="character" w:customStyle="1" w:styleId="a7">
    <w:name w:val="Основной текст_"/>
    <w:basedOn w:val="a0"/>
    <w:link w:val="21"/>
    <w:locked/>
    <w:rsid w:val="0003101A"/>
    <w:rPr>
      <w:rFonts w:ascii="Times New Roman" w:eastAsia="Times New Roman" w:hAnsi="Times New Roman" w:cs="Times New Roman"/>
      <w:sz w:val="19"/>
      <w:szCs w:val="19"/>
      <w:shd w:val="clear" w:color="auto" w:fill="FFFFFF"/>
    </w:rPr>
  </w:style>
  <w:style w:type="paragraph" w:customStyle="1" w:styleId="21">
    <w:name w:val="Основной текст2"/>
    <w:basedOn w:val="a"/>
    <w:link w:val="a7"/>
    <w:rsid w:val="0003101A"/>
    <w:pPr>
      <w:widowControl w:val="0"/>
      <w:shd w:val="clear" w:color="auto" w:fill="FFFFFF"/>
      <w:spacing w:before="300" w:after="0" w:line="241" w:lineRule="exact"/>
      <w:ind w:hanging="1880"/>
      <w:jc w:val="both"/>
    </w:pPr>
    <w:rPr>
      <w:rFonts w:ascii="Times New Roman" w:eastAsia="Times New Roman" w:hAnsi="Times New Roman" w:cs="Times New Roman"/>
      <w:sz w:val="19"/>
      <w:szCs w:val="19"/>
    </w:rPr>
  </w:style>
  <w:style w:type="character" w:customStyle="1" w:styleId="51">
    <w:name w:val="Заголовок №5_"/>
    <w:basedOn w:val="a0"/>
    <w:link w:val="52"/>
    <w:locked/>
    <w:rsid w:val="0003101A"/>
    <w:rPr>
      <w:rFonts w:ascii="Times New Roman" w:eastAsia="Times New Roman" w:hAnsi="Times New Roman" w:cs="Times New Roman"/>
      <w:b/>
      <w:bCs/>
      <w:sz w:val="26"/>
      <w:szCs w:val="26"/>
      <w:shd w:val="clear" w:color="auto" w:fill="FFFFFF"/>
    </w:rPr>
  </w:style>
  <w:style w:type="paragraph" w:customStyle="1" w:styleId="52">
    <w:name w:val="Заголовок №5"/>
    <w:basedOn w:val="a"/>
    <w:link w:val="51"/>
    <w:rsid w:val="0003101A"/>
    <w:pPr>
      <w:widowControl w:val="0"/>
      <w:shd w:val="clear" w:color="auto" w:fill="FFFFFF"/>
      <w:spacing w:before="120" w:after="960" w:line="0" w:lineRule="atLeast"/>
      <w:jc w:val="center"/>
      <w:outlineLvl w:val="4"/>
    </w:pPr>
    <w:rPr>
      <w:rFonts w:ascii="Times New Roman" w:eastAsia="Times New Roman" w:hAnsi="Times New Roman" w:cs="Times New Roman"/>
      <w:b/>
      <w:bCs/>
      <w:sz w:val="26"/>
      <w:szCs w:val="26"/>
    </w:rPr>
  </w:style>
  <w:style w:type="character" w:customStyle="1" w:styleId="100">
    <w:name w:val="Основной текст (10)_"/>
    <w:basedOn w:val="a0"/>
    <w:link w:val="101"/>
    <w:locked/>
    <w:rsid w:val="0003101A"/>
    <w:rPr>
      <w:rFonts w:ascii="Impact" w:eastAsia="Impact" w:hAnsi="Impact" w:cs="Impact"/>
      <w:sz w:val="12"/>
      <w:szCs w:val="12"/>
      <w:shd w:val="clear" w:color="auto" w:fill="FFFFFF"/>
    </w:rPr>
  </w:style>
  <w:style w:type="paragraph" w:customStyle="1" w:styleId="101">
    <w:name w:val="Основной текст (10)"/>
    <w:basedOn w:val="a"/>
    <w:link w:val="100"/>
    <w:rsid w:val="0003101A"/>
    <w:pPr>
      <w:widowControl w:val="0"/>
      <w:shd w:val="clear" w:color="auto" w:fill="FFFFFF"/>
      <w:spacing w:before="240" w:after="0" w:line="0" w:lineRule="atLeast"/>
    </w:pPr>
    <w:rPr>
      <w:rFonts w:ascii="Impact" w:eastAsia="Impact" w:hAnsi="Impact" w:cs="Impact"/>
      <w:sz w:val="12"/>
      <w:szCs w:val="12"/>
    </w:rPr>
  </w:style>
  <w:style w:type="character" w:customStyle="1" w:styleId="8pt">
    <w:name w:val="Основной текст + 8 pt"/>
    <w:basedOn w:val="a7"/>
    <w:rsid w:val="0003101A"/>
    <w:rPr>
      <w:smallCaps/>
      <w:color w:val="000000"/>
      <w:spacing w:val="0"/>
      <w:w w:val="100"/>
      <w:position w:val="0"/>
      <w:sz w:val="16"/>
      <w:szCs w:val="16"/>
      <w:lang w:val="en-US"/>
    </w:rPr>
  </w:style>
  <w:style w:type="character" w:customStyle="1" w:styleId="Tahoma">
    <w:name w:val="Основной текст + Tahoma"/>
    <w:aliases w:val="7,5 pt,Курсив"/>
    <w:basedOn w:val="a7"/>
    <w:rsid w:val="0003101A"/>
    <w:rPr>
      <w:rFonts w:ascii="Tahoma" w:eastAsia="Tahoma" w:hAnsi="Tahoma" w:cs="Tahoma"/>
      <w:i/>
      <w:iCs/>
      <w:color w:val="000000"/>
      <w:spacing w:val="0"/>
      <w:w w:val="100"/>
      <w:position w:val="0"/>
      <w:sz w:val="15"/>
      <w:szCs w:val="15"/>
      <w:lang w:val="ru-RU"/>
    </w:rPr>
  </w:style>
  <w:style w:type="character" w:customStyle="1" w:styleId="7pt">
    <w:name w:val="Основной текст + 7 pt"/>
    <w:aliases w:val="Малые прописные"/>
    <w:basedOn w:val="a7"/>
    <w:rsid w:val="0003101A"/>
    <w:rPr>
      <w:smallCaps/>
      <w:color w:val="000000"/>
      <w:spacing w:val="0"/>
      <w:w w:val="100"/>
      <w:position w:val="0"/>
      <w:sz w:val="14"/>
      <w:szCs w:val="14"/>
      <w:lang w:val="ru-RU"/>
    </w:rPr>
  </w:style>
  <w:style w:type="table" w:styleId="a8">
    <w:name w:val="Table Grid"/>
    <w:basedOn w:val="a1"/>
    <w:uiPriority w:val="59"/>
    <w:rsid w:val="0003101A"/>
    <w:pPr>
      <w:widowControl w:val="0"/>
      <w:spacing w:after="0" w:line="240" w:lineRule="auto"/>
    </w:pPr>
    <w:rPr>
      <w:rFonts w:ascii="Courier New" w:eastAsia="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
    <w:link w:val="34"/>
    <w:unhideWhenUsed/>
    <w:rsid w:val="0003101A"/>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rsid w:val="0003101A"/>
    <w:rPr>
      <w:rFonts w:ascii="Times New Roman" w:eastAsia="Times New Roman" w:hAnsi="Times New Roman" w:cs="Times New Roman"/>
      <w:sz w:val="16"/>
      <w:szCs w:val="16"/>
    </w:rPr>
  </w:style>
  <w:style w:type="paragraph" w:styleId="a9">
    <w:name w:val="Balloon Text"/>
    <w:basedOn w:val="a"/>
    <w:link w:val="aa"/>
    <w:uiPriority w:val="99"/>
    <w:unhideWhenUsed/>
    <w:rsid w:val="0003101A"/>
    <w:pPr>
      <w:spacing w:after="0" w:line="240" w:lineRule="auto"/>
    </w:pPr>
    <w:rPr>
      <w:rFonts w:ascii="Tahoma" w:eastAsia="Times New Roman" w:hAnsi="Tahoma" w:cs="Tahoma"/>
      <w:sz w:val="16"/>
      <w:szCs w:val="16"/>
    </w:rPr>
  </w:style>
  <w:style w:type="character" w:customStyle="1" w:styleId="aa">
    <w:name w:val="Текст выноски Знак"/>
    <w:basedOn w:val="a0"/>
    <w:link w:val="a9"/>
    <w:uiPriority w:val="99"/>
    <w:rsid w:val="0003101A"/>
    <w:rPr>
      <w:rFonts w:ascii="Tahoma" w:eastAsia="Times New Roman" w:hAnsi="Tahoma" w:cs="Tahoma"/>
      <w:sz w:val="16"/>
      <w:szCs w:val="16"/>
    </w:rPr>
  </w:style>
  <w:style w:type="paragraph" w:styleId="ab">
    <w:name w:val="List Paragraph"/>
    <w:basedOn w:val="a"/>
    <w:uiPriority w:val="34"/>
    <w:qFormat/>
    <w:rsid w:val="0003101A"/>
    <w:pPr>
      <w:ind w:left="720"/>
      <w:contextualSpacing/>
    </w:pPr>
    <w:rPr>
      <w:rFonts w:ascii="Calibri" w:eastAsia="Times New Roman" w:hAnsi="Calibri" w:cs="Times New Roman"/>
    </w:rPr>
  </w:style>
  <w:style w:type="paragraph" w:styleId="ac">
    <w:name w:val="Normal (Web)"/>
    <w:aliases w:val="Обычный (веб) Знак Знак Знак,Обычный (веб) Знак Знак,Обычный (веб) Знак,Обычный (веб) Знак Знак Знак1,Обычный (Web),Обычный (Web)1,Знак Знак3,Знак Знак Знак Знак Знак,Знак4 Зна,Знак Знак Знак Знак2,Знак Знак Знак"/>
    <w:basedOn w:val="a"/>
    <w:unhideWhenUsed/>
    <w:rsid w:val="0003101A"/>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Body Text"/>
    <w:basedOn w:val="a"/>
    <w:link w:val="ae"/>
    <w:unhideWhenUsed/>
    <w:rsid w:val="0003101A"/>
    <w:pPr>
      <w:spacing w:after="120"/>
    </w:pPr>
    <w:rPr>
      <w:rFonts w:ascii="Calibri" w:eastAsia="Times New Roman" w:hAnsi="Calibri" w:cs="Times New Roman"/>
    </w:rPr>
  </w:style>
  <w:style w:type="character" w:customStyle="1" w:styleId="ae">
    <w:name w:val="Основной текст Знак"/>
    <w:basedOn w:val="a0"/>
    <w:link w:val="ad"/>
    <w:rsid w:val="0003101A"/>
    <w:rPr>
      <w:rFonts w:ascii="Calibri" w:eastAsia="Times New Roman" w:hAnsi="Calibri" w:cs="Times New Roman"/>
    </w:rPr>
  </w:style>
  <w:style w:type="paragraph" w:styleId="af">
    <w:name w:val="Block Text"/>
    <w:basedOn w:val="a"/>
    <w:semiHidden/>
    <w:rsid w:val="0003101A"/>
    <w:pPr>
      <w:spacing w:after="0" w:line="240" w:lineRule="auto"/>
      <w:ind w:left="-180" w:right="900" w:hanging="720"/>
    </w:pPr>
    <w:rPr>
      <w:rFonts w:ascii="Times New Roman" w:eastAsia="Times New Roman" w:hAnsi="Times New Roman" w:cs="Times New Roman"/>
      <w:sz w:val="28"/>
      <w:szCs w:val="20"/>
    </w:rPr>
  </w:style>
  <w:style w:type="paragraph" w:styleId="22">
    <w:name w:val="Body Text Indent 2"/>
    <w:basedOn w:val="a"/>
    <w:link w:val="23"/>
    <w:uiPriority w:val="99"/>
    <w:unhideWhenUsed/>
    <w:rsid w:val="0003101A"/>
    <w:pPr>
      <w:spacing w:after="120" w:line="480" w:lineRule="auto"/>
      <w:ind w:left="283"/>
    </w:pPr>
    <w:rPr>
      <w:rFonts w:ascii="Calibri" w:eastAsia="Times New Roman" w:hAnsi="Calibri" w:cs="Times New Roman"/>
    </w:rPr>
  </w:style>
  <w:style w:type="character" w:customStyle="1" w:styleId="23">
    <w:name w:val="Основной текст с отступом 2 Знак"/>
    <w:basedOn w:val="a0"/>
    <w:link w:val="22"/>
    <w:uiPriority w:val="99"/>
    <w:rsid w:val="0003101A"/>
    <w:rPr>
      <w:rFonts w:ascii="Calibri" w:eastAsia="Times New Roman" w:hAnsi="Calibri" w:cs="Times New Roman"/>
    </w:rPr>
  </w:style>
  <w:style w:type="paragraph" w:styleId="24">
    <w:name w:val="Body Text 2"/>
    <w:basedOn w:val="a"/>
    <w:link w:val="25"/>
    <w:unhideWhenUsed/>
    <w:rsid w:val="0003101A"/>
    <w:pPr>
      <w:spacing w:after="120" w:line="480" w:lineRule="auto"/>
    </w:pPr>
    <w:rPr>
      <w:rFonts w:ascii="Calibri" w:eastAsia="Times New Roman" w:hAnsi="Calibri" w:cs="Times New Roman"/>
    </w:rPr>
  </w:style>
  <w:style w:type="character" w:customStyle="1" w:styleId="25">
    <w:name w:val="Основной текст 2 Знак"/>
    <w:basedOn w:val="a0"/>
    <w:link w:val="24"/>
    <w:rsid w:val="0003101A"/>
    <w:rPr>
      <w:rFonts w:ascii="Calibri" w:eastAsia="Times New Roman" w:hAnsi="Calibri" w:cs="Times New Roman"/>
    </w:rPr>
  </w:style>
  <w:style w:type="paragraph" w:customStyle="1" w:styleId="Default">
    <w:name w:val="Default"/>
    <w:rsid w:val="0003101A"/>
    <w:pPr>
      <w:autoSpaceDE w:val="0"/>
      <w:autoSpaceDN w:val="0"/>
      <w:adjustRightInd w:val="0"/>
      <w:spacing w:after="0" w:line="240" w:lineRule="auto"/>
    </w:pPr>
    <w:rPr>
      <w:rFonts w:ascii="Arial" w:eastAsia="Times New Roman" w:hAnsi="Arial" w:cs="Arial"/>
      <w:color w:val="000000"/>
      <w:sz w:val="24"/>
      <w:szCs w:val="24"/>
    </w:rPr>
  </w:style>
  <w:style w:type="paragraph" w:styleId="af0">
    <w:name w:val="Body Text Indent"/>
    <w:basedOn w:val="a"/>
    <w:link w:val="af1"/>
    <w:unhideWhenUsed/>
    <w:rsid w:val="0003101A"/>
    <w:pPr>
      <w:spacing w:after="120"/>
      <w:ind w:left="283"/>
    </w:pPr>
    <w:rPr>
      <w:rFonts w:ascii="Calibri" w:eastAsia="Times New Roman" w:hAnsi="Calibri" w:cs="Times New Roman"/>
    </w:rPr>
  </w:style>
  <w:style w:type="character" w:customStyle="1" w:styleId="af1">
    <w:name w:val="Основной текст с отступом Знак"/>
    <w:basedOn w:val="a0"/>
    <w:link w:val="af0"/>
    <w:rsid w:val="0003101A"/>
    <w:rPr>
      <w:rFonts w:ascii="Calibri" w:eastAsia="Times New Roman" w:hAnsi="Calibri" w:cs="Times New Roman"/>
    </w:rPr>
  </w:style>
  <w:style w:type="paragraph" w:styleId="af2">
    <w:name w:val="Title"/>
    <w:aliases w:val="Знак1"/>
    <w:basedOn w:val="a"/>
    <w:link w:val="af3"/>
    <w:qFormat/>
    <w:rsid w:val="0003101A"/>
    <w:pPr>
      <w:spacing w:after="0" w:line="240" w:lineRule="auto"/>
      <w:jc w:val="center"/>
    </w:pPr>
    <w:rPr>
      <w:rFonts w:ascii="Times New Roman" w:eastAsia="Times New Roman" w:hAnsi="Times New Roman" w:cs="Times New Roman"/>
      <w:sz w:val="28"/>
      <w:szCs w:val="28"/>
    </w:rPr>
  </w:style>
  <w:style w:type="character" w:customStyle="1" w:styleId="af3">
    <w:name w:val="Название Знак"/>
    <w:aliases w:val="Знак1 Знак"/>
    <w:basedOn w:val="a0"/>
    <w:link w:val="af2"/>
    <w:rsid w:val="0003101A"/>
    <w:rPr>
      <w:rFonts w:ascii="Times New Roman" w:eastAsia="Times New Roman" w:hAnsi="Times New Roman" w:cs="Times New Roman"/>
      <w:sz w:val="28"/>
      <w:szCs w:val="28"/>
    </w:rPr>
  </w:style>
  <w:style w:type="character" w:styleId="af4">
    <w:name w:val="page number"/>
    <w:basedOn w:val="a0"/>
    <w:rsid w:val="0003101A"/>
  </w:style>
  <w:style w:type="paragraph" w:customStyle="1" w:styleId="11">
    <w:name w:val="Стиль1"/>
    <w:basedOn w:val="a"/>
    <w:rsid w:val="0003101A"/>
    <w:pPr>
      <w:spacing w:after="0" w:line="240" w:lineRule="auto"/>
      <w:ind w:firstLine="709"/>
      <w:jc w:val="both"/>
    </w:pPr>
    <w:rPr>
      <w:rFonts w:ascii="Times New Roman" w:eastAsia="Times New Roman" w:hAnsi="Times New Roman" w:cs="Times New Roman"/>
      <w:sz w:val="28"/>
      <w:szCs w:val="20"/>
      <w:lang w:eastAsia="ko-KR"/>
    </w:rPr>
  </w:style>
  <w:style w:type="paragraph" w:styleId="af5">
    <w:name w:val="Plain Text"/>
    <w:basedOn w:val="a"/>
    <w:link w:val="af6"/>
    <w:rsid w:val="0003101A"/>
    <w:pPr>
      <w:spacing w:after="0" w:line="240" w:lineRule="auto"/>
    </w:pPr>
    <w:rPr>
      <w:rFonts w:ascii="Courier New" w:eastAsia="Times New Roman" w:hAnsi="Courier New" w:cs="Courier New"/>
      <w:sz w:val="20"/>
      <w:szCs w:val="20"/>
    </w:rPr>
  </w:style>
  <w:style w:type="character" w:customStyle="1" w:styleId="af6">
    <w:name w:val="Текст Знак"/>
    <w:basedOn w:val="a0"/>
    <w:link w:val="af5"/>
    <w:rsid w:val="0003101A"/>
    <w:rPr>
      <w:rFonts w:ascii="Courier New" w:eastAsia="Times New Roman" w:hAnsi="Courier New" w:cs="Courier New"/>
      <w:sz w:val="20"/>
      <w:szCs w:val="20"/>
    </w:rPr>
  </w:style>
  <w:style w:type="character" w:styleId="af7">
    <w:name w:val="Hyperlink"/>
    <w:rsid w:val="0003101A"/>
    <w:rPr>
      <w:color w:val="0000FF"/>
      <w:u w:val="single"/>
    </w:rPr>
  </w:style>
  <w:style w:type="paragraph" w:customStyle="1" w:styleId="main">
    <w:name w:val="main"/>
    <w:basedOn w:val="a"/>
    <w:rsid w:val="0003101A"/>
    <w:pPr>
      <w:widowControl w:val="0"/>
      <w:shd w:val="clear" w:color="auto" w:fill="FFFFFF"/>
      <w:autoSpaceDE w:val="0"/>
      <w:spacing w:after="0" w:line="100" w:lineRule="atLeast"/>
      <w:ind w:firstLine="567"/>
      <w:jc w:val="both"/>
    </w:pPr>
    <w:rPr>
      <w:rFonts w:ascii="Times New Roman" w:eastAsia="Times New Roman" w:hAnsi="Times New Roman" w:cs="Times New Roman"/>
      <w:sz w:val="24"/>
      <w:szCs w:val="20"/>
      <w:lang w:eastAsia="ar-SA"/>
    </w:rPr>
  </w:style>
  <w:style w:type="paragraph" w:customStyle="1" w:styleId="Iiiaeuiue">
    <w:name w:val="Ii.iaeuiue"/>
    <w:basedOn w:val="a"/>
    <w:next w:val="a"/>
    <w:rsid w:val="0003101A"/>
    <w:pPr>
      <w:autoSpaceDE w:val="0"/>
      <w:autoSpaceDN w:val="0"/>
      <w:adjustRightInd w:val="0"/>
      <w:spacing w:after="0" w:line="240" w:lineRule="auto"/>
    </w:pPr>
    <w:rPr>
      <w:rFonts w:ascii="Arial" w:eastAsia="Times New Roman" w:hAnsi="Arial" w:cs="Times New Roman"/>
      <w:sz w:val="24"/>
      <w:szCs w:val="24"/>
    </w:rPr>
  </w:style>
  <w:style w:type="character" w:customStyle="1" w:styleId="WW-">
    <w:name w:val="WW-Основной шрифт абзаца"/>
    <w:rsid w:val="0003101A"/>
  </w:style>
  <w:style w:type="character" w:customStyle="1" w:styleId="Bullets">
    <w:name w:val="Bullets"/>
    <w:rsid w:val="0003101A"/>
    <w:rPr>
      <w:rFonts w:ascii="StarSymbol" w:eastAsia="StarSymbol" w:hAnsi="StarSymbol" w:cs="StarSymbol"/>
      <w:sz w:val="18"/>
      <w:szCs w:val="18"/>
    </w:rPr>
  </w:style>
  <w:style w:type="paragraph" w:customStyle="1" w:styleId="Heading">
    <w:name w:val="Heading"/>
    <w:basedOn w:val="a"/>
    <w:next w:val="ad"/>
    <w:rsid w:val="0003101A"/>
    <w:pPr>
      <w:keepNext/>
      <w:widowControl w:val="0"/>
      <w:suppressAutoHyphens/>
      <w:autoSpaceDE w:val="0"/>
      <w:spacing w:before="240" w:after="120" w:line="240" w:lineRule="auto"/>
    </w:pPr>
    <w:rPr>
      <w:rFonts w:ascii="Arial" w:eastAsia="MS Mincho" w:hAnsi="Arial" w:cs="Tahoma"/>
      <w:sz w:val="28"/>
      <w:szCs w:val="28"/>
      <w:lang w:eastAsia="ar-SA"/>
    </w:rPr>
  </w:style>
  <w:style w:type="paragraph" w:customStyle="1" w:styleId="TableContents">
    <w:name w:val="Table Contents"/>
    <w:basedOn w:val="ad"/>
    <w:rsid w:val="0003101A"/>
    <w:pPr>
      <w:widowControl w:val="0"/>
      <w:suppressLineNumbers/>
      <w:suppressAutoHyphens/>
      <w:autoSpaceDE w:val="0"/>
      <w:spacing w:line="240" w:lineRule="auto"/>
    </w:pPr>
    <w:rPr>
      <w:rFonts w:ascii="Times New Roman" w:hAnsi="Times New Roman"/>
      <w:sz w:val="20"/>
      <w:szCs w:val="20"/>
      <w:lang w:eastAsia="ar-SA"/>
    </w:rPr>
  </w:style>
  <w:style w:type="paragraph" w:customStyle="1" w:styleId="WW-0">
    <w:name w:val="WW-Схема документа"/>
    <w:basedOn w:val="a"/>
    <w:rsid w:val="0003101A"/>
    <w:pPr>
      <w:widowControl w:val="0"/>
      <w:shd w:val="clear" w:color="auto" w:fill="000080"/>
      <w:suppressAutoHyphens/>
      <w:autoSpaceDE w:val="0"/>
      <w:spacing w:after="0" w:line="240" w:lineRule="auto"/>
    </w:pPr>
    <w:rPr>
      <w:rFonts w:ascii="Tahoma" w:eastAsia="Times New Roman" w:hAnsi="Tahoma" w:cs="Tahoma"/>
      <w:sz w:val="20"/>
      <w:szCs w:val="20"/>
      <w:lang w:eastAsia="ar-SA"/>
    </w:rPr>
  </w:style>
  <w:style w:type="paragraph" w:customStyle="1" w:styleId="210">
    <w:name w:val="Знак Знак Знак2 Знак1 Знак Знак Знак Знак Знак Знак"/>
    <w:basedOn w:val="a"/>
    <w:rsid w:val="0003101A"/>
    <w:pPr>
      <w:pageBreakBefore/>
      <w:spacing w:after="160" w:line="360" w:lineRule="auto"/>
    </w:pPr>
    <w:rPr>
      <w:rFonts w:ascii="Times New Roman" w:eastAsia="Times New Roman" w:hAnsi="Times New Roman" w:cs="Times New Roman"/>
      <w:sz w:val="28"/>
      <w:szCs w:val="20"/>
      <w:lang w:val="en-US" w:eastAsia="en-US"/>
    </w:rPr>
  </w:style>
  <w:style w:type="character" w:styleId="af8">
    <w:name w:val="Strong"/>
    <w:basedOn w:val="a0"/>
    <w:uiPriority w:val="22"/>
    <w:qFormat/>
    <w:rsid w:val="0003101A"/>
    <w:rPr>
      <w:b/>
      <w:bCs/>
    </w:rPr>
  </w:style>
  <w:style w:type="character" w:customStyle="1" w:styleId="apple-converted-space">
    <w:name w:val="apple-converted-space"/>
    <w:basedOn w:val="a0"/>
    <w:rsid w:val="0003101A"/>
  </w:style>
  <w:style w:type="character" w:styleId="af9">
    <w:name w:val="Emphasis"/>
    <w:basedOn w:val="a0"/>
    <w:uiPriority w:val="20"/>
    <w:qFormat/>
    <w:rsid w:val="0003101A"/>
    <w:rPr>
      <w:i/>
      <w:iCs/>
    </w:rPr>
  </w:style>
  <w:style w:type="character" w:customStyle="1" w:styleId="hl">
    <w:name w:val="hl"/>
    <w:basedOn w:val="a0"/>
    <w:rsid w:val="0003101A"/>
  </w:style>
  <w:style w:type="character" w:customStyle="1" w:styleId="phheader1">
    <w:name w:val="ph_header1"/>
    <w:basedOn w:val="a0"/>
    <w:rsid w:val="0003101A"/>
  </w:style>
  <w:style w:type="paragraph" w:customStyle="1" w:styleId="211">
    <w:name w:val="Знак Знак Знак2 Знак1 Знак Знак Знак Знак Знак Знак Знак Знак Знак"/>
    <w:basedOn w:val="a"/>
    <w:rsid w:val="0003101A"/>
    <w:pPr>
      <w:pageBreakBefore/>
      <w:spacing w:after="160" w:line="360" w:lineRule="auto"/>
    </w:pPr>
    <w:rPr>
      <w:rFonts w:ascii="Times New Roman" w:eastAsia="Times New Roman" w:hAnsi="Times New Roman" w:cs="Times New Roman"/>
      <w:sz w:val="28"/>
      <w:szCs w:val="20"/>
      <w:lang w:val="en-US" w:eastAsia="en-US"/>
    </w:rPr>
  </w:style>
  <w:style w:type="paragraph" w:customStyle="1" w:styleId="one">
    <w:name w:val="one"/>
    <w:basedOn w:val="a"/>
    <w:rsid w:val="0003101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mall">
    <w:name w:val="small"/>
    <w:basedOn w:val="a0"/>
    <w:rsid w:val="0003101A"/>
  </w:style>
  <w:style w:type="character" w:customStyle="1" w:styleId="submenu-table">
    <w:name w:val="submenu-table"/>
    <w:basedOn w:val="a0"/>
    <w:rsid w:val="0003101A"/>
  </w:style>
  <w:style w:type="character" w:customStyle="1" w:styleId="apple-style-span">
    <w:name w:val="apple-style-span"/>
    <w:basedOn w:val="a0"/>
    <w:rsid w:val="0003101A"/>
  </w:style>
  <w:style w:type="character" w:customStyle="1" w:styleId="FontStyle36">
    <w:name w:val="Font Style36"/>
    <w:basedOn w:val="a0"/>
    <w:rsid w:val="0003101A"/>
    <w:rPr>
      <w:rFonts w:ascii="Times New Roman" w:hAnsi="Times New Roman" w:cs="Times New Roman"/>
      <w:b/>
      <w:bCs/>
      <w:sz w:val="26"/>
      <w:szCs w:val="26"/>
    </w:rPr>
  </w:style>
  <w:style w:type="character" w:customStyle="1" w:styleId="FontStyle38">
    <w:name w:val="Font Style38"/>
    <w:basedOn w:val="a0"/>
    <w:rsid w:val="0003101A"/>
    <w:rPr>
      <w:rFonts w:ascii="Times New Roman" w:hAnsi="Times New Roman" w:cs="Times New Roman"/>
      <w:sz w:val="26"/>
      <w:szCs w:val="26"/>
    </w:rPr>
  </w:style>
  <w:style w:type="paragraph" w:customStyle="1" w:styleId="Style23">
    <w:name w:val="Style23"/>
    <w:basedOn w:val="a"/>
    <w:rsid w:val="0003101A"/>
    <w:pPr>
      <w:widowControl w:val="0"/>
      <w:autoSpaceDE w:val="0"/>
      <w:autoSpaceDN w:val="0"/>
      <w:adjustRightInd w:val="0"/>
      <w:spacing w:after="0" w:line="317" w:lineRule="exact"/>
      <w:jc w:val="center"/>
    </w:pPr>
    <w:rPr>
      <w:rFonts w:ascii="Times New Roman" w:eastAsia="Times New Roman" w:hAnsi="Times New Roman" w:cs="Times New Roman"/>
      <w:sz w:val="24"/>
      <w:szCs w:val="24"/>
    </w:rPr>
  </w:style>
  <w:style w:type="character" w:customStyle="1" w:styleId="26">
    <w:name w:val="Основной текст (2)_"/>
    <w:basedOn w:val="a0"/>
    <w:link w:val="27"/>
    <w:rsid w:val="0003101A"/>
    <w:rPr>
      <w:sz w:val="30"/>
      <w:szCs w:val="30"/>
      <w:shd w:val="clear" w:color="auto" w:fill="FFFFFF"/>
    </w:rPr>
  </w:style>
  <w:style w:type="paragraph" w:customStyle="1" w:styleId="27">
    <w:name w:val="Основной текст (2)"/>
    <w:basedOn w:val="a"/>
    <w:link w:val="26"/>
    <w:rsid w:val="0003101A"/>
    <w:pPr>
      <w:widowControl w:val="0"/>
      <w:shd w:val="clear" w:color="auto" w:fill="FFFFFF"/>
      <w:spacing w:before="180" w:after="0" w:line="331" w:lineRule="exact"/>
      <w:jc w:val="both"/>
    </w:pPr>
    <w:rPr>
      <w:sz w:val="30"/>
      <w:szCs w:val="30"/>
    </w:rPr>
  </w:style>
  <w:style w:type="character" w:customStyle="1" w:styleId="28">
    <w:name w:val="Подпись к таблице (2)_"/>
    <w:basedOn w:val="a0"/>
    <w:link w:val="29"/>
    <w:rsid w:val="0003101A"/>
    <w:rPr>
      <w:rFonts w:ascii="Verdana" w:eastAsia="Verdana" w:hAnsi="Verdana" w:cs="Verdana"/>
      <w:i/>
      <w:iCs/>
      <w:shd w:val="clear" w:color="auto" w:fill="FFFFFF"/>
    </w:rPr>
  </w:style>
  <w:style w:type="paragraph" w:customStyle="1" w:styleId="29">
    <w:name w:val="Подпись к таблице (2)"/>
    <w:basedOn w:val="a"/>
    <w:link w:val="28"/>
    <w:rsid w:val="0003101A"/>
    <w:pPr>
      <w:widowControl w:val="0"/>
      <w:shd w:val="clear" w:color="auto" w:fill="FFFFFF"/>
      <w:spacing w:after="120" w:line="0" w:lineRule="atLeast"/>
      <w:jc w:val="right"/>
    </w:pPr>
    <w:rPr>
      <w:rFonts w:ascii="Verdana" w:eastAsia="Verdana" w:hAnsi="Verdana" w:cs="Verdana"/>
      <w:i/>
      <w:iCs/>
    </w:rPr>
  </w:style>
  <w:style w:type="character" w:customStyle="1" w:styleId="afa">
    <w:name w:val="Подпись к таблице_"/>
    <w:basedOn w:val="a0"/>
    <w:link w:val="afb"/>
    <w:rsid w:val="0003101A"/>
    <w:rPr>
      <w:rFonts w:ascii="Franklin Gothic Heavy" w:eastAsia="Franklin Gothic Heavy" w:hAnsi="Franklin Gothic Heavy" w:cs="Franklin Gothic Heavy"/>
      <w:shd w:val="clear" w:color="auto" w:fill="FFFFFF"/>
    </w:rPr>
  </w:style>
  <w:style w:type="paragraph" w:customStyle="1" w:styleId="afb">
    <w:name w:val="Подпись к таблице"/>
    <w:basedOn w:val="a"/>
    <w:link w:val="afa"/>
    <w:rsid w:val="0003101A"/>
    <w:pPr>
      <w:widowControl w:val="0"/>
      <w:shd w:val="clear" w:color="auto" w:fill="FFFFFF"/>
      <w:spacing w:before="120" w:after="0" w:line="0" w:lineRule="atLeast"/>
    </w:pPr>
    <w:rPr>
      <w:rFonts w:ascii="Franklin Gothic Heavy" w:eastAsia="Franklin Gothic Heavy" w:hAnsi="Franklin Gothic Heavy" w:cs="Franklin Gothic Heavy"/>
    </w:rPr>
  </w:style>
  <w:style w:type="character" w:customStyle="1" w:styleId="212pt">
    <w:name w:val="Основной текст (2) + 12 pt;Полужирный"/>
    <w:basedOn w:val="26"/>
    <w:rsid w:val="0003101A"/>
    <w:rPr>
      <w:b/>
      <w:bCs/>
      <w:color w:val="000000"/>
      <w:spacing w:val="0"/>
      <w:w w:val="100"/>
      <w:position w:val="0"/>
      <w:sz w:val="24"/>
      <w:szCs w:val="24"/>
      <w:lang w:val="ru-RU" w:eastAsia="ru-RU" w:bidi="ru-RU"/>
    </w:rPr>
  </w:style>
  <w:style w:type="character" w:customStyle="1" w:styleId="213pt">
    <w:name w:val="Основной текст (2) + 13 pt"/>
    <w:basedOn w:val="26"/>
    <w:rsid w:val="0003101A"/>
    <w:rPr>
      <w:color w:val="000000"/>
      <w:spacing w:val="0"/>
      <w:w w:val="100"/>
      <w:position w:val="0"/>
      <w:sz w:val="26"/>
      <w:szCs w:val="26"/>
      <w:lang w:val="ru-RU" w:eastAsia="ru-RU" w:bidi="ru-RU"/>
    </w:rPr>
  </w:style>
  <w:style w:type="character" w:customStyle="1" w:styleId="3Exact">
    <w:name w:val="Основной текст (3) Exact"/>
    <w:basedOn w:val="a0"/>
    <w:rsid w:val="0003101A"/>
    <w:rPr>
      <w:rFonts w:ascii="Arial" w:eastAsia="Arial" w:hAnsi="Arial" w:cs="Arial"/>
      <w:b w:val="0"/>
      <w:bCs w:val="0"/>
      <w:i w:val="0"/>
      <w:iCs w:val="0"/>
      <w:smallCaps w:val="0"/>
      <w:strike w:val="0"/>
      <w:sz w:val="19"/>
      <w:szCs w:val="19"/>
      <w:u w:val="none"/>
    </w:rPr>
  </w:style>
  <w:style w:type="character" w:customStyle="1" w:styleId="6Exact">
    <w:name w:val="Основной текст (6) Exact"/>
    <w:basedOn w:val="a0"/>
    <w:link w:val="61"/>
    <w:rsid w:val="0003101A"/>
    <w:rPr>
      <w:rFonts w:ascii="Franklin Gothic Heavy" w:eastAsia="Franklin Gothic Heavy" w:hAnsi="Franklin Gothic Heavy" w:cs="Franklin Gothic Heavy"/>
      <w:sz w:val="44"/>
      <w:szCs w:val="44"/>
      <w:shd w:val="clear" w:color="auto" w:fill="FFFFFF"/>
      <w:lang w:val="en-US" w:eastAsia="en-US" w:bidi="en-US"/>
    </w:rPr>
  </w:style>
  <w:style w:type="paragraph" w:customStyle="1" w:styleId="61">
    <w:name w:val="Основной текст (6)"/>
    <w:basedOn w:val="a"/>
    <w:link w:val="6Exact"/>
    <w:rsid w:val="0003101A"/>
    <w:pPr>
      <w:widowControl w:val="0"/>
      <w:shd w:val="clear" w:color="auto" w:fill="FFFFFF"/>
      <w:spacing w:before="60" w:after="0" w:line="0" w:lineRule="atLeast"/>
    </w:pPr>
    <w:rPr>
      <w:rFonts w:ascii="Franklin Gothic Heavy" w:eastAsia="Franklin Gothic Heavy" w:hAnsi="Franklin Gothic Heavy" w:cs="Franklin Gothic Heavy"/>
      <w:sz w:val="44"/>
      <w:szCs w:val="44"/>
      <w:lang w:val="en-US" w:eastAsia="en-US" w:bidi="en-US"/>
    </w:rPr>
  </w:style>
  <w:style w:type="character" w:customStyle="1" w:styleId="5Exact">
    <w:name w:val="Основной текст (5) Exact"/>
    <w:basedOn w:val="a0"/>
    <w:rsid w:val="0003101A"/>
    <w:rPr>
      <w:rFonts w:ascii="Times New Roman" w:eastAsia="Times New Roman" w:hAnsi="Times New Roman" w:cs="Times New Roman"/>
      <w:b w:val="0"/>
      <w:bCs w:val="0"/>
      <w:i w:val="0"/>
      <w:iCs w:val="0"/>
      <w:smallCaps w:val="0"/>
      <w:strike w:val="0"/>
      <w:u w:val="none"/>
    </w:rPr>
  </w:style>
  <w:style w:type="character" w:customStyle="1" w:styleId="12">
    <w:name w:val="Заголовок №1_"/>
    <w:basedOn w:val="a0"/>
    <w:link w:val="13"/>
    <w:rsid w:val="0003101A"/>
    <w:rPr>
      <w:rFonts w:ascii="Arial Narrow" w:eastAsia="Arial Narrow" w:hAnsi="Arial Narrow" w:cs="Arial Narrow"/>
      <w:b/>
      <w:bCs/>
      <w:sz w:val="32"/>
      <w:szCs w:val="32"/>
      <w:shd w:val="clear" w:color="auto" w:fill="FFFFFF"/>
    </w:rPr>
  </w:style>
  <w:style w:type="paragraph" w:customStyle="1" w:styleId="13">
    <w:name w:val="Заголовок №1"/>
    <w:basedOn w:val="a"/>
    <w:link w:val="12"/>
    <w:rsid w:val="0003101A"/>
    <w:pPr>
      <w:widowControl w:val="0"/>
      <w:shd w:val="clear" w:color="auto" w:fill="FFFFFF"/>
      <w:spacing w:after="180" w:line="403" w:lineRule="exact"/>
      <w:jc w:val="center"/>
      <w:outlineLvl w:val="0"/>
    </w:pPr>
    <w:rPr>
      <w:rFonts w:ascii="Arial Narrow" w:eastAsia="Arial Narrow" w:hAnsi="Arial Narrow" w:cs="Arial Narrow"/>
      <w:b/>
      <w:bCs/>
      <w:sz w:val="32"/>
      <w:szCs w:val="32"/>
    </w:rPr>
  </w:style>
  <w:style w:type="character" w:customStyle="1" w:styleId="2a">
    <w:name w:val="Основной текст (2) + Курсив"/>
    <w:basedOn w:val="26"/>
    <w:rsid w:val="0003101A"/>
    <w:rPr>
      <w:rFonts w:ascii="Times New Roman" w:eastAsia="Times New Roman" w:hAnsi="Times New Roman" w:cs="Times New Roman"/>
      <w:b w:val="0"/>
      <w:bCs w:val="0"/>
      <w:i/>
      <w:iCs/>
      <w:smallCaps w:val="0"/>
      <w:strike w:val="0"/>
      <w:color w:val="000000"/>
      <w:spacing w:val="0"/>
      <w:w w:val="100"/>
      <w:position w:val="0"/>
      <w:u w:val="none"/>
      <w:lang w:val="ru-RU" w:eastAsia="ru-RU" w:bidi="ru-RU"/>
    </w:rPr>
  </w:style>
  <w:style w:type="character" w:customStyle="1" w:styleId="41">
    <w:name w:val="Основной текст (4)_"/>
    <w:basedOn w:val="a0"/>
    <w:link w:val="42"/>
    <w:rsid w:val="0003101A"/>
    <w:rPr>
      <w:rFonts w:ascii="Arial Narrow" w:eastAsia="Arial Narrow" w:hAnsi="Arial Narrow" w:cs="Arial Narrow"/>
      <w:i/>
      <w:iCs/>
      <w:spacing w:val="30"/>
      <w:shd w:val="clear" w:color="auto" w:fill="FFFFFF"/>
    </w:rPr>
  </w:style>
  <w:style w:type="paragraph" w:customStyle="1" w:styleId="42">
    <w:name w:val="Основной текст (4)"/>
    <w:basedOn w:val="a"/>
    <w:link w:val="41"/>
    <w:rsid w:val="0003101A"/>
    <w:pPr>
      <w:widowControl w:val="0"/>
      <w:shd w:val="clear" w:color="auto" w:fill="FFFFFF"/>
      <w:spacing w:before="120" w:after="540" w:line="0" w:lineRule="atLeast"/>
      <w:jc w:val="both"/>
    </w:pPr>
    <w:rPr>
      <w:rFonts w:ascii="Arial Narrow" w:eastAsia="Arial Narrow" w:hAnsi="Arial Narrow" w:cs="Arial Narrow"/>
      <w:i/>
      <w:iCs/>
      <w:spacing w:val="30"/>
    </w:rPr>
  </w:style>
  <w:style w:type="character" w:customStyle="1" w:styleId="40pt">
    <w:name w:val="Основной текст (4) + Не курсив;Интервал 0 pt"/>
    <w:basedOn w:val="41"/>
    <w:rsid w:val="0003101A"/>
    <w:rPr>
      <w:color w:val="000000"/>
      <w:spacing w:val="0"/>
      <w:w w:val="100"/>
      <w:position w:val="0"/>
    </w:rPr>
  </w:style>
  <w:style w:type="character" w:customStyle="1" w:styleId="4Gulim22pt0pt">
    <w:name w:val="Основной текст (4) + Gulim;22 pt;Не курсив;Интервал 0 pt"/>
    <w:basedOn w:val="41"/>
    <w:rsid w:val="0003101A"/>
    <w:rPr>
      <w:rFonts w:ascii="Gulim" w:eastAsia="Gulim" w:hAnsi="Gulim" w:cs="Gulim"/>
      <w:color w:val="000000"/>
      <w:spacing w:val="0"/>
      <w:w w:val="100"/>
      <w:position w:val="0"/>
      <w:sz w:val="44"/>
      <w:szCs w:val="44"/>
      <w:lang w:val="ru-RU" w:eastAsia="ru-RU" w:bidi="ru-RU"/>
    </w:rPr>
  </w:style>
  <w:style w:type="character" w:customStyle="1" w:styleId="53">
    <w:name w:val="Основной текст (5)_"/>
    <w:basedOn w:val="a0"/>
    <w:link w:val="54"/>
    <w:rsid w:val="0003101A"/>
    <w:rPr>
      <w:shd w:val="clear" w:color="auto" w:fill="FFFFFF"/>
    </w:rPr>
  </w:style>
  <w:style w:type="paragraph" w:customStyle="1" w:styleId="54">
    <w:name w:val="Основной текст (5)"/>
    <w:basedOn w:val="a"/>
    <w:link w:val="53"/>
    <w:rsid w:val="0003101A"/>
    <w:pPr>
      <w:widowControl w:val="0"/>
      <w:shd w:val="clear" w:color="auto" w:fill="FFFFFF"/>
      <w:spacing w:before="240" w:after="0" w:line="0" w:lineRule="atLeast"/>
    </w:pPr>
  </w:style>
  <w:style w:type="character" w:customStyle="1" w:styleId="212pt0">
    <w:name w:val="Основной текст (2) + 12 pt"/>
    <w:basedOn w:val="26"/>
    <w:rsid w:val="0003101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12pt1">
    <w:name w:val="Основной текст (2) + 12 pt;Малые прописные"/>
    <w:basedOn w:val="26"/>
    <w:rsid w:val="0003101A"/>
    <w:rPr>
      <w:rFonts w:ascii="Times New Roman" w:eastAsia="Times New Roman" w:hAnsi="Times New Roman" w:cs="Times New Roman"/>
      <w:b w:val="0"/>
      <w:bCs w:val="0"/>
      <w:i w:val="0"/>
      <w:iCs w:val="0"/>
      <w:smallCaps/>
      <w:strike w:val="0"/>
      <w:color w:val="000000"/>
      <w:spacing w:val="0"/>
      <w:w w:val="100"/>
      <w:position w:val="0"/>
      <w:sz w:val="24"/>
      <w:szCs w:val="24"/>
      <w:u w:val="none"/>
      <w:lang w:val="en-US" w:eastAsia="en-US" w:bidi="en-US"/>
    </w:rPr>
  </w:style>
  <w:style w:type="character" w:customStyle="1" w:styleId="217pt0pt">
    <w:name w:val="Основной текст (2) + 17 pt;Интервал 0 pt"/>
    <w:basedOn w:val="26"/>
    <w:rsid w:val="0003101A"/>
    <w:rPr>
      <w:rFonts w:ascii="Times New Roman" w:eastAsia="Times New Roman" w:hAnsi="Times New Roman" w:cs="Times New Roman"/>
      <w:b w:val="0"/>
      <w:bCs w:val="0"/>
      <w:i w:val="0"/>
      <w:iCs w:val="0"/>
      <w:smallCaps w:val="0"/>
      <w:strike w:val="0"/>
      <w:color w:val="000000"/>
      <w:spacing w:val="-10"/>
      <w:w w:val="100"/>
      <w:position w:val="0"/>
      <w:sz w:val="34"/>
      <w:szCs w:val="34"/>
      <w:u w:val="none"/>
      <w:lang w:val="en-US" w:eastAsia="en-US" w:bidi="en-US"/>
    </w:rPr>
  </w:style>
  <w:style w:type="character" w:customStyle="1" w:styleId="2ArialNarrow">
    <w:name w:val="Основной текст (2) + Arial Narrow"/>
    <w:basedOn w:val="26"/>
    <w:rsid w:val="0003101A"/>
    <w:rPr>
      <w:rFonts w:ascii="Arial Narrow" w:eastAsia="Arial Narrow" w:hAnsi="Arial Narrow" w:cs="Arial Narrow"/>
      <w:b w:val="0"/>
      <w:bCs w:val="0"/>
      <w:i w:val="0"/>
      <w:iCs w:val="0"/>
      <w:smallCaps w:val="0"/>
      <w:strike w:val="0"/>
      <w:color w:val="000000"/>
      <w:spacing w:val="0"/>
      <w:w w:val="100"/>
      <w:position w:val="0"/>
      <w:u w:val="none"/>
      <w:lang w:val="en-US" w:eastAsia="en-US" w:bidi="en-US"/>
    </w:rPr>
  </w:style>
  <w:style w:type="character" w:customStyle="1" w:styleId="71">
    <w:name w:val="Основной текст (7)_"/>
    <w:basedOn w:val="a0"/>
    <w:link w:val="72"/>
    <w:rsid w:val="0003101A"/>
    <w:rPr>
      <w:rFonts w:ascii="Arial" w:eastAsia="Arial" w:hAnsi="Arial" w:cs="Arial"/>
      <w:b/>
      <w:bCs/>
      <w:shd w:val="clear" w:color="auto" w:fill="FFFFFF"/>
    </w:rPr>
  </w:style>
  <w:style w:type="paragraph" w:customStyle="1" w:styleId="72">
    <w:name w:val="Основной текст (7)"/>
    <w:basedOn w:val="a"/>
    <w:link w:val="71"/>
    <w:rsid w:val="0003101A"/>
    <w:pPr>
      <w:widowControl w:val="0"/>
      <w:shd w:val="clear" w:color="auto" w:fill="FFFFFF"/>
      <w:spacing w:before="120" w:after="300" w:line="264" w:lineRule="exact"/>
      <w:jc w:val="center"/>
    </w:pPr>
    <w:rPr>
      <w:rFonts w:ascii="Arial" w:eastAsia="Arial" w:hAnsi="Arial" w:cs="Arial"/>
      <w:b/>
      <w:bCs/>
    </w:rPr>
  </w:style>
  <w:style w:type="character" w:customStyle="1" w:styleId="2b">
    <w:name w:val="Основной текст (2) + Малые прописные"/>
    <w:basedOn w:val="26"/>
    <w:rsid w:val="0003101A"/>
    <w:rPr>
      <w:rFonts w:ascii="Times New Roman" w:eastAsia="Times New Roman" w:hAnsi="Times New Roman" w:cs="Times New Roman"/>
      <w:b w:val="0"/>
      <w:bCs w:val="0"/>
      <w:i w:val="0"/>
      <w:iCs w:val="0"/>
      <w:smallCaps/>
      <w:strike w:val="0"/>
      <w:color w:val="000000"/>
      <w:spacing w:val="0"/>
      <w:w w:val="100"/>
      <w:position w:val="0"/>
      <w:u w:val="none"/>
      <w:lang w:val="ru-RU" w:eastAsia="ru-RU" w:bidi="ru-RU"/>
    </w:rPr>
  </w:style>
  <w:style w:type="character" w:customStyle="1" w:styleId="212pt2">
    <w:name w:val="Основной текст (2) + 12 pt;Полужирный;Малые прописные"/>
    <w:basedOn w:val="26"/>
    <w:rsid w:val="0003101A"/>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Exact">
    <w:name w:val="Подпись к таблице Exact"/>
    <w:basedOn w:val="a0"/>
    <w:rsid w:val="0003101A"/>
    <w:rPr>
      <w:rFonts w:ascii="Arial" w:eastAsia="Arial" w:hAnsi="Arial" w:cs="Arial"/>
      <w:b/>
      <w:bCs/>
      <w:i w:val="0"/>
      <w:iCs w:val="0"/>
      <w:smallCaps w:val="0"/>
      <w:strike w:val="0"/>
      <w:sz w:val="22"/>
      <w:szCs w:val="22"/>
      <w:u w:val="none"/>
    </w:rPr>
  </w:style>
  <w:style w:type="character" w:customStyle="1" w:styleId="2Exact">
    <w:name w:val="Подпись к таблице (2) Exact"/>
    <w:basedOn w:val="a0"/>
    <w:rsid w:val="0003101A"/>
    <w:rPr>
      <w:rFonts w:ascii="Times New Roman" w:eastAsia="Times New Roman" w:hAnsi="Times New Roman" w:cs="Times New Roman"/>
      <w:b w:val="0"/>
      <w:bCs w:val="0"/>
      <w:i/>
      <w:iCs/>
      <w:smallCaps w:val="0"/>
      <w:strike w:val="0"/>
      <w:u w:val="none"/>
    </w:rPr>
  </w:style>
  <w:style w:type="character" w:customStyle="1" w:styleId="2115pt">
    <w:name w:val="Основной текст (2) + 11;5 pt;Полужирный"/>
    <w:basedOn w:val="26"/>
    <w:rsid w:val="0003101A"/>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afc">
    <w:name w:val="Колонтитул_"/>
    <w:basedOn w:val="a0"/>
    <w:rsid w:val="0003101A"/>
    <w:rPr>
      <w:rFonts w:ascii="Arial Narrow" w:eastAsia="Arial Narrow" w:hAnsi="Arial Narrow" w:cs="Arial Narrow"/>
      <w:b/>
      <w:bCs/>
      <w:i w:val="0"/>
      <w:iCs w:val="0"/>
      <w:smallCaps w:val="0"/>
      <w:strike w:val="0"/>
      <w:sz w:val="32"/>
      <w:szCs w:val="32"/>
      <w:u w:val="none"/>
    </w:rPr>
  </w:style>
  <w:style w:type="character" w:customStyle="1" w:styleId="afd">
    <w:name w:val="Колонтитул"/>
    <w:basedOn w:val="afc"/>
    <w:rsid w:val="0003101A"/>
    <w:rPr>
      <w:color w:val="000000"/>
      <w:spacing w:val="0"/>
      <w:w w:val="100"/>
      <w:position w:val="0"/>
      <w:lang w:val="ru-RU" w:eastAsia="ru-RU" w:bidi="ru-RU"/>
    </w:rPr>
  </w:style>
  <w:style w:type="character" w:customStyle="1" w:styleId="Arial12pt">
    <w:name w:val="Колонтитул + Arial;12 pt;Не полужирный;Курсив"/>
    <w:basedOn w:val="afc"/>
    <w:rsid w:val="0003101A"/>
    <w:rPr>
      <w:rFonts w:ascii="Arial" w:eastAsia="Arial" w:hAnsi="Arial" w:cs="Arial"/>
      <w:i/>
      <w:iCs/>
      <w:color w:val="000000"/>
      <w:spacing w:val="0"/>
      <w:w w:val="100"/>
      <w:position w:val="0"/>
      <w:sz w:val="24"/>
      <w:szCs w:val="24"/>
      <w:lang w:val="ru-RU" w:eastAsia="ru-RU" w:bidi="ru-RU"/>
    </w:rPr>
  </w:style>
  <w:style w:type="character" w:customStyle="1" w:styleId="23pt">
    <w:name w:val="Основной текст (2) + Интервал 3 pt"/>
    <w:basedOn w:val="26"/>
    <w:rsid w:val="0003101A"/>
    <w:rPr>
      <w:rFonts w:ascii="Times New Roman" w:eastAsia="Times New Roman" w:hAnsi="Times New Roman" w:cs="Times New Roman"/>
      <w:b w:val="0"/>
      <w:bCs w:val="0"/>
      <w:i w:val="0"/>
      <w:iCs w:val="0"/>
      <w:smallCaps w:val="0"/>
      <w:strike w:val="0"/>
      <w:color w:val="000000"/>
      <w:spacing w:val="60"/>
      <w:w w:val="100"/>
      <w:position w:val="0"/>
      <w:u w:val="none"/>
      <w:lang w:val="ru-RU" w:eastAsia="ru-RU" w:bidi="ru-RU"/>
    </w:rPr>
  </w:style>
  <w:style w:type="character" w:customStyle="1" w:styleId="2105pt">
    <w:name w:val="Основной текст (2) + 10;5 pt;Малые прописные"/>
    <w:basedOn w:val="26"/>
    <w:rsid w:val="0003101A"/>
    <w:rPr>
      <w:rFonts w:ascii="Times New Roman" w:eastAsia="Times New Roman" w:hAnsi="Times New Roman" w:cs="Times New Roman"/>
      <w:b w:val="0"/>
      <w:bCs w:val="0"/>
      <w:i w:val="0"/>
      <w:iCs w:val="0"/>
      <w:smallCaps/>
      <w:strike w:val="0"/>
      <w:color w:val="000000"/>
      <w:spacing w:val="0"/>
      <w:w w:val="100"/>
      <w:position w:val="0"/>
      <w:sz w:val="21"/>
      <w:szCs w:val="21"/>
      <w:u w:val="none"/>
      <w:lang w:val="ru-RU" w:eastAsia="ru-RU" w:bidi="ru-RU"/>
    </w:rPr>
  </w:style>
  <w:style w:type="character" w:customStyle="1" w:styleId="2ArialNarrow9pt">
    <w:name w:val="Основной текст (2) + Arial Narrow;9 pt;Полужирный"/>
    <w:basedOn w:val="26"/>
    <w:rsid w:val="0003101A"/>
    <w:rPr>
      <w:rFonts w:ascii="Arial Narrow" w:eastAsia="Arial Narrow" w:hAnsi="Arial Narrow" w:cs="Arial Narrow"/>
      <w:b/>
      <w:bCs/>
      <w:i w:val="0"/>
      <w:iCs w:val="0"/>
      <w:smallCaps w:val="0"/>
      <w:strike w:val="0"/>
      <w:color w:val="000000"/>
      <w:spacing w:val="0"/>
      <w:w w:val="100"/>
      <w:position w:val="0"/>
      <w:sz w:val="18"/>
      <w:szCs w:val="18"/>
      <w:u w:val="none"/>
      <w:lang w:val="en-US" w:eastAsia="en-US" w:bidi="en-US"/>
    </w:rPr>
  </w:style>
  <w:style w:type="character" w:customStyle="1" w:styleId="Exact0">
    <w:name w:val="Подпись к картинке Exact"/>
    <w:basedOn w:val="a0"/>
    <w:link w:val="afe"/>
    <w:rsid w:val="0003101A"/>
    <w:rPr>
      <w:rFonts w:ascii="Arial" w:eastAsia="Arial" w:hAnsi="Arial" w:cs="Arial"/>
      <w:sz w:val="17"/>
      <w:szCs w:val="17"/>
      <w:shd w:val="clear" w:color="auto" w:fill="FFFFFF"/>
    </w:rPr>
  </w:style>
  <w:style w:type="paragraph" w:customStyle="1" w:styleId="afe">
    <w:name w:val="Подпись к картинке"/>
    <w:basedOn w:val="a"/>
    <w:link w:val="Exact0"/>
    <w:rsid w:val="0003101A"/>
    <w:pPr>
      <w:widowControl w:val="0"/>
      <w:shd w:val="clear" w:color="auto" w:fill="FFFFFF"/>
      <w:spacing w:after="0" w:line="346" w:lineRule="exact"/>
      <w:jc w:val="both"/>
    </w:pPr>
    <w:rPr>
      <w:rFonts w:ascii="Arial" w:eastAsia="Arial" w:hAnsi="Arial" w:cs="Arial"/>
      <w:sz w:val="17"/>
      <w:szCs w:val="17"/>
    </w:rPr>
  </w:style>
  <w:style w:type="character" w:customStyle="1" w:styleId="TimesNewRoman15ptExact">
    <w:name w:val="Подпись к картинке + Times New Roman;15 pt Exact"/>
    <w:basedOn w:val="Exact0"/>
    <w:rsid w:val="0003101A"/>
    <w:rPr>
      <w:rFonts w:ascii="Times New Roman" w:eastAsia="Times New Roman" w:hAnsi="Times New Roman" w:cs="Times New Roman"/>
      <w:color w:val="000000"/>
      <w:spacing w:val="0"/>
      <w:w w:val="100"/>
      <w:position w:val="0"/>
      <w:sz w:val="30"/>
      <w:szCs w:val="30"/>
      <w:lang w:val="ru-RU" w:eastAsia="ru-RU" w:bidi="ru-RU"/>
    </w:rPr>
  </w:style>
  <w:style w:type="character" w:customStyle="1" w:styleId="TimesNewRoman14ptExact">
    <w:name w:val="Подпись к картинке + Times New Roman;14 pt Exact"/>
    <w:basedOn w:val="Exact0"/>
    <w:rsid w:val="0003101A"/>
    <w:rPr>
      <w:rFonts w:ascii="Times New Roman" w:eastAsia="Times New Roman" w:hAnsi="Times New Roman" w:cs="Times New Roman"/>
      <w:color w:val="000000"/>
      <w:spacing w:val="0"/>
      <w:w w:val="100"/>
      <w:position w:val="0"/>
      <w:sz w:val="28"/>
      <w:szCs w:val="28"/>
      <w:lang w:val="ru-RU" w:eastAsia="ru-RU" w:bidi="ru-RU"/>
    </w:rPr>
  </w:style>
  <w:style w:type="character" w:customStyle="1" w:styleId="8Exact">
    <w:name w:val="Основной текст (8) Exact"/>
    <w:basedOn w:val="a0"/>
    <w:link w:val="81"/>
    <w:rsid w:val="0003101A"/>
    <w:rPr>
      <w:i/>
      <w:iCs/>
      <w:shd w:val="clear" w:color="auto" w:fill="FFFFFF"/>
    </w:rPr>
  </w:style>
  <w:style w:type="paragraph" w:customStyle="1" w:styleId="81">
    <w:name w:val="Основной текст (8)"/>
    <w:basedOn w:val="a"/>
    <w:link w:val="8Exact"/>
    <w:rsid w:val="0003101A"/>
    <w:pPr>
      <w:widowControl w:val="0"/>
      <w:shd w:val="clear" w:color="auto" w:fill="FFFFFF"/>
      <w:spacing w:after="0" w:line="283" w:lineRule="exact"/>
      <w:jc w:val="both"/>
    </w:pPr>
    <w:rPr>
      <w:i/>
      <w:iCs/>
    </w:rPr>
  </w:style>
  <w:style w:type="character" w:customStyle="1" w:styleId="8Exact0">
    <w:name w:val="Основной текст (8) + Не курсив Exact"/>
    <w:basedOn w:val="8Exact"/>
    <w:rsid w:val="0003101A"/>
    <w:rPr>
      <w:color w:val="000000"/>
      <w:spacing w:val="0"/>
      <w:w w:val="100"/>
      <w:position w:val="0"/>
      <w:sz w:val="24"/>
      <w:szCs w:val="24"/>
      <w:lang w:val="ru-RU" w:eastAsia="ru-RU" w:bidi="ru-RU"/>
    </w:rPr>
  </w:style>
  <w:style w:type="character" w:customStyle="1" w:styleId="35">
    <w:name w:val="Подпись к таблице (3)_"/>
    <w:basedOn w:val="a0"/>
    <w:link w:val="36"/>
    <w:rsid w:val="0003101A"/>
    <w:rPr>
      <w:rFonts w:ascii="Franklin Gothic Heavy" w:eastAsia="Franklin Gothic Heavy" w:hAnsi="Franklin Gothic Heavy" w:cs="Franklin Gothic Heavy"/>
      <w:i/>
      <w:iCs/>
      <w:sz w:val="24"/>
      <w:szCs w:val="24"/>
      <w:shd w:val="clear" w:color="auto" w:fill="FFFFFF"/>
    </w:rPr>
  </w:style>
  <w:style w:type="paragraph" w:customStyle="1" w:styleId="36">
    <w:name w:val="Подпись к таблице (3)"/>
    <w:basedOn w:val="a"/>
    <w:link w:val="35"/>
    <w:rsid w:val="0003101A"/>
    <w:pPr>
      <w:widowControl w:val="0"/>
      <w:shd w:val="clear" w:color="auto" w:fill="FFFFFF"/>
      <w:spacing w:after="0" w:line="355" w:lineRule="exact"/>
      <w:jc w:val="both"/>
    </w:pPr>
    <w:rPr>
      <w:rFonts w:ascii="Franklin Gothic Heavy" w:eastAsia="Franklin Gothic Heavy" w:hAnsi="Franklin Gothic Heavy" w:cs="Franklin Gothic Heavy"/>
      <w:i/>
      <w:iCs/>
      <w:sz w:val="24"/>
      <w:szCs w:val="24"/>
    </w:rPr>
  </w:style>
  <w:style w:type="character" w:customStyle="1" w:styleId="3ArialNarrow19pt">
    <w:name w:val="Подпись к таблице (3) + Arial Narrow;19 pt;Полужирный;Не курсив"/>
    <w:basedOn w:val="35"/>
    <w:rsid w:val="0003101A"/>
    <w:rPr>
      <w:rFonts w:ascii="Arial Narrow" w:eastAsia="Arial Narrow" w:hAnsi="Arial Narrow" w:cs="Arial Narrow"/>
      <w:b/>
      <w:bCs/>
      <w:color w:val="000000"/>
      <w:w w:val="100"/>
      <w:position w:val="0"/>
      <w:sz w:val="38"/>
      <w:szCs w:val="38"/>
      <w:lang w:val="ru-RU" w:eastAsia="ru-RU" w:bidi="ru-RU"/>
    </w:rPr>
  </w:style>
  <w:style w:type="character" w:customStyle="1" w:styleId="2Arial4pt">
    <w:name w:val="Основной текст (2) + Arial;4 pt"/>
    <w:basedOn w:val="26"/>
    <w:rsid w:val="0003101A"/>
    <w:rPr>
      <w:rFonts w:ascii="Arial" w:eastAsia="Arial" w:hAnsi="Arial" w:cs="Arial"/>
      <w:b w:val="0"/>
      <w:bCs w:val="0"/>
      <w:i w:val="0"/>
      <w:iCs w:val="0"/>
      <w:smallCaps w:val="0"/>
      <w:strike w:val="0"/>
      <w:color w:val="000000"/>
      <w:spacing w:val="0"/>
      <w:w w:val="100"/>
      <w:position w:val="0"/>
      <w:sz w:val="8"/>
      <w:szCs w:val="8"/>
      <w:u w:val="none"/>
      <w:lang w:val="ru-RU" w:eastAsia="ru-RU" w:bidi="ru-RU"/>
    </w:rPr>
  </w:style>
  <w:style w:type="character" w:customStyle="1" w:styleId="2ArialNarrow4pt">
    <w:name w:val="Основной текст (2) + Arial Narrow;4 pt"/>
    <w:basedOn w:val="26"/>
    <w:rsid w:val="0003101A"/>
    <w:rPr>
      <w:rFonts w:ascii="Arial Narrow" w:eastAsia="Arial Narrow" w:hAnsi="Arial Narrow" w:cs="Arial Narrow"/>
      <w:b w:val="0"/>
      <w:bCs w:val="0"/>
      <w:i w:val="0"/>
      <w:iCs w:val="0"/>
      <w:smallCaps w:val="0"/>
      <w:strike w:val="0"/>
      <w:color w:val="000000"/>
      <w:spacing w:val="0"/>
      <w:w w:val="100"/>
      <w:position w:val="0"/>
      <w:sz w:val="8"/>
      <w:szCs w:val="8"/>
      <w:u w:val="none"/>
      <w:lang w:val="ru-RU" w:eastAsia="ru-RU" w:bidi="ru-RU"/>
    </w:rPr>
  </w:style>
  <w:style w:type="character" w:customStyle="1" w:styleId="s0">
    <w:name w:val="s0"/>
    <w:basedOn w:val="a0"/>
    <w:uiPriority w:val="99"/>
    <w:rsid w:val="0003101A"/>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3">
    <w:name w:val="Основной текст (4) + Курсив"/>
    <w:basedOn w:val="41"/>
    <w:rsid w:val="0003101A"/>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214pt">
    <w:name w:val="Основной текст (2) + 14 pt"/>
    <w:basedOn w:val="26"/>
    <w:rsid w:val="0003101A"/>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pt">
    <w:name w:val="Основной текст (2) + 9 pt"/>
    <w:basedOn w:val="26"/>
    <w:rsid w:val="0003101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11pt">
    <w:name w:val="Основной текст (2) + 11 pt;Полужирный"/>
    <w:basedOn w:val="26"/>
    <w:rsid w:val="0003101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Impact14pt">
    <w:name w:val="Основной текст (2) + Impact;14 pt;Курсив"/>
    <w:basedOn w:val="26"/>
    <w:rsid w:val="0003101A"/>
    <w:rPr>
      <w:rFonts w:ascii="Impact" w:eastAsia="Impact" w:hAnsi="Impact" w:cs="Impact"/>
      <w:b/>
      <w:bCs/>
      <w:i/>
      <w:iCs/>
      <w:smallCaps w:val="0"/>
      <w:strike w:val="0"/>
      <w:color w:val="000000"/>
      <w:spacing w:val="0"/>
      <w:w w:val="100"/>
      <w:position w:val="0"/>
      <w:sz w:val="28"/>
      <w:szCs w:val="28"/>
      <w:u w:val="none"/>
      <w:lang w:val="ru-RU" w:eastAsia="ru-RU" w:bidi="ru-RU"/>
    </w:rPr>
  </w:style>
  <w:style w:type="character" w:customStyle="1" w:styleId="211pt0">
    <w:name w:val="Основной текст (2) + 11 pt"/>
    <w:basedOn w:val="26"/>
    <w:rsid w:val="0003101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styleId="37">
    <w:name w:val="Body Text 3"/>
    <w:basedOn w:val="a"/>
    <w:link w:val="38"/>
    <w:uiPriority w:val="99"/>
    <w:unhideWhenUsed/>
    <w:rsid w:val="0003101A"/>
    <w:pPr>
      <w:spacing w:after="120" w:line="240" w:lineRule="auto"/>
    </w:pPr>
    <w:rPr>
      <w:rFonts w:ascii="Times New Roman" w:eastAsia="Times New Roman" w:hAnsi="Times New Roman" w:cs="Times New Roman"/>
      <w:sz w:val="16"/>
      <w:szCs w:val="16"/>
    </w:rPr>
  </w:style>
  <w:style w:type="character" w:customStyle="1" w:styleId="38">
    <w:name w:val="Основной текст 3 Знак"/>
    <w:basedOn w:val="a0"/>
    <w:link w:val="37"/>
    <w:uiPriority w:val="99"/>
    <w:rsid w:val="0003101A"/>
    <w:rPr>
      <w:rFonts w:ascii="Times New Roman" w:eastAsia="Times New Roman" w:hAnsi="Times New Roman" w:cs="Times New Roman"/>
      <w:sz w:val="16"/>
      <w:szCs w:val="16"/>
    </w:rPr>
  </w:style>
  <w:style w:type="paragraph" w:customStyle="1" w:styleId="39">
    <w:name w:val="Основной текст3"/>
    <w:basedOn w:val="a"/>
    <w:rsid w:val="0003101A"/>
    <w:pPr>
      <w:widowControl w:val="0"/>
      <w:shd w:val="clear" w:color="auto" w:fill="FFFFFF"/>
      <w:spacing w:before="480" w:after="0" w:line="216" w:lineRule="exact"/>
      <w:jc w:val="both"/>
    </w:pPr>
    <w:rPr>
      <w:rFonts w:ascii="Times New Roman" w:eastAsia="Times New Roman" w:hAnsi="Times New Roman" w:cs="Times New Roman"/>
      <w:spacing w:val="-1"/>
      <w:sz w:val="17"/>
      <w:szCs w:val="17"/>
    </w:rPr>
  </w:style>
  <w:style w:type="character" w:customStyle="1" w:styleId="aff">
    <w:name w:val="Основной текст + Курсив"/>
    <w:aliases w:val="Интервал 0 pt"/>
    <w:rsid w:val="0003101A"/>
    <w:rPr>
      <w:rFonts w:ascii="Times New Roman" w:eastAsia="Times New Roman" w:hAnsi="Times New Roman" w:cs="Times New Roman" w:hint="default"/>
      <w:b w:val="0"/>
      <w:bCs w:val="0"/>
      <w:i/>
      <w:iCs/>
      <w:smallCaps w:val="0"/>
      <w:strike w:val="0"/>
      <w:dstrike w:val="0"/>
      <w:color w:val="000000"/>
      <w:spacing w:val="-5"/>
      <w:w w:val="100"/>
      <w:position w:val="0"/>
      <w:sz w:val="17"/>
      <w:szCs w:val="17"/>
      <w:u w:val="none"/>
      <w:effect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730233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9.png"/><Relationship Id="rId42" Type="http://schemas.openxmlformats.org/officeDocument/2006/relationships/oleObject" Target="embeddings/oleObject13.bin"/><Relationship Id="rId47" Type="http://schemas.openxmlformats.org/officeDocument/2006/relationships/image" Target="media/image22.png"/><Relationship Id="rId63" Type="http://schemas.openxmlformats.org/officeDocument/2006/relationships/image" Target="media/image30.png"/><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3.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07" Type="http://schemas.openxmlformats.org/officeDocument/2006/relationships/image" Target="media/image52.png"/><Relationship Id="rId11" Type="http://schemas.openxmlformats.org/officeDocument/2006/relationships/oleObject" Target="embeddings/oleObject1.bin"/><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7.png"/><Relationship Id="rId40" Type="http://schemas.openxmlformats.org/officeDocument/2006/relationships/oleObject" Target="embeddings/oleObject12.bin"/><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8.png"/><Relationship Id="rId87" Type="http://schemas.openxmlformats.org/officeDocument/2006/relationships/image" Target="media/image42.png"/><Relationship Id="rId102" Type="http://schemas.openxmlformats.org/officeDocument/2006/relationships/oleObject" Target="embeddings/oleObject43.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9.png"/><Relationship Id="rId82" Type="http://schemas.openxmlformats.org/officeDocument/2006/relationships/oleObject" Target="embeddings/oleObject33.bin"/><Relationship Id="rId90" Type="http://schemas.openxmlformats.org/officeDocument/2006/relationships/oleObject" Target="embeddings/oleObject37.bin"/><Relationship Id="rId95" Type="http://schemas.openxmlformats.org/officeDocument/2006/relationships/image" Target="media/image46.png"/><Relationship Id="rId19" Type="http://schemas.openxmlformats.org/officeDocument/2006/relationships/chart" Target="charts/chart2.xml"/><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2.png"/><Relationship Id="rId30" Type="http://schemas.openxmlformats.org/officeDocument/2006/relationships/oleObject" Target="embeddings/oleObject7.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3.png"/><Relationship Id="rId77" Type="http://schemas.openxmlformats.org/officeDocument/2006/relationships/image" Target="media/image37.png"/><Relationship Id="rId100" Type="http://schemas.openxmlformats.org/officeDocument/2006/relationships/oleObject" Target="embeddings/oleObject42.bin"/><Relationship Id="rId105" Type="http://schemas.openxmlformats.org/officeDocument/2006/relationships/image" Target="media/image51.png"/><Relationship Id="rId8" Type="http://schemas.openxmlformats.org/officeDocument/2006/relationships/image" Target="media/image1.jpeg"/><Relationship Id="rId51" Type="http://schemas.openxmlformats.org/officeDocument/2006/relationships/image" Target="media/image24.png"/><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41.png"/><Relationship Id="rId93" Type="http://schemas.openxmlformats.org/officeDocument/2006/relationships/image" Target="media/image45.png"/><Relationship Id="rId98" Type="http://schemas.openxmlformats.org/officeDocument/2006/relationships/oleObject" Target="embeddings/oleObject41.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8.png"/><Relationship Id="rId67" Type="http://schemas.openxmlformats.org/officeDocument/2006/relationships/image" Target="media/image32.png"/><Relationship Id="rId103" Type="http://schemas.openxmlformats.org/officeDocument/2006/relationships/image" Target="media/image50.png"/><Relationship Id="rId108" Type="http://schemas.openxmlformats.org/officeDocument/2006/relationships/oleObject" Target="embeddings/oleObject46.bin"/><Relationship Id="rId20"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6.png"/><Relationship Id="rId83" Type="http://schemas.openxmlformats.org/officeDocument/2006/relationships/image" Target="media/image40.png"/><Relationship Id="rId88" Type="http://schemas.openxmlformats.org/officeDocument/2006/relationships/oleObject" Target="embeddings/oleObject36.bin"/><Relationship Id="rId91" Type="http://schemas.openxmlformats.org/officeDocument/2006/relationships/image" Target="media/image44.png"/><Relationship Id="rId96" Type="http://schemas.openxmlformats.org/officeDocument/2006/relationships/oleObject" Target="embeddings/oleObject40.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3.png"/><Relationship Id="rId57" Type="http://schemas.openxmlformats.org/officeDocument/2006/relationships/image" Target="media/image27.png"/><Relationship Id="rId106" Type="http://schemas.openxmlformats.org/officeDocument/2006/relationships/oleObject" Target="embeddings/oleObject45.bin"/><Relationship Id="rId10" Type="http://schemas.openxmlformats.org/officeDocument/2006/relationships/image" Target="media/image2.wmf"/><Relationship Id="rId31" Type="http://schemas.openxmlformats.org/officeDocument/2006/relationships/image" Target="media/image14.png"/><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oleObject" Target="embeddings/oleObject31.bin"/><Relationship Id="rId81" Type="http://schemas.openxmlformats.org/officeDocument/2006/relationships/image" Target="media/image39.png"/><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8.png"/><Relationship Id="rId101"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chart" Target="charts/chart1.xml"/><Relationship Id="rId39" Type="http://schemas.openxmlformats.org/officeDocument/2006/relationships/image" Target="media/image18.png"/><Relationship Id="rId109" Type="http://schemas.openxmlformats.org/officeDocument/2006/relationships/footer" Target="footer2.xml"/><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6.png"/><Relationship Id="rId76" Type="http://schemas.openxmlformats.org/officeDocument/2006/relationships/oleObject" Target="embeddings/oleObject30.bin"/><Relationship Id="rId97" Type="http://schemas.openxmlformats.org/officeDocument/2006/relationships/image" Target="media/image47.png"/><Relationship Id="rId104" Type="http://schemas.openxmlformats.org/officeDocument/2006/relationships/oleObject" Target="embeddings/oleObject44.bin"/><Relationship Id="rId7" Type="http://schemas.openxmlformats.org/officeDocument/2006/relationships/endnotes" Target="endnotes.xml"/><Relationship Id="rId71" Type="http://schemas.openxmlformats.org/officeDocument/2006/relationships/image" Target="media/image34.png"/><Relationship Id="rId92" Type="http://schemas.openxmlformats.org/officeDocument/2006/relationships/oleObject" Target="embeddings/oleObject38.bin"/></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305025996533812"/>
          <c:y val="7.2192513368984024E-2"/>
          <c:w val="0.64471403812825301"/>
          <c:h val="0.67379679144385485"/>
        </c:manualLayout>
      </c:layout>
      <c:lineChart>
        <c:grouping val="standard"/>
        <c:ser>
          <c:idx val="0"/>
          <c:order val="0"/>
          <c:tx>
            <c:strRef>
              <c:f>Sheet1!$A$2</c:f>
              <c:strCache>
                <c:ptCount val="1"/>
                <c:pt idx="0">
                  <c:v>КН - 0,90</c:v>
                </c:pt>
              </c:strCache>
            </c:strRef>
          </c:tx>
          <c:spPr>
            <a:ln w="38092">
              <a:solidFill>
                <a:srgbClr val="00FF00"/>
              </a:solidFill>
              <a:prstDash val="solid"/>
            </a:ln>
          </c:spPr>
          <c:marker>
            <c:symbol val="diamond"/>
            <c:size val="4"/>
            <c:spPr>
              <a:solidFill>
                <a:srgbClr val="000080"/>
              </a:solidFill>
              <a:ln>
                <a:solidFill>
                  <a:srgbClr val="000080"/>
                </a:solidFill>
                <a:prstDash val="solid"/>
              </a:ln>
            </c:spPr>
          </c:marker>
          <c:cat>
            <c:numRef>
              <c:f>Sheet1!$B$1:$E$1</c:f>
              <c:numCache>
                <c:formatCode>General</c:formatCode>
                <c:ptCount val="4"/>
                <c:pt idx="0">
                  <c:v>1.8</c:v>
                </c:pt>
                <c:pt idx="1">
                  <c:v>2</c:v>
                </c:pt>
                <c:pt idx="2">
                  <c:v>2.2000000000000002</c:v>
                </c:pt>
                <c:pt idx="3">
                  <c:v>2.5</c:v>
                </c:pt>
              </c:numCache>
            </c:numRef>
          </c:cat>
          <c:val>
            <c:numRef>
              <c:f>Sheet1!$B$2:$E$2</c:f>
              <c:numCache>
                <c:formatCode>General</c:formatCode>
                <c:ptCount val="4"/>
                <c:pt idx="0">
                  <c:v>1.6</c:v>
                </c:pt>
                <c:pt idx="1">
                  <c:v>2.1</c:v>
                </c:pt>
                <c:pt idx="2">
                  <c:v>2.8</c:v>
                </c:pt>
                <c:pt idx="3">
                  <c:v>4.7</c:v>
                </c:pt>
              </c:numCache>
            </c:numRef>
          </c:val>
        </c:ser>
        <c:ser>
          <c:idx val="1"/>
          <c:order val="1"/>
          <c:tx>
            <c:strRef>
              <c:f>Sheet1!$A$3</c:f>
              <c:strCache>
                <c:ptCount val="1"/>
                <c:pt idx="0">
                  <c:v>КН - 0,95</c:v>
                </c:pt>
              </c:strCache>
            </c:strRef>
          </c:tx>
          <c:spPr>
            <a:ln w="38092">
              <a:solidFill>
                <a:srgbClr val="3366FF"/>
              </a:solidFill>
              <a:prstDash val="solid"/>
            </a:ln>
          </c:spPr>
          <c:marker>
            <c:symbol val="square"/>
            <c:size val="4"/>
            <c:spPr>
              <a:solidFill>
                <a:srgbClr val="FF00FF"/>
              </a:solidFill>
              <a:ln>
                <a:solidFill>
                  <a:srgbClr val="FF00FF"/>
                </a:solidFill>
                <a:prstDash val="solid"/>
              </a:ln>
            </c:spPr>
          </c:marker>
          <c:cat>
            <c:numRef>
              <c:f>Sheet1!$B$1:$E$1</c:f>
              <c:numCache>
                <c:formatCode>General</c:formatCode>
                <c:ptCount val="4"/>
                <c:pt idx="0">
                  <c:v>1.8</c:v>
                </c:pt>
                <c:pt idx="1">
                  <c:v>2</c:v>
                </c:pt>
                <c:pt idx="2">
                  <c:v>2.2000000000000002</c:v>
                </c:pt>
                <c:pt idx="3">
                  <c:v>2.5</c:v>
                </c:pt>
              </c:numCache>
            </c:numRef>
          </c:cat>
          <c:val>
            <c:numRef>
              <c:f>Sheet1!$B$3:$E$3</c:f>
              <c:numCache>
                <c:formatCode>General</c:formatCode>
                <c:ptCount val="4"/>
                <c:pt idx="0">
                  <c:v>1.4</c:v>
                </c:pt>
                <c:pt idx="1">
                  <c:v>1.8</c:v>
                </c:pt>
                <c:pt idx="2">
                  <c:v>2.5</c:v>
                </c:pt>
                <c:pt idx="3">
                  <c:v>4.4000000000000004</c:v>
                </c:pt>
              </c:numCache>
            </c:numRef>
          </c:val>
        </c:ser>
        <c:marker val="1"/>
        <c:axId val="11985664"/>
        <c:axId val="11987968"/>
      </c:lineChart>
      <c:catAx>
        <c:axId val="11985664"/>
        <c:scaling>
          <c:orientation val="minMax"/>
        </c:scaling>
        <c:axPos val="b"/>
        <c:title>
          <c:tx>
            <c:rich>
              <a:bodyPr/>
              <a:lstStyle/>
              <a:p>
                <a:pPr>
                  <a:defRPr sz="1125" b="1" i="0" u="none" strike="noStrike" baseline="0">
                    <a:solidFill>
                      <a:srgbClr val="000000"/>
                    </a:solidFill>
                    <a:latin typeface="Calibri"/>
                    <a:ea typeface="Calibri"/>
                    <a:cs typeface="Calibri"/>
                  </a:defRPr>
                </a:pPr>
                <a:r>
                  <a:rPr lang="ru-RU"/>
                  <a:t>Силикатный модуль</a:t>
                </a:r>
              </a:p>
            </c:rich>
          </c:tx>
          <c:layout>
            <c:manualLayout>
              <c:xMode val="edge"/>
              <c:yMode val="edge"/>
              <c:x val="0.32755632582322575"/>
              <c:y val="0.89572192513369353"/>
            </c:manualLayout>
          </c:layout>
          <c:spPr>
            <a:noFill/>
            <a:ln w="25394">
              <a:noFill/>
            </a:ln>
          </c:spPr>
        </c:title>
        <c:numFmt formatCode="General" sourceLinked="1"/>
        <c:tickLblPos val="nextTo"/>
        <c:spPr>
          <a:ln w="3174">
            <a:solidFill>
              <a:srgbClr val="000000"/>
            </a:solidFill>
            <a:prstDash val="solid"/>
          </a:ln>
        </c:spPr>
        <c:txPr>
          <a:bodyPr rot="0" vert="horz"/>
          <a:lstStyle/>
          <a:p>
            <a:pPr>
              <a:defRPr sz="1700" b="1" i="0" u="none" strike="noStrike" baseline="0">
                <a:solidFill>
                  <a:srgbClr val="000000"/>
                </a:solidFill>
                <a:latin typeface="Calibri"/>
                <a:ea typeface="Calibri"/>
                <a:cs typeface="Calibri"/>
              </a:defRPr>
            </a:pPr>
            <a:endParaRPr lang="ru-RU"/>
          </a:p>
        </c:txPr>
        <c:crossAx val="11987968"/>
        <c:crosses val="autoZero"/>
        <c:auto val="1"/>
        <c:lblAlgn val="ctr"/>
        <c:lblOffset val="100"/>
        <c:tickLblSkip val="1"/>
        <c:tickMarkSkip val="1"/>
      </c:catAx>
      <c:valAx>
        <c:axId val="11987968"/>
        <c:scaling>
          <c:orientation val="minMax"/>
        </c:scaling>
        <c:axPos val="l"/>
        <c:majorGridlines>
          <c:spPr>
            <a:ln w="12697">
              <a:solidFill>
                <a:srgbClr val="000000"/>
              </a:solidFill>
              <a:prstDash val="solid"/>
            </a:ln>
          </c:spPr>
        </c:majorGridlines>
        <c:title>
          <c:tx>
            <c:rich>
              <a:bodyPr/>
              <a:lstStyle/>
              <a:p>
                <a:pPr>
                  <a:defRPr sz="1125" b="1" i="0" u="none" strike="noStrike" baseline="0">
                    <a:solidFill>
                      <a:srgbClr val="000000"/>
                    </a:solidFill>
                    <a:latin typeface="Calibri"/>
                    <a:ea typeface="Calibri"/>
                    <a:cs typeface="Calibri"/>
                  </a:defRPr>
                </a:pPr>
                <a:r>
                  <a:rPr lang="ru-RU"/>
                  <a:t>Глиноземный модуль</a:t>
                </a:r>
              </a:p>
            </c:rich>
          </c:tx>
          <c:layout>
            <c:manualLayout>
              <c:xMode val="edge"/>
              <c:yMode val="edge"/>
              <c:x val="1.9064124783362387E-2"/>
              <c:y val="0.21390374331550804"/>
            </c:manualLayout>
          </c:layout>
          <c:spPr>
            <a:noFill/>
            <a:ln w="25394">
              <a:noFill/>
            </a:ln>
          </c:spPr>
        </c:title>
        <c:numFmt formatCode="General" sourceLinked="1"/>
        <c:tickLblPos val="nextTo"/>
        <c:spPr>
          <a:ln w="3174">
            <a:solidFill>
              <a:srgbClr val="000000"/>
            </a:solidFill>
            <a:prstDash val="solid"/>
          </a:ln>
        </c:spPr>
        <c:txPr>
          <a:bodyPr rot="0" vert="horz"/>
          <a:lstStyle/>
          <a:p>
            <a:pPr>
              <a:defRPr sz="1700" b="1" i="0" u="none" strike="noStrike" baseline="0">
                <a:solidFill>
                  <a:srgbClr val="000000"/>
                </a:solidFill>
                <a:latin typeface="Calibri"/>
                <a:ea typeface="Calibri"/>
                <a:cs typeface="Calibri"/>
              </a:defRPr>
            </a:pPr>
            <a:endParaRPr lang="ru-RU"/>
          </a:p>
        </c:txPr>
        <c:crossAx val="11985664"/>
        <c:crosses val="autoZero"/>
        <c:crossBetween val="between"/>
      </c:valAx>
      <c:spPr>
        <a:solidFill>
          <a:srgbClr val="FFFFFF"/>
        </a:solidFill>
        <a:ln w="12697">
          <a:solidFill>
            <a:srgbClr val="FFFFFF"/>
          </a:solidFill>
          <a:prstDash val="solid"/>
        </a:ln>
      </c:spPr>
    </c:plotArea>
    <c:legend>
      <c:legendPos val="r"/>
      <c:layout>
        <c:manualLayout>
          <c:xMode val="edge"/>
          <c:yMode val="edge"/>
          <c:x val="0.78682842287694976"/>
          <c:y val="0.34491978609625912"/>
          <c:w val="0.21317157712304924"/>
          <c:h val="0.12834224598930491"/>
        </c:manualLayout>
      </c:layout>
      <c:spPr>
        <a:noFill/>
        <a:ln w="3174">
          <a:solidFill>
            <a:srgbClr val="000000"/>
          </a:solidFill>
          <a:prstDash val="solid"/>
        </a:ln>
      </c:spPr>
      <c:txPr>
        <a:bodyPr/>
        <a:lstStyle/>
        <a:p>
          <a:pPr>
            <a:defRPr sz="1080"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1650" b="1"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1379310344827673"/>
          <c:y val="6.0240963855422019E-2"/>
          <c:w val="0.67758620689655169"/>
          <c:h val="0.74698795180722588"/>
        </c:manualLayout>
      </c:layout>
      <c:lineChart>
        <c:grouping val="standard"/>
        <c:ser>
          <c:idx val="0"/>
          <c:order val="0"/>
          <c:tx>
            <c:strRef>
              <c:f>Sheet1!$A$2</c:f>
              <c:strCache>
                <c:ptCount val="1"/>
                <c:pt idx="0">
                  <c:v>КН - 0,95</c:v>
                </c:pt>
              </c:strCache>
            </c:strRef>
          </c:tx>
          <c:spPr>
            <a:ln w="38075">
              <a:solidFill>
                <a:srgbClr val="800080"/>
              </a:solidFill>
              <a:prstDash val="solid"/>
            </a:ln>
          </c:spPr>
          <c:marker>
            <c:symbol val="diamond"/>
            <c:size val="4"/>
            <c:spPr>
              <a:solidFill>
                <a:srgbClr val="000080"/>
              </a:solidFill>
              <a:ln>
                <a:solidFill>
                  <a:srgbClr val="000080"/>
                </a:solidFill>
                <a:prstDash val="solid"/>
              </a:ln>
            </c:spPr>
          </c:marker>
          <c:cat>
            <c:numRef>
              <c:f>Sheet1!$B$1:$E$1</c:f>
              <c:numCache>
                <c:formatCode>General</c:formatCode>
                <c:ptCount val="4"/>
                <c:pt idx="0">
                  <c:v>1000</c:v>
                </c:pt>
                <c:pt idx="1">
                  <c:v>1100</c:v>
                </c:pt>
                <c:pt idx="2">
                  <c:v>1200</c:v>
                </c:pt>
                <c:pt idx="3">
                  <c:v>1300</c:v>
                </c:pt>
              </c:numCache>
            </c:numRef>
          </c:cat>
          <c:val>
            <c:numRef>
              <c:f>Sheet1!$B$2:$E$2</c:f>
              <c:numCache>
                <c:formatCode>General</c:formatCode>
                <c:ptCount val="4"/>
                <c:pt idx="0">
                  <c:v>36</c:v>
                </c:pt>
                <c:pt idx="1">
                  <c:v>16.5</c:v>
                </c:pt>
                <c:pt idx="2">
                  <c:v>12.5</c:v>
                </c:pt>
                <c:pt idx="3">
                  <c:v>4</c:v>
                </c:pt>
              </c:numCache>
            </c:numRef>
          </c:val>
        </c:ser>
        <c:ser>
          <c:idx val="1"/>
          <c:order val="1"/>
          <c:tx>
            <c:strRef>
              <c:f>Sheet1!$A$3</c:f>
              <c:strCache>
                <c:ptCount val="1"/>
                <c:pt idx="0">
                  <c:v>КН - 0,9</c:v>
                </c:pt>
              </c:strCache>
            </c:strRef>
          </c:tx>
          <c:spPr>
            <a:ln w="38075">
              <a:solidFill>
                <a:srgbClr val="339966"/>
              </a:solidFill>
              <a:prstDash val="solid"/>
            </a:ln>
          </c:spPr>
          <c:marker>
            <c:symbol val="square"/>
            <c:size val="4"/>
            <c:spPr>
              <a:solidFill>
                <a:srgbClr val="FF00FF"/>
              </a:solidFill>
              <a:ln>
                <a:solidFill>
                  <a:srgbClr val="FF00FF"/>
                </a:solidFill>
                <a:prstDash val="solid"/>
              </a:ln>
            </c:spPr>
          </c:marker>
          <c:cat>
            <c:numRef>
              <c:f>Sheet1!$B$1:$E$1</c:f>
              <c:numCache>
                <c:formatCode>General</c:formatCode>
                <c:ptCount val="4"/>
                <c:pt idx="0">
                  <c:v>1000</c:v>
                </c:pt>
                <c:pt idx="1">
                  <c:v>1100</c:v>
                </c:pt>
                <c:pt idx="2">
                  <c:v>1200</c:v>
                </c:pt>
                <c:pt idx="3">
                  <c:v>1300</c:v>
                </c:pt>
              </c:numCache>
            </c:numRef>
          </c:cat>
          <c:val>
            <c:numRef>
              <c:f>Sheet1!$B$3:$E$3</c:f>
              <c:numCache>
                <c:formatCode>General</c:formatCode>
                <c:ptCount val="4"/>
                <c:pt idx="0">
                  <c:v>31</c:v>
                </c:pt>
                <c:pt idx="1">
                  <c:v>15</c:v>
                </c:pt>
                <c:pt idx="2">
                  <c:v>10</c:v>
                </c:pt>
                <c:pt idx="3">
                  <c:v>3</c:v>
                </c:pt>
              </c:numCache>
            </c:numRef>
          </c:val>
        </c:ser>
        <c:ser>
          <c:idx val="2"/>
          <c:order val="2"/>
          <c:tx>
            <c:strRef>
              <c:f>Sheet1!$A$4</c:f>
              <c:strCache>
                <c:ptCount val="1"/>
                <c:pt idx="0">
                  <c:v>КН - 0,8</c:v>
                </c:pt>
              </c:strCache>
            </c:strRef>
          </c:tx>
          <c:spPr>
            <a:ln w="38075">
              <a:solidFill>
                <a:srgbClr val="FF0000"/>
              </a:solidFill>
              <a:prstDash val="solid"/>
            </a:ln>
          </c:spPr>
          <c:marker>
            <c:symbol val="triangle"/>
            <c:size val="8"/>
            <c:spPr>
              <a:solidFill>
                <a:srgbClr val="FFFF00"/>
              </a:solidFill>
              <a:ln>
                <a:solidFill>
                  <a:srgbClr val="FFFF00"/>
                </a:solidFill>
                <a:prstDash val="solid"/>
              </a:ln>
            </c:spPr>
          </c:marker>
          <c:cat>
            <c:numRef>
              <c:f>Sheet1!$B$1:$E$1</c:f>
              <c:numCache>
                <c:formatCode>General</c:formatCode>
                <c:ptCount val="4"/>
                <c:pt idx="0">
                  <c:v>1000</c:v>
                </c:pt>
                <c:pt idx="1">
                  <c:v>1100</c:v>
                </c:pt>
                <c:pt idx="2">
                  <c:v>1200</c:v>
                </c:pt>
                <c:pt idx="3">
                  <c:v>1300</c:v>
                </c:pt>
              </c:numCache>
            </c:numRef>
          </c:cat>
          <c:val>
            <c:numRef>
              <c:f>Sheet1!$B$4:$E$4</c:f>
              <c:numCache>
                <c:formatCode>General</c:formatCode>
                <c:ptCount val="4"/>
                <c:pt idx="0">
                  <c:v>28.5</c:v>
                </c:pt>
                <c:pt idx="1">
                  <c:v>13.5</c:v>
                </c:pt>
                <c:pt idx="2">
                  <c:v>5</c:v>
                </c:pt>
                <c:pt idx="3">
                  <c:v>0</c:v>
                </c:pt>
              </c:numCache>
            </c:numRef>
          </c:val>
        </c:ser>
        <c:ser>
          <c:idx val="3"/>
          <c:order val="3"/>
          <c:tx>
            <c:strRef>
              <c:f>Sheet1!$A$5</c:f>
              <c:strCache>
                <c:ptCount val="1"/>
                <c:pt idx="0">
                  <c:v>КН - 0,7</c:v>
                </c:pt>
              </c:strCache>
            </c:strRef>
          </c:tx>
          <c:spPr>
            <a:ln w="38075">
              <a:solidFill>
                <a:srgbClr val="3366FF"/>
              </a:solidFill>
              <a:prstDash val="solid"/>
            </a:ln>
          </c:spPr>
          <c:marker>
            <c:symbol val="x"/>
            <c:size val="8"/>
            <c:spPr>
              <a:noFill/>
              <a:ln>
                <a:solidFill>
                  <a:srgbClr val="00FFFF"/>
                </a:solidFill>
                <a:prstDash val="solid"/>
              </a:ln>
            </c:spPr>
          </c:marker>
          <c:cat>
            <c:numRef>
              <c:f>Sheet1!$B$1:$E$1</c:f>
              <c:numCache>
                <c:formatCode>General</c:formatCode>
                <c:ptCount val="4"/>
                <c:pt idx="0">
                  <c:v>1000</c:v>
                </c:pt>
                <c:pt idx="1">
                  <c:v>1100</c:v>
                </c:pt>
                <c:pt idx="2">
                  <c:v>1200</c:v>
                </c:pt>
                <c:pt idx="3">
                  <c:v>1300</c:v>
                </c:pt>
              </c:numCache>
            </c:numRef>
          </c:cat>
          <c:val>
            <c:numRef>
              <c:f>Sheet1!$B$5:$E$5</c:f>
              <c:numCache>
                <c:formatCode>General</c:formatCode>
                <c:ptCount val="4"/>
                <c:pt idx="0">
                  <c:v>27</c:v>
                </c:pt>
                <c:pt idx="1">
                  <c:v>10.5</c:v>
                </c:pt>
                <c:pt idx="2">
                  <c:v>4</c:v>
                </c:pt>
                <c:pt idx="3">
                  <c:v>0</c:v>
                </c:pt>
              </c:numCache>
            </c:numRef>
          </c:val>
        </c:ser>
        <c:marker val="1"/>
        <c:axId val="85848832"/>
        <c:axId val="85851136"/>
      </c:lineChart>
      <c:catAx>
        <c:axId val="85848832"/>
        <c:scaling>
          <c:orientation val="minMax"/>
        </c:scaling>
        <c:axPos val="b"/>
        <c:title>
          <c:tx>
            <c:rich>
              <a:bodyPr/>
              <a:lstStyle/>
              <a:p>
                <a:pPr>
                  <a:defRPr sz="1199" b="0" i="0" u="none" strike="noStrike" baseline="0">
                    <a:solidFill>
                      <a:srgbClr val="000000"/>
                    </a:solidFill>
                    <a:latin typeface="Times New Roman"/>
                    <a:ea typeface="Times New Roman"/>
                    <a:cs typeface="Times New Roman"/>
                  </a:defRPr>
                </a:pPr>
                <a:r>
                  <a:rPr lang="ru-RU"/>
                  <a:t>Температура обжига</a:t>
                </a:r>
              </a:p>
            </c:rich>
          </c:tx>
          <c:layout>
            <c:manualLayout>
              <c:xMode val="edge"/>
              <c:yMode val="edge"/>
              <c:x val="0.32931034482758842"/>
              <c:y val="0.91265060240964213"/>
            </c:manualLayout>
          </c:layout>
          <c:spPr>
            <a:noFill/>
            <a:ln w="25383">
              <a:noFill/>
            </a:ln>
          </c:spPr>
        </c:title>
        <c:numFmt formatCode="General" sourceLinked="1"/>
        <c:tickLblPos val="nextTo"/>
        <c:spPr>
          <a:ln w="3173">
            <a:solidFill>
              <a:srgbClr val="000000"/>
            </a:solidFill>
            <a:prstDash val="solid"/>
          </a:ln>
        </c:spPr>
        <c:txPr>
          <a:bodyPr rot="0" vert="horz"/>
          <a:lstStyle/>
          <a:p>
            <a:pPr>
              <a:defRPr sz="1124" b="0" i="0" u="none" strike="noStrike" baseline="0">
                <a:solidFill>
                  <a:srgbClr val="000000"/>
                </a:solidFill>
                <a:latin typeface="Times New Roman"/>
                <a:ea typeface="Times New Roman"/>
                <a:cs typeface="Times New Roman"/>
              </a:defRPr>
            </a:pPr>
            <a:endParaRPr lang="ru-RU"/>
          </a:p>
        </c:txPr>
        <c:crossAx val="85851136"/>
        <c:crosses val="autoZero"/>
        <c:auto val="1"/>
        <c:lblAlgn val="ctr"/>
        <c:lblOffset val="100"/>
        <c:tickLblSkip val="1"/>
        <c:tickMarkSkip val="1"/>
      </c:catAx>
      <c:valAx>
        <c:axId val="85851136"/>
        <c:scaling>
          <c:orientation val="minMax"/>
        </c:scaling>
        <c:axPos val="l"/>
        <c:majorGridlines>
          <c:spPr>
            <a:ln w="12692">
              <a:solidFill>
                <a:srgbClr val="000000"/>
              </a:solidFill>
              <a:prstDash val="solid"/>
            </a:ln>
          </c:spPr>
        </c:majorGridlines>
        <c:title>
          <c:tx>
            <c:rich>
              <a:bodyPr/>
              <a:lstStyle/>
              <a:p>
                <a:pPr>
                  <a:defRPr sz="1199" b="0" i="0" u="none" strike="noStrike" baseline="0">
                    <a:solidFill>
                      <a:srgbClr val="000000"/>
                    </a:solidFill>
                    <a:latin typeface="Times New Roman"/>
                    <a:ea typeface="Times New Roman"/>
                    <a:cs typeface="Times New Roman"/>
                  </a:defRPr>
                </a:pPr>
                <a:r>
                  <a:rPr lang="ru-RU"/>
                  <a:t>Содержание свободной </a:t>
                </a:r>
                <a:r>
                  <a:rPr lang="en-US"/>
                  <a:t>CaO, %</a:t>
                </a:r>
              </a:p>
            </c:rich>
          </c:tx>
          <c:layout>
            <c:manualLayout>
              <c:xMode val="edge"/>
              <c:yMode val="edge"/>
              <c:x val="1.5517241379310345E-2"/>
              <c:y val="0.10240963855421686"/>
            </c:manualLayout>
          </c:layout>
          <c:spPr>
            <a:noFill/>
            <a:ln w="25383">
              <a:noFill/>
            </a:ln>
          </c:spPr>
        </c:title>
        <c:numFmt formatCode="General" sourceLinked="1"/>
        <c:tickLblPos val="nextTo"/>
        <c:spPr>
          <a:ln w="3173">
            <a:solidFill>
              <a:srgbClr val="000000"/>
            </a:solidFill>
            <a:prstDash val="solid"/>
          </a:ln>
        </c:spPr>
        <c:txPr>
          <a:bodyPr rot="0" vert="horz"/>
          <a:lstStyle/>
          <a:p>
            <a:pPr>
              <a:defRPr sz="1124" b="0" i="0" u="none" strike="noStrike" baseline="0">
                <a:solidFill>
                  <a:srgbClr val="000000"/>
                </a:solidFill>
                <a:latin typeface="Times New Roman"/>
                <a:ea typeface="Times New Roman"/>
                <a:cs typeface="Times New Roman"/>
              </a:defRPr>
            </a:pPr>
            <a:endParaRPr lang="ru-RU"/>
          </a:p>
        </c:txPr>
        <c:crossAx val="85848832"/>
        <c:crosses val="autoZero"/>
        <c:crossBetween val="between"/>
      </c:valAx>
      <c:spPr>
        <a:solidFill>
          <a:srgbClr val="FFFFFF"/>
        </a:solidFill>
        <a:ln w="12692">
          <a:solidFill>
            <a:srgbClr val="FFFFFF"/>
          </a:solidFill>
          <a:prstDash val="solid"/>
        </a:ln>
      </c:spPr>
    </c:plotArea>
    <c:legend>
      <c:legendPos val="r"/>
      <c:layout>
        <c:manualLayout>
          <c:xMode val="edge"/>
          <c:yMode val="edge"/>
          <c:x val="0.80689655172413788"/>
          <c:y val="0.31626506024096551"/>
          <c:w val="0.19137931034482758"/>
          <c:h val="0.32530120481927977"/>
        </c:manualLayout>
      </c:layout>
      <c:spPr>
        <a:noFill/>
        <a:ln w="3173">
          <a:solidFill>
            <a:srgbClr val="000000"/>
          </a:solidFill>
          <a:prstDash val="solid"/>
        </a:ln>
      </c:spPr>
      <c:txPr>
        <a:bodyPr/>
        <a:lstStyle/>
        <a:p>
          <a:pPr>
            <a:defRPr sz="1079"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1474" b="1" i="0" u="none" strike="noStrike" baseline="0">
          <a:solidFill>
            <a:srgbClr val="000000"/>
          </a:solidFill>
          <a:latin typeface="Calibri"/>
          <a:ea typeface="Calibri"/>
          <a:cs typeface="Calibri"/>
        </a:defRPr>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0.50525</cdr:x>
      <cdr:y>0.45475</cdr:y>
    </cdr:from>
    <cdr:to>
      <cdr:x>0.5155</cdr:x>
      <cdr:y>0.5</cdr:y>
    </cdr:to>
    <cdr:sp macro="" textlink="">
      <cdr:nvSpPr>
        <cdr:cNvPr id="1028" name="Text Box 4"/>
        <cdr:cNvSpPr txBox="1">
          <a:spLocks xmlns:a="http://schemas.openxmlformats.org/drawingml/2006/main" noChangeArrowheads="1"/>
        </cdr:cNvSpPr>
      </cdr:nvSpPr>
      <cdr:spPr bwMode="auto">
        <a:xfrm xmlns:a="http://schemas.openxmlformats.org/drawingml/2006/main">
          <a:off x="2791254" y="1438056"/>
          <a:ext cx="56626" cy="143094"/>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wrap="none" lIns="27432" tIns="36576" rIns="27432" bIns="36576" anchor="ctr" upright="1">
          <a:spAutoFit/>
        </a:bodyPr>
        <a:lstStyle xmlns:a="http://schemas.openxmlformats.org/drawingml/2006/main"/>
        <a:p xmlns:a="http://schemas.openxmlformats.org/drawingml/2006/main">
          <a:pPr algn="ctr" rtl="1">
            <a:defRPr sz="1000"/>
          </a:pPr>
          <a:r>
            <a:rPr lang="ru-RU" sz="1825" b="1" i="0" strike="noStrike">
              <a:solidFill>
                <a:srgbClr val="000000"/>
              </a:solidFill>
              <a:latin typeface="Calibri"/>
            </a:rPr>
            <a:t>,</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B4794E-2ED6-40DA-8636-CC9651A0B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908</TotalTime>
  <Pages>100</Pages>
  <Words>28630</Words>
  <Characters>163195</Characters>
  <Application>Microsoft Office Word</Application>
  <DocSecurity>0</DocSecurity>
  <Lines>1359</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Таймасов</dc:creator>
  <cp:keywords/>
  <dc:description/>
  <cp:lastModifiedBy>Таймасов</cp:lastModifiedBy>
  <cp:revision>27</cp:revision>
  <cp:lastPrinted>2019-02-11T06:28:00Z</cp:lastPrinted>
  <dcterms:created xsi:type="dcterms:W3CDTF">2019-02-08T04:51:00Z</dcterms:created>
  <dcterms:modified xsi:type="dcterms:W3CDTF">2019-02-13T10:46:00Z</dcterms:modified>
</cp:coreProperties>
</file>